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9BE29" w14:textId="77777777" w:rsidR="00393AC4" w:rsidRPr="003E3B78" w:rsidRDefault="00393AC4" w:rsidP="001D17B6">
      <w:pPr>
        <w:pStyle w:val="Ttulo"/>
        <w:rPr>
          <w:rFonts w:ascii="Arial Narrow" w:hAnsi="Arial Narrow"/>
          <w:b w:val="0"/>
          <w:i w:val="0"/>
          <w:sz w:val="24"/>
          <w:szCs w:val="24"/>
          <w:u w:val="none"/>
        </w:rPr>
      </w:pPr>
    </w:p>
    <w:p w14:paraId="69F1294C" w14:textId="77777777" w:rsidR="0010414D" w:rsidRPr="003E3B78" w:rsidRDefault="0010414D" w:rsidP="001D17B6">
      <w:pPr>
        <w:pStyle w:val="Ttulo"/>
        <w:rPr>
          <w:rFonts w:ascii="Arial Narrow" w:hAnsi="Arial Narrow"/>
          <w:b w:val="0"/>
          <w:i w:val="0"/>
          <w:sz w:val="24"/>
          <w:szCs w:val="24"/>
          <w:u w:val="none"/>
        </w:rPr>
      </w:pPr>
    </w:p>
    <w:p w14:paraId="63CA32EE" w14:textId="77777777" w:rsidR="0010414D" w:rsidRPr="003E3B78" w:rsidRDefault="0010414D" w:rsidP="001D17B6">
      <w:pPr>
        <w:pStyle w:val="Ttulo"/>
        <w:rPr>
          <w:rFonts w:ascii="Arial Narrow" w:hAnsi="Arial Narrow"/>
          <w:b w:val="0"/>
          <w:i w:val="0"/>
          <w:sz w:val="24"/>
          <w:szCs w:val="24"/>
          <w:u w:val="none"/>
        </w:rPr>
      </w:pPr>
    </w:p>
    <w:p w14:paraId="5F10CAFF" w14:textId="77777777" w:rsidR="0010414D" w:rsidRPr="003E3B78" w:rsidRDefault="0010414D" w:rsidP="001D17B6">
      <w:pPr>
        <w:pStyle w:val="Ttulo"/>
        <w:rPr>
          <w:rFonts w:ascii="Arial Narrow" w:hAnsi="Arial Narrow"/>
          <w:b w:val="0"/>
          <w:i w:val="0"/>
          <w:sz w:val="24"/>
          <w:szCs w:val="24"/>
          <w:u w:val="none"/>
        </w:rPr>
      </w:pPr>
    </w:p>
    <w:p w14:paraId="2248801D" w14:textId="77777777" w:rsidR="003322A1" w:rsidRPr="003E3B78" w:rsidRDefault="003322A1" w:rsidP="001D17B6">
      <w:pPr>
        <w:pStyle w:val="Ttulo"/>
        <w:rPr>
          <w:rFonts w:ascii="Arial Narrow" w:hAnsi="Arial Narrow"/>
          <w:b w:val="0"/>
          <w:i w:val="0"/>
          <w:sz w:val="24"/>
          <w:szCs w:val="24"/>
          <w:u w:val="none"/>
        </w:rPr>
      </w:pPr>
    </w:p>
    <w:p w14:paraId="5267AC74" w14:textId="77777777" w:rsidR="003322A1" w:rsidRPr="003E3B78" w:rsidRDefault="003322A1" w:rsidP="001D17B6">
      <w:pPr>
        <w:pStyle w:val="Ttulo"/>
        <w:rPr>
          <w:rFonts w:ascii="Arial Narrow" w:hAnsi="Arial Narrow"/>
          <w:b w:val="0"/>
          <w:i w:val="0"/>
          <w:sz w:val="24"/>
          <w:szCs w:val="24"/>
          <w:u w:val="none"/>
        </w:rPr>
      </w:pPr>
    </w:p>
    <w:p w14:paraId="6E4FC8C3" w14:textId="77777777" w:rsidR="00B72FFF" w:rsidRPr="003E3B78" w:rsidRDefault="00B72FFF" w:rsidP="001D17B6">
      <w:pPr>
        <w:pStyle w:val="Ttulo"/>
        <w:rPr>
          <w:rFonts w:ascii="Arial Narrow" w:hAnsi="Arial Narrow"/>
          <w:b w:val="0"/>
          <w:i w:val="0"/>
          <w:sz w:val="24"/>
          <w:szCs w:val="24"/>
          <w:u w:val="none"/>
        </w:rPr>
      </w:pPr>
    </w:p>
    <w:p w14:paraId="05D5CCE4" w14:textId="77777777" w:rsidR="00B72FFF" w:rsidRPr="003E3B78" w:rsidRDefault="00B72FFF" w:rsidP="001D17B6">
      <w:pPr>
        <w:pStyle w:val="Ttulo"/>
        <w:rPr>
          <w:rFonts w:ascii="Arial Narrow" w:hAnsi="Arial Narrow"/>
          <w:b w:val="0"/>
          <w:i w:val="0"/>
          <w:sz w:val="24"/>
          <w:szCs w:val="24"/>
          <w:u w:val="none"/>
        </w:rPr>
      </w:pPr>
    </w:p>
    <w:p w14:paraId="7621F79A" w14:textId="77777777" w:rsidR="00B72FFF" w:rsidRPr="003E3B78" w:rsidRDefault="00B72FFF" w:rsidP="001D17B6">
      <w:pPr>
        <w:pStyle w:val="Ttulo"/>
        <w:rPr>
          <w:rFonts w:ascii="Arial Narrow" w:hAnsi="Arial Narrow"/>
          <w:b w:val="0"/>
          <w:i w:val="0"/>
          <w:sz w:val="24"/>
          <w:szCs w:val="24"/>
          <w:u w:val="none"/>
        </w:rPr>
      </w:pPr>
    </w:p>
    <w:p w14:paraId="1024D8AB" w14:textId="77777777" w:rsidR="00B72FFF" w:rsidRPr="003E3B78" w:rsidRDefault="00B72FFF" w:rsidP="001D17B6">
      <w:pPr>
        <w:pStyle w:val="Ttulo"/>
        <w:rPr>
          <w:rFonts w:ascii="Arial Narrow" w:hAnsi="Arial Narrow"/>
          <w:b w:val="0"/>
          <w:i w:val="0"/>
          <w:sz w:val="24"/>
          <w:szCs w:val="24"/>
          <w:u w:val="none"/>
        </w:rPr>
      </w:pPr>
    </w:p>
    <w:p w14:paraId="7098C633" w14:textId="77777777" w:rsidR="00AE7289" w:rsidRPr="003E3B78" w:rsidRDefault="00AE7289" w:rsidP="001D17B6">
      <w:pPr>
        <w:pStyle w:val="Ttulo"/>
        <w:tabs>
          <w:tab w:val="left" w:pos="6000"/>
        </w:tabs>
        <w:jc w:val="left"/>
        <w:rPr>
          <w:rFonts w:ascii="Arial Narrow" w:hAnsi="Arial Narrow"/>
          <w:i w:val="0"/>
          <w:sz w:val="24"/>
          <w:szCs w:val="24"/>
          <w:u w:val="none"/>
        </w:rPr>
      </w:pPr>
    </w:p>
    <w:p w14:paraId="2FF88791" w14:textId="6086EEAA" w:rsidR="00AE7289" w:rsidRPr="003E3B78" w:rsidRDefault="00D9004C" w:rsidP="00AA4043">
      <w:pPr>
        <w:pStyle w:val="Ttulo"/>
        <w:tabs>
          <w:tab w:val="left" w:pos="6000"/>
        </w:tabs>
        <w:rPr>
          <w:rFonts w:ascii="Arial Narrow" w:hAnsi="Arial Narrow"/>
          <w:i w:val="0"/>
          <w:sz w:val="56"/>
          <w:szCs w:val="44"/>
          <w:u w:val="none"/>
        </w:rPr>
      </w:pPr>
      <w:r>
        <w:rPr>
          <w:rFonts w:ascii="Arial Narrow" w:hAnsi="Arial Narrow"/>
          <w:i w:val="0"/>
          <w:sz w:val="56"/>
          <w:szCs w:val="44"/>
          <w:u w:val="none"/>
        </w:rPr>
        <w:t>INFORME ANUAL DEL MÁSTER EN ENSEÑANZA BILINGÜE PARA LA EDUCACIÓN PRIMARIA Y SECUNDARIA</w:t>
      </w:r>
    </w:p>
    <w:p w14:paraId="6C759506" w14:textId="51AA49C5" w:rsidR="00AD5843" w:rsidRPr="003E3B78" w:rsidRDefault="00FA25CA" w:rsidP="00AA4043">
      <w:pPr>
        <w:pStyle w:val="Ttulo"/>
        <w:tabs>
          <w:tab w:val="left" w:pos="6000"/>
        </w:tabs>
        <w:rPr>
          <w:rFonts w:ascii="Arial Narrow" w:hAnsi="Arial Narrow"/>
          <w:i w:val="0"/>
          <w:sz w:val="56"/>
          <w:szCs w:val="44"/>
          <w:u w:val="none"/>
        </w:rPr>
      </w:pPr>
      <w:r w:rsidRPr="003E3B78">
        <w:rPr>
          <w:rFonts w:ascii="Arial Narrow" w:hAnsi="Arial Narrow"/>
          <w:i w:val="0"/>
          <w:sz w:val="56"/>
          <w:szCs w:val="44"/>
          <w:u w:val="none"/>
        </w:rPr>
        <w:t>CURSO</w:t>
      </w:r>
      <w:r w:rsidR="00D9004C">
        <w:rPr>
          <w:rFonts w:ascii="Arial Narrow" w:hAnsi="Arial Narrow"/>
          <w:i w:val="0"/>
          <w:sz w:val="56"/>
          <w:szCs w:val="44"/>
          <w:u w:val="none"/>
        </w:rPr>
        <w:t xml:space="preserve"> 201</w:t>
      </w:r>
      <w:r w:rsidR="0077467D">
        <w:rPr>
          <w:rFonts w:ascii="Arial Narrow" w:hAnsi="Arial Narrow"/>
          <w:i w:val="0"/>
          <w:sz w:val="56"/>
          <w:szCs w:val="44"/>
          <w:u w:val="none"/>
        </w:rPr>
        <w:t>7</w:t>
      </w:r>
      <w:r w:rsidR="00D9004C">
        <w:rPr>
          <w:rFonts w:ascii="Arial Narrow" w:hAnsi="Arial Narrow"/>
          <w:i w:val="0"/>
          <w:sz w:val="56"/>
          <w:szCs w:val="44"/>
          <w:u w:val="none"/>
        </w:rPr>
        <w:t>/1</w:t>
      </w:r>
      <w:r w:rsidR="0077467D">
        <w:rPr>
          <w:rFonts w:ascii="Arial Narrow" w:hAnsi="Arial Narrow"/>
          <w:i w:val="0"/>
          <w:sz w:val="56"/>
          <w:szCs w:val="44"/>
          <w:u w:val="none"/>
        </w:rPr>
        <w:t>8</w:t>
      </w:r>
    </w:p>
    <w:p w14:paraId="75E2EEBA" w14:textId="77777777" w:rsidR="00B44698" w:rsidRPr="003E3B78" w:rsidRDefault="00510FD0" w:rsidP="0068390C">
      <w:pPr>
        <w:pStyle w:val="Ttulo"/>
        <w:tabs>
          <w:tab w:val="left" w:pos="6000"/>
        </w:tabs>
        <w:jc w:val="left"/>
        <w:rPr>
          <w:rFonts w:ascii="Arial Narrow" w:hAnsi="Arial Narrow"/>
          <w:sz w:val="24"/>
          <w:szCs w:val="24"/>
          <w:u w:val="none"/>
        </w:rPr>
      </w:pPr>
      <w:r w:rsidRPr="003E3B78">
        <w:rPr>
          <w:rFonts w:ascii="Arial Narrow" w:hAnsi="Arial Narrow"/>
          <w:sz w:val="48"/>
          <w:szCs w:val="48"/>
          <w:u w:val="none"/>
        </w:rPr>
        <w:tab/>
      </w:r>
    </w:p>
    <w:p w14:paraId="1DED56F9" w14:textId="77777777" w:rsidR="00C156BF" w:rsidRPr="003E3B78" w:rsidRDefault="00C156BF" w:rsidP="001D17B6">
      <w:pPr>
        <w:pStyle w:val="Ttulo"/>
        <w:rPr>
          <w:rFonts w:ascii="Arial Narrow" w:hAnsi="Arial Narrow"/>
          <w:sz w:val="24"/>
          <w:szCs w:val="24"/>
          <w:u w:val="none"/>
        </w:rPr>
      </w:pPr>
    </w:p>
    <w:p w14:paraId="352E5C9C" w14:textId="77777777" w:rsidR="00C156BF" w:rsidRPr="003E3B78" w:rsidRDefault="00C156BF" w:rsidP="001D17B6">
      <w:pPr>
        <w:pStyle w:val="Ttulo"/>
        <w:rPr>
          <w:rFonts w:ascii="Arial Narrow" w:hAnsi="Arial Narrow"/>
          <w:sz w:val="24"/>
          <w:szCs w:val="24"/>
          <w:u w:val="none"/>
        </w:rPr>
      </w:pPr>
    </w:p>
    <w:p w14:paraId="4EA39175" w14:textId="77777777" w:rsidR="00C156BF" w:rsidRPr="003E3B78" w:rsidRDefault="00C156BF" w:rsidP="001D17B6">
      <w:pPr>
        <w:pStyle w:val="Ttulo"/>
        <w:rPr>
          <w:rFonts w:ascii="Arial Narrow" w:hAnsi="Arial Narrow"/>
          <w:sz w:val="24"/>
          <w:szCs w:val="24"/>
          <w:u w:val="none"/>
        </w:rPr>
      </w:pPr>
    </w:p>
    <w:p w14:paraId="74100599" w14:textId="77777777" w:rsidR="00B44698" w:rsidRPr="003E3B78" w:rsidRDefault="00B44698" w:rsidP="001D17B6">
      <w:pPr>
        <w:pStyle w:val="Ttulo"/>
        <w:rPr>
          <w:rFonts w:ascii="Arial Narrow" w:hAnsi="Arial Narrow"/>
          <w:sz w:val="24"/>
          <w:szCs w:val="24"/>
          <w:u w:val="none"/>
        </w:rPr>
      </w:pPr>
    </w:p>
    <w:p w14:paraId="25B3C574" w14:textId="77777777" w:rsidR="001D17B6" w:rsidRPr="003E3B78" w:rsidRDefault="001D17B6" w:rsidP="001D17B6">
      <w:pPr>
        <w:pStyle w:val="Ttulo"/>
        <w:rPr>
          <w:rFonts w:ascii="Arial Narrow" w:hAnsi="Arial Narrow"/>
          <w:sz w:val="24"/>
          <w:szCs w:val="24"/>
          <w:u w:val="none"/>
        </w:rPr>
      </w:pPr>
    </w:p>
    <w:p w14:paraId="7CAACB2E" w14:textId="77777777" w:rsidR="001D17B6" w:rsidRPr="003E3B78" w:rsidRDefault="001D17B6" w:rsidP="001D17B6">
      <w:pPr>
        <w:pStyle w:val="Ttulo"/>
        <w:rPr>
          <w:rFonts w:ascii="Arial Narrow" w:hAnsi="Arial Narrow"/>
          <w:sz w:val="24"/>
          <w:szCs w:val="24"/>
          <w:u w:val="none"/>
        </w:rPr>
      </w:pPr>
    </w:p>
    <w:p w14:paraId="3F418DF6" w14:textId="77777777" w:rsidR="00E73B0F" w:rsidRPr="003E3B78" w:rsidRDefault="00E73B0F" w:rsidP="001D17B6">
      <w:pPr>
        <w:pStyle w:val="Ttulo"/>
        <w:rPr>
          <w:rFonts w:ascii="Arial Narrow" w:hAnsi="Arial Narrow"/>
          <w:sz w:val="24"/>
          <w:szCs w:val="24"/>
          <w:u w:val="none"/>
        </w:rPr>
      </w:pPr>
    </w:p>
    <w:p w14:paraId="50EFDFB9" w14:textId="77777777" w:rsidR="00E73B0F" w:rsidRPr="003E3B78" w:rsidRDefault="00E73B0F" w:rsidP="001D17B6">
      <w:pPr>
        <w:pStyle w:val="Ttulo"/>
        <w:rPr>
          <w:rFonts w:ascii="Arial Narrow" w:hAnsi="Arial Narrow"/>
          <w:sz w:val="24"/>
          <w:szCs w:val="24"/>
          <w:u w:val="none"/>
        </w:rPr>
      </w:pPr>
    </w:p>
    <w:p w14:paraId="1D668F61" w14:textId="77777777" w:rsidR="007B1B4F" w:rsidRPr="003E3B78" w:rsidRDefault="007B1B4F" w:rsidP="007B1B4F">
      <w:pPr>
        <w:pStyle w:val="Ttulo"/>
        <w:rPr>
          <w:rFonts w:ascii="Arial Narrow" w:hAnsi="Arial Narrow"/>
          <w:i w:val="0"/>
          <w:sz w:val="24"/>
          <w:szCs w:val="24"/>
          <w:u w:val="none"/>
        </w:rPr>
      </w:pPr>
    </w:p>
    <w:tbl>
      <w:tblPr>
        <w:tblW w:w="8595" w:type="dxa"/>
        <w:jc w:val="center"/>
        <w:tblBorders>
          <w:top w:val="single" w:sz="4" w:space="0" w:color="006C9D"/>
          <w:left w:val="single" w:sz="4" w:space="0" w:color="006C9D"/>
          <w:bottom w:val="single" w:sz="4" w:space="0" w:color="006C9D"/>
          <w:right w:val="single" w:sz="4" w:space="0" w:color="006C9D"/>
          <w:insideH w:val="single" w:sz="4" w:space="0" w:color="006C9D"/>
          <w:insideV w:val="single" w:sz="4" w:space="0" w:color="006C9D"/>
        </w:tblBorders>
        <w:tblLayout w:type="fixed"/>
        <w:tblCellMar>
          <w:left w:w="70" w:type="dxa"/>
          <w:right w:w="70" w:type="dxa"/>
        </w:tblCellMar>
        <w:tblLook w:val="04A0" w:firstRow="1" w:lastRow="0" w:firstColumn="1" w:lastColumn="0" w:noHBand="0" w:noVBand="1"/>
      </w:tblPr>
      <w:tblGrid>
        <w:gridCol w:w="2831"/>
        <w:gridCol w:w="2882"/>
        <w:gridCol w:w="2882"/>
      </w:tblGrid>
      <w:tr w:rsidR="007B1B4F" w:rsidRPr="003E3B78" w14:paraId="4B22F810" w14:textId="77777777">
        <w:trPr>
          <w:cantSplit/>
          <w:trHeight w:val="1275"/>
          <w:jc w:val="center"/>
        </w:trPr>
        <w:tc>
          <w:tcPr>
            <w:tcW w:w="2830" w:type="dxa"/>
            <w:tcBorders>
              <w:top w:val="double" w:sz="4" w:space="0" w:color="auto"/>
              <w:left w:val="double" w:sz="4" w:space="0" w:color="auto"/>
              <w:bottom w:val="double" w:sz="4" w:space="0" w:color="auto"/>
              <w:right w:val="single" w:sz="4" w:space="0" w:color="006C9D"/>
            </w:tcBorders>
          </w:tcPr>
          <w:p w14:paraId="0297478C" w14:textId="77777777"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Elaborado por:</w:t>
            </w:r>
          </w:p>
          <w:p w14:paraId="00A06808" w14:textId="77777777" w:rsidR="00AC1C82" w:rsidRPr="003E3B78" w:rsidRDefault="00CE151E">
            <w:pPr>
              <w:pStyle w:val="Ttulo"/>
              <w:jc w:val="left"/>
              <w:rPr>
                <w:rFonts w:ascii="Arial Narrow" w:hAnsi="Arial Narrow"/>
                <w:b w:val="0"/>
                <w:i w:val="0"/>
                <w:color w:val="548DD4"/>
                <w:sz w:val="22"/>
                <w:szCs w:val="22"/>
                <w:u w:val="none"/>
                <w:lang w:eastAsia="es-ES"/>
              </w:rPr>
            </w:pPr>
            <w:r w:rsidRPr="003E3B78">
              <w:rPr>
                <w:rFonts w:ascii="Arial Narrow" w:hAnsi="Arial Narrow"/>
                <w:b w:val="0"/>
                <w:i w:val="0"/>
                <w:color w:val="548DD4"/>
                <w:sz w:val="22"/>
                <w:szCs w:val="22"/>
                <w:u w:val="none"/>
                <w:lang w:eastAsia="es-ES"/>
              </w:rPr>
              <w:t>C</w:t>
            </w:r>
            <w:r w:rsidR="00480E92" w:rsidRPr="003E3B78">
              <w:rPr>
                <w:rFonts w:ascii="Arial Narrow" w:hAnsi="Arial Narrow"/>
                <w:b w:val="0"/>
                <w:i w:val="0"/>
                <w:color w:val="548DD4"/>
                <w:sz w:val="22"/>
                <w:szCs w:val="22"/>
                <w:u w:val="none"/>
                <w:lang w:eastAsia="es-ES"/>
              </w:rPr>
              <w:t xml:space="preserve">omisión de </w:t>
            </w:r>
            <w:r w:rsidR="00F61ACF" w:rsidRPr="003E3B78">
              <w:rPr>
                <w:rFonts w:ascii="Arial Narrow" w:hAnsi="Arial Narrow"/>
                <w:b w:val="0"/>
                <w:i w:val="0"/>
                <w:color w:val="548DD4"/>
                <w:sz w:val="22"/>
                <w:szCs w:val="22"/>
                <w:u w:val="none"/>
                <w:lang w:eastAsia="es-ES"/>
              </w:rPr>
              <w:t>C</w:t>
            </w:r>
            <w:r w:rsidR="00480E92" w:rsidRPr="003E3B78">
              <w:rPr>
                <w:rFonts w:ascii="Arial Narrow" w:hAnsi="Arial Narrow"/>
                <w:b w:val="0"/>
                <w:i w:val="0"/>
                <w:color w:val="548DD4"/>
                <w:sz w:val="22"/>
                <w:szCs w:val="22"/>
                <w:u w:val="none"/>
                <w:lang w:eastAsia="es-ES"/>
              </w:rPr>
              <w:t>alidad del título</w:t>
            </w:r>
          </w:p>
          <w:p w14:paraId="24C3A7CB" w14:textId="77777777" w:rsidR="00CE151E" w:rsidRPr="003E3B78" w:rsidRDefault="00CE151E">
            <w:pPr>
              <w:pStyle w:val="Ttulo"/>
              <w:jc w:val="left"/>
              <w:rPr>
                <w:rFonts w:ascii="Arial Narrow" w:hAnsi="Arial Narrow"/>
                <w:b w:val="0"/>
                <w:i w:val="0"/>
                <w:color w:val="4F81BD"/>
                <w:sz w:val="22"/>
                <w:szCs w:val="22"/>
                <w:u w:val="none"/>
                <w:lang w:eastAsia="es-ES"/>
              </w:rPr>
            </w:pPr>
          </w:p>
          <w:p w14:paraId="0108D9A8" w14:textId="0F8CBCDA" w:rsidR="007B1B4F" w:rsidRPr="003E3B78" w:rsidRDefault="007B1B4F" w:rsidP="0077467D">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 xml:space="preserve">Fecha: </w:t>
            </w:r>
            <w:r w:rsidR="00447D6D">
              <w:rPr>
                <w:rFonts w:ascii="Arial Narrow" w:hAnsi="Arial Narrow"/>
                <w:i w:val="0"/>
                <w:sz w:val="22"/>
                <w:szCs w:val="22"/>
                <w:u w:val="none"/>
                <w:lang w:eastAsia="es-ES"/>
              </w:rPr>
              <w:t xml:space="preserve"> 17 de enero de 201</w:t>
            </w:r>
            <w:r w:rsidR="0077467D">
              <w:rPr>
                <w:rFonts w:ascii="Arial Narrow" w:hAnsi="Arial Narrow"/>
                <w:i w:val="0"/>
                <w:sz w:val="22"/>
                <w:szCs w:val="22"/>
                <w:u w:val="none"/>
                <w:lang w:eastAsia="es-ES"/>
              </w:rPr>
              <w:t>9</w:t>
            </w:r>
          </w:p>
        </w:tc>
        <w:tc>
          <w:tcPr>
            <w:tcW w:w="2880" w:type="dxa"/>
            <w:tcBorders>
              <w:top w:val="double" w:sz="4" w:space="0" w:color="auto"/>
              <w:left w:val="single" w:sz="4" w:space="0" w:color="006C9D"/>
              <w:bottom w:val="double" w:sz="4" w:space="0" w:color="auto"/>
              <w:right w:val="single" w:sz="4" w:space="0" w:color="006C9D"/>
            </w:tcBorders>
          </w:tcPr>
          <w:p w14:paraId="4B92AA3B" w14:textId="77777777" w:rsidR="007B1B4F" w:rsidRPr="003E3B78" w:rsidRDefault="005073F9">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Revisado</w:t>
            </w:r>
            <w:r w:rsidR="007B1B4F" w:rsidRPr="003E3B78">
              <w:rPr>
                <w:rFonts w:ascii="Arial Narrow" w:hAnsi="Arial Narrow"/>
                <w:i w:val="0"/>
                <w:sz w:val="22"/>
                <w:szCs w:val="22"/>
                <w:u w:val="none"/>
                <w:lang w:eastAsia="es-ES"/>
              </w:rPr>
              <w:t xml:space="preserve"> por:</w:t>
            </w:r>
          </w:p>
          <w:p w14:paraId="5499715D" w14:textId="77777777" w:rsidR="00AC1C82" w:rsidRPr="003E3B78" w:rsidRDefault="005073F9" w:rsidP="00D2189C">
            <w:pPr>
              <w:pStyle w:val="Ttulo"/>
              <w:jc w:val="left"/>
              <w:rPr>
                <w:rFonts w:ascii="Arial Narrow" w:hAnsi="Arial Narrow"/>
                <w:b w:val="0"/>
                <w:i w:val="0"/>
                <w:color w:val="548DD4"/>
                <w:sz w:val="22"/>
                <w:szCs w:val="22"/>
                <w:u w:val="none"/>
                <w:lang w:eastAsia="es-ES"/>
              </w:rPr>
            </w:pPr>
            <w:r w:rsidRPr="003E3B78">
              <w:rPr>
                <w:rFonts w:ascii="Arial Narrow" w:hAnsi="Arial Narrow"/>
                <w:b w:val="0"/>
                <w:i w:val="0"/>
                <w:color w:val="548DD4"/>
                <w:sz w:val="22"/>
                <w:szCs w:val="22"/>
                <w:u w:val="none"/>
                <w:lang w:eastAsia="es-ES"/>
              </w:rPr>
              <w:t>Comisión de calidad del Centro</w:t>
            </w:r>
          </w:p>
          <w:p w14:paraId="2C75C71A" w14:textId="77777777" w:rsidR="00896529" w:rsidRDefault="00896529" w:rsidP="00AC1C82">
            <w:pPr>
              <w:pStyle w:val="Ttulo"/>
              <w:jc w:val="left"/>
              <w:rPr>
                <w:rFonts w:ascii="Arial Narrow" w:hAnsi="Arial Narrow"/>
                <w:i w:val="0"/>
                <w:sz w:val="22"/>
                <w:szCs w:val="22"/>
                <w:u w:val="none"/>
                <w:lang w:eastAsia="es-ES"/>
              </w:rPr>
            </w:pPr>
          </w:p>
          <w:p w14:paraId="1D9ED4E7" w14:textId="1E202963" w:rsidR="007B1B4F" w:rsidRPr="003E3B78" w:rsidRDefault="007B1B4F" w:rsidP="00AC1C82">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Fecha:</w:t>
            </w:r>
            <w:r w:rsidR="00896529">
              <w:rPr>
                <w:rFonts w:ascii="Arial Narrow" w:hAnsi="Arial Narrow"/>
                <w:i w:val="0"/>
                <w:sz w:val="22"/>
                <w:szCs w:val="22"/>
                <w:u w:val="none"/>
                <w:lang w:eastAsia="es-ES"/>
              </w:rPr>
              <w:t xml:space="preserve"> </w:t>
            </w:r>
            <w:r w:rsidR="00896529" w:rsidRPr="00896529">
              <w:rPr>
                <w:rFonts w:ascii="Arial Narrow" w:eastAsia="Arial Narrow" w:hAnsi="Arial Narrow" w:cs="Arial Narrow"/>
                <w:i w:val="0"/>
                <w:color w:val="000000"/>
                <w:sz w:val="22"/>
                <w:szCs w:val="22"/>
                <w:u w:val="none"/>
              </w:rPr>
              <w:t xml:space="preserve">24 </w:t>
            </w:r>
            <w:r w:rsidR="00896529">
              <w:rPr>
                <w:rFonts w:ascii="Arial Narrow" w:eastAsia="Arial Narrow" w:hAnsi="Arial Narrow" w:cs="Arial Narrow"/>
                <w:i w:val="0"/>
                <w:color w:val="000000"/>
                <w:sz w:val="22"/>
                <w:szCs w:val="22"/>
                <w:u w:val="none"/>
              </w:rPr>
              <w:t xml:space="preserve">de </w:t>
            </w:r>
            <w:bookmarkStart w:id="0" w:name="_GoBack"/>
            <w:bookmarkEnd w:id="0"/>
            <w:r w:rsidR="00896529" w:rsidRPr="00896529">
              <w:rPr>
                <w:rFonts w:ascii="Arial Narrow" w:eastAsia="Arial Narrow" w:hAnsi="Arial Narrow" w:cs="Arial Narrow"/>
                <w:i w:val="0"/>
                <w:color w:val="000000"/>
                <w:sz w:val="22"/>
                <w:szCs w:val="22"/>
                <w:u w:val="none"/>
              </w:rPr>
              <w:t>enero 2019</w:t>
            </w:r>
            <w:r w:rsidRPr="003E3B78">
              <w:rPr>
                <w:rFonts w:ascii="Arial Narrow" w:hAnsi="Arial Narrow"/>
                <w:i w:val="0"/>
                <w:sz w:val="22"/>
                <w:szCs w:val="22"/>
                <w:u w:val="none"/>
                <w:lang w:eastAsia="es-ES"/>
              </w:rPr>
              <w:t xml:space="preserve"> </w:t>
            </w:r>
          </w:p>
        </w:tc>
        <w:tc>
          <w:tcPr>
            <w:tcW w:w="2880" w:type="dxa"/>
            <w:tcBorders>
              <w:top w:val="double" w:sz="4" w:space="0" w:color="auto"/>
              <w:left w:val="single" w:sz="4" w:space="0" w:color="006C9D"/>
              <w:bottom w:val="double" w:sz="4" w:space="0" w:color="auto"/>
              <w:right w:val="double" w:sz="4" w:space="0" w:color="auto"/>
            </w:tcBorders>
          </w:tcPr>
          <w:p w14:paraId="715A6CC5" w14:textId="77777777"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 xml:space="preserve">Aprobado por: </w:t>
            </w:r>
          </w:p>
          <w:p w14:paraId="350BAD04" w14:textId="77777777" w:rsidR="006D131F" w:rsidRPr="003E3B78" w:rsidRDefault="00480E92" w:rsidP="006D131F">
            <w:pPr>
              <w:pStyle w:val="Ttulo"/>
              <w:jc w:val="left"/>
              <w:rPr>
                <w:rFonts w:ascii="Arial Narrow" w:hAnsi="Arial Narrow"/>
                <w:b w:val="0"/>
                <w:i w:val="0"/>
                <w:color w:val="4F81BD"/>
                <w:sz w:val="22"/>
                <w:szCs w:val="22"/>
                <w:u w:val="none"/>
                <w:lang w:eastAsia="es-ES"/>
              </w:rPr>
            </w:pPr>
            <w:r w:rsidRPr="003E3B78">
              <w:rPr>
                <w:rFonts w:ascii="Arial Narrow" w:hAnsi="Arial Narrow"/>
                <w:b w:val="0"/>
                <w:i w:val="0"/>
                <w:color w:val="4F81BD"/>
                <w:sz w:val="22"/>
                <w:szCs w:val="22"/>
                <w:u w:val="none"/>
                <w:lang w:eastAsia="es-ES"/>
              </w:rPr>
              <w:t>Junta de Centro</w:t>
            </w:r>
            <w:r w:rsidR="005073F9" w:rsidRPr="003E3B78">
              <w:rPr>
                <w:rStyle w:val="Refdenotaalpie"/>
                <w:rFonts w:ascii="Arial Narrow" w:hAnsi="Arial Narrow"/>
                <w:b w:val="0"/>
                <w:i w:val="0"/>
                <w:color w:val="4F81BD"/>
                <w:sz w:val="22"/>
                <w:szCs w:val="22"/>
                <w:u w:val="none"/>
                <w:lang w:eastAsia="es-ES"/>
              </w:rPr>
              <w:footnoteReference w:id="1"/>
            </w:r>
          </w:p>
          <w:p w14:paraId="1BF93837" w14:textId="77777777" w:rsidR="00AC1C82" w:rsidRPr="003E3B78" w:rsidRDefault="00AC1C82" w:rsidP="006D131F">
            <w:pPr>
              <w:pStyle w:val="Ttulo"/>
              <w:jc w:val="left"/>
              <w:rPr>
                <w:rFonts w:ascii="Arial Narrow" w:hAnsi="Arial Narrow"/>
                <w:b w:val="0"/>
                <w:i w:val="0"/>
                <w:color w:val="4F81BD"/>
                <w:sz w:val="22"/>
                <w:szCs w:val="22"/>
                <w:u w:val="none"/>
                <w:lang w:eastAsia="es-ES"/>
              </w:rPr>
            </w:pPr>
          </w:p>
          <w:p w14:paraId="42EE4D94" w14:textId="77777777" w:rsidR="007B1B4F" w:rsidRPr="003E3B78" w:rsidRDefault="007B1B4F" w:rsidP="00D2189C">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 xml:space="preserve">Fecha: </w:t>
            </w:r>
          </w:p>
        </w:tc>
      </w:tr>
      <w:tr w:rsidR="007B1B4F" w:rsidRPr="003E3B78" w14:paraId="7A7D1577" w14:textId="77777777">
        <w:trPr>
          <w:cantSplit/>
          <w:trHeight w:val="630"/>
          <w:jc w:val="center"/>
        </w:trPr>
        <w:tc>
          <w:tcPr>
            <w:tcW w:w="2830" w:type="dxa"/>
            <w:tcBorders>
              <w:top w:val="double" w:sz="4" w:space="0" w:color="auto"/>
              <w:left w:val="double" w:sz="4" w:space="0" w:color="auto"/>
              <w:bottom w:val="double" w:sz="4" w:space="0" w:color="auto"/>
              <w:right w:val="single" w:sz="4" w:space="0" w:color="006C9D"/>
            </w:tcBorders>
          </w:tcPr>
          <w:p w14:paraId="17935ABA" w14:textId="77777777"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Firma</w:t>
            </w:r>
          </w:p>
          <w:p w14:paraId="0B0C4E0A" w14:textId="77777777" w:rsidR="007B1B4F" w:rsidRPr="003E3B78" w:rsidRDefault="007B1B4F">
            <w:pPr>
              <w:pStyle w:val="Ttulo"/>
              <w:jc w:val="left"/>
              <w:rPr>
                <w:rFonts w:ascii="Arial Narrow" w:hAnsi="Arial Narrow"/>
                <w:i w:val="0"/>
                <w:sz w:val="22"/>
                <w:szCs w:val="22"/>
                <w:u w:val="none"/>
                <w:lang w:eastAsia="es-ES"/>
              </w:rPr>
            </w:pPr>
          </w:p>
          <w:p w14:paraId="721A9F82" w14:textId="77777777" w:rsidR="007B1B4F" w:rsidRPr="003E3B78" w:rsidRDefault="007B1B4F">
            <w:pPr>
              <w:pStyle w:val="Ttulo"/>
              <w:jc w:val="left"/>
              <w:rPr>
                <w:rFonts w:ascii="Arial Narrow" w:hAnsi="Arial Narrow"/>
                <w:i w:val="0"/>
                <w:sz w:val="22"/>
                <w:szCs w:val="22"/>
                <w:u w:val="none"/>
                <w:lang w:eastAsia="es-ES"/>
              </w:rPr>
            </w:pPr>
          </w:p>
        </w:tc>
        <w:tc>
          <w:tcPr>
            <w:tcW w:w="2880" w:type="dxa"/>
            <w:tcBorders>
              <w:top w:val="double" w:sz="4" w:space="0" w:color="auto"/>
              <w:left w:val="single" w:sz="4" w:space="0" w:color="006C9D"/>
              <w:bottom w:val="double" w:sz="4" w:space="0" w:color="auto"/>
              <w:right w:val="single" w:sz="4" w:space="0" w:color="006C9D"/>
            </w:tcBorders>
          </w:tcPr>
          <w:p w14:paraId="0266422E" w14:textId="77777777"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Firma</w:t>
            </w:r>
          </w:p>
          <w:p w14:paraId="28058D3E" w14:textId="77777777" w:rsidR="007B1B4F" w:rsidRPr="003E3B78" w:rsidRDefault="007B1B4F">
            <w:pPr>
              <w:pStyle w:val="Ttulo"/>
              <w:jc w:val="left"/>
              <w:rPr>
                <w:rFonts w:ascii="Arial Narrow" w:hAnsi="Arial Narrow"/>
                <w:i w:val="0"/>
                <w:sz w:val="22"/>
                <w:szCs w:val="22"/>
                <w:u w:val="none"/>
                <w:lang w:eastAsia="es-ES"/>
              </w:rPr>
            </w:pPr>
          </w:p>
          <w:p w14:paraId="780855A5" w14:textId="77777777" w:rsidR="007B1B4F" w:rsidRPr="003E3B78" w:rsidRDefault="007B1B4F">
            <w:pPr>
              <w:pStyle w:val="Ttulo"/>
              <w:jc w:val="left"/>
              <w:rPr>
                <w:rFonts w:ascii="Arial Narrow" w:hAnsi="Arial Narrow"/>
                <w:i w:val="0"/>
                <w:sz w:val="22"/>
                <w:szCs w:val="22"/>
                <w:u w:val="none"/>
                <w:lang w:eastAsia="es-ES"/>
              </w:rPr>
            </w:pPr>
          </w:p>
        </w:tc>
        <w:tc>
          <w:tcPr>
            <w:tcW w:w="2880" w:type="dxa"/>
            <w:tcBorders>
              <w:top w:val="double" w:sz="4" w:space="0" w:color="auto"/>
              <w:left w:val="single" w:sz="4" w:space="0" w:color="006C9D"/>
              <w:bottom w:val="double" w:sz="4" w:space="0" w:color="auto"/>
              <w:right w:val="double" w:sz="4" w:space="0" w:color="auto"/>
            </w:tcBorders>
          </w:tcPr>
          <w:p w14:paraId="72CA8EC7" w14:textId="77777777" w:rsidR="007B1B4F" w:rsidRPr="003E3B78" w:rsidRDefault="007B1B4F">
            <w:pPr>
              <w:pStyle w:val="Ttulo"/>
              <w:jc w:val="left"/>
              <w:rPr>
                <w:rFonts w:ascii="Arial Narrow" w:hAnsi="Arial Narrow"/>
                <w:i w:val="0"/>
                <w:sz w:val="22"/>
                <w:szCs w:val="22"/>
                <w:u w:val="none"/>
                <w:lang w:eastAsia="es-ES"/>
              </w:rPr>
            </w:pPr>
            <w:r w:rsidRPr="003E3B78">
              <w:rPr>
                <w:rFonts w:ascii="Arial Narrow" w:hAnsi="Arial Narrow"/>
                <w:i w:val="0"/>
                <w:sz w:val="22"/>
                <w:szCs w:val="22"/>
                <w:u w:val="none"/>
                <w:lang w:eastAsia="es-ES"/>
              </w:rPr>
              <w:t>Firma</w:t>
            </w:r>
          </w:p>
          <w:p w14:paraId="5FD4619A" w14:textId="77777777" w:rsidR="007B1B4F" w:rsidRPr="003E3B78" w:rsidRDefault="007B1B4F">
            <w:pPr>
              <w:pStyle w:val="Ttulo"/>
              <w:jc w:val="left"/>
              <w:rPr>
                <w:rFonts w:ascii="Arial Narrow" w:hAnsi="Arial Narrow"/>
                <w:i w:val="0"/>
                <w:sz w:val="22"/>
                <w:szCs w:val="22"/>
                <w:u w:val="none"/>
                <w:lang w:eastAsia="es-ES"/>
              </w:rPr>
            </w:pPr>
          </w:p>
          <w:p w14:paraId="71B12DC7" w14:textId="77777777" w:rsidR="007B1B4F" w:rsidRPr="003E3B78" w:rsidRDefault="007B1B4F">
            <w:pPr>
              <w:pStyle w:val="Ttulo"/>
              <w:jc w:val="left"/>
              <w:rPr>
                <w:rFonts w:ascii="Arial Narrow" w:hAnsi="Arial Narrow"/>
                <w:i w:val="0"/>
                <w:sz w:val="22"/>
                <w:szCs w:val="22"/>
                <w:u w:val="none"/>
                <w:lang w:eastAsia="es-ES"/>
              </w:rPr>
            </w:pPr>
          </w:p>
          <w:p w14:paraId="35362D85" w14:textId="77777777" w:rsidR="007B1B4F" w:rsidRPr="003E3B78" w:rsidRDefault="007B1B4F">
            <w:pPr>
              <w:pStyle w:val="Ttulo"/>
              <w:rPr>
                <w:rFonts w:ascii="Arial Narrow" w:hAnsi="Arial Narrow"/>
                <w:i w:val="0"/>
                <w:sz w:val="22"/>
                <w:szCs w:val="22"/>
                <w:u w:val="none"/>
                <w:lang w:eastAsia="es-ES"/>
              </w:rPr>
            </w:pPr>
          </w:p>
        </w:tc>
      </w:tr>
    </w:tbl>
    <w:p w14:paraId="2BAD6161" w14:textId="77777777" w:rsidR="00D251D8" w:rsidRPr="003E3B78" w:rsidRDefault="00707A24" w:rsidP="001D17B6">
      <w:pPr>
        <w:pStyle w:val="Ttulo"/>
        <w:jc w:val="left"/>
        <w:rPr>
          <w:rFonts w:ascii="Arial Narrow" w:hAnsi="Arial Narrow"/>
          <w:i w:val="0"/>
          <w:sz w:val="24"/>
          <w:szCs w:val="24"/>
          <w:u w:val="none"/>
        </w:rPr>
      </w:pPr>
      <w:r w:rsidRPr="003E3B78">
        <w:rPr>
          <w:rFonts w:ascii="Arial Narrow" w:hAnsi="Arial Narrow"/>
          <w:i w:val="0"/>
          <w:sz w:val="24"/>
          <w:szCs w:val="24"/>
          <w:u w:val="none"/>
        </w:rPr>
        <w:br w:type="page"/>
      </w:r>
    </w:p>
    <w:p w14:paraId="357D967D" w14:textId="77777777" w:rsidR="00393AC4" w:rsidRPr="003E3B78" w:rsidRDefault="00393AC4" w:rsidP="001D17B6">
      <w:pPr>
        <w:tabs>
          <w:tab w:val="center" w:pos="4512"/>
        </w:tabs>
        <w:jc w:val="both"/>
        <w:rPr>
          <w:rFonts w:ascii="Arial Narrow" w:hAnsi="Arial Narrow"/>
          <w:b/>
          <w:sz w:val="32"/>
          <w:szCs w:val="32"/>
        </w:rPr>
      </w:pPr>
      <w:r w:rsidRPr="003E3B78">
        <w:rPr>
          <w:rFonts w:ascii="Arial Narrow" w:hAnsi="Arial Narrow"/>
        </w:rPr>
        <w:lastRenderedPageBreak/>
        <w:tab/>
      </w:r>
      <w:r w:rsidRPr="003E3B78">
        <w:rPr>
          <w:rFonts w:ascii="Arial Narrow" w:hAnsi="Arial Narrow"/>
          <w:b/>
          <w:sz w:val="32"/>
          <w:szCs w:val="32"/>
        </w:rPr>
        <w:t>ÍNDICE</w:t>
      </w:r>
    </w:p>
    <w:p w14:paraId="2E03017E" w14:textId="77777777" w:rsidR="00393AC4" w:rsidRPr="003E3B78" w:rsidRDefault="00393AC4" w:rsidP="001D17B6">
      <w:pPr>
        <w:ind w:left="7080"/>
        <w:jc w:val="both"/>
        <w:rPr>
          <w:rFonts w:ascii="Arial Narrow" w:hAnsi="Arial Narrow"/>
        </w:rPr>
      </w:pPr>
    </w:p>
    <w:p w14:paraId="445D0E92" w14:textId="77777777" w:rsidR="00393AC4" w:rsidRPr="003E3B78" w:rsidRDefault="00393AC4" w:rsidP="000E76E8">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b/>
        </w:rPr>
      </w:pPr>
    </w:p>
    <w:tbl>
      <w:tblPr>
        <w:tblW w:w="9133" w:type="dxa"/>
        <w:tblInd w:w="720" w:type="dxa"/>
        <w:tblLook w:val="04A0" w:firstRow="1" w:lastRow="0" w:firstColumn="1" w:lastColumn="0" w:noHBand="0" w:noVBand="1"/>
      </w:tblPr>
      <w:tblGrid>
        <w:gridCol w:w="7376"/>
        <w:gridCol w:w="1757"/>
      </w:tblGrid>
      <w:tr w:rsidR="00967841" w:rsidRPr="00407F82" w14:paraId="52AE637F" w14:textId="77777777" w:rsidTr="00407F82">
        <w:tc>
          <w:tcPr>
            <w:tcW w:w="7376" w:type="dxa"/>
            <w:shd w:val="clear" w:color="auto" w:fill="auto"/>
          </w:tcPr>
          <w:p w14:paraId="4104E209" w14:textId="77777777" w:rsidR="00967841" w:rsidRPr="00407F82" w:rsidRDefault="00967841" w:rsidP="00407F82">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identificativos de la titulación</w:t>
            </w:r>
          </w:p>
        </w:tc>
        <w:tc>
          <w:tcPr>
            <w:tcW w:w="1757" w:type="dxa"/>
            <w:shd w:val="clear" w:color="auto" w:fill="auto"/>
          </w:tcPr>
          <w:p w14:paraId="73605BCB" w14:textId="77777777"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sz w:val="22"/>
                <w:szCs w:val="22"/>
              </w:rPr>
            </w:pPr>
            <w:r w:rsidRPr="00407F82">
              <w:rPr>
                <w:rFonts w:ascii="Arial Narrow" w:hAnsi="Arial Narrow"/>
                <w:sz w:val="22"/>
                <w:szCs w:val="22"/>
              </w:rPr>
              <w:t>3</w:t>
            </w:r>
          </w:p>
        </w:tc>
      </w:tr>
      <w:tr w:rsidR="00967841" w:rsidRPr="00407F82" w14:paraId="522B3EA9" w14:textId="77777777" w:rsidTr="00407F82">
        <w:tc>
          <w:tcPr>
            <w:tcW w:w="7376" w:type="dxa"/>
            <w:shd w:val="clear" w:color="auto" w:fill="auto"/>
          </w:tcPr>
          <w:p w14:paraId="072BD695" w14:textId="77777777" w:rsidR="00967841" w:rsidRPr="00407F82" w:rsidRDefault="00967841"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sz w:val="22"/>
                <w:szCs w:val="22"/>
              </w:rPr>
              <w:t>Datos Generales</w:t>
            </w:r>
          </w:p>
        </w:tc>
        <w:tc>
          <w:tcPr>
            <w:tcW w:w="1757" w:type="dxa"/>
            <w:shd w:val="clear" w:color="auto" w:fill="auto"/>
          </w:tcPr>
          <w:p w14:paraId="37D3C4A2" w14:textId="77777777"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sz w:val="22"/>
                <w:szCs w:val="22"/>
              </w:rPr>
            </w:pPr>
            <w:r w:rsidRPr="00407F82">
              <w:rPr>
                <w:rFonts w:ascii="Arial Narrow" w:hAnsi="Arial Narrow"/>
                <w:sz w:val="22"/>
                <w:szCs w:val="22"/>
              </w:rPr>
              <w:t>3</w:t>
            </w:r>
          </w:p>
        </w:tc>
      </w:tr>
      <w:tr w:rsidR="00967841" w:rsidRPr="00407F82" w14:paraId="1B6F0F72" w14:textId="77777777" w:rsidTr="00407F82">
        <w:tc>
          <w:tcPr>
            <w:tcW w:w="7376" w:type="dxa"/>
            <w:shd w:val="clear" w:color="auto" w:fill="auto"/>
          </w:tcPr>
          <w:p w14:paraId="600FC1FE" w14:textId="77777777" w:rsidR="00967841" w:rsidRPr="00407F82" w:rsidRDefault="00EB349E"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Pr>
                <w:rFonts w:ascii="Arial Narrow" w:hAnsi="Arial Narrow"/>
                <w:bCs/>
                <w:sz w:val="22"/>
                <w:szCs w:val="22"/>
              </w:rPr>
              <w:t>M</w:t>
            </w:r>
            <w:r w:rsidR="00967841" w:rsidRPr="00407F82">
              <w:rPr>
                <w:rFonts w:ascii="Arial Narrow" w:hAnsi="Arial Narrow"/>
                <w:bCs/>
                <w:sz w:val="22"/>
                <w:szCs w:val="22"/>
              </w:rPr>
              <w:t>iembros de las comisiones de calidad</w:t>
            </w:r>
          </w:p>
        </w:tc>
        <w:tc>
          <w:tcPr>
            <w:tcW w:w="1757" w:type="dxa"/>
            <w:shd w:val="clear" w:color="auto" w:fill="auto"/>
          </w:tcPr>
          <w:p w14:paraId="57921CFE" w14:textId="77777777" w:rsidR="00967841" w:rsidRPr="00407F82" w:rsidRDefault="00967841"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sidRPr="00407F82">
              <w:rPr>
                <w:rFonts w:ascii="Arial Narrow" w:hAnsi="Arial Narrow"/>
                <w:bCs/>
                <w:sz w:val="22"/>
                <w:szCs w:val="22"/>
              </w:rPr>
              <w:t>3</w:t>
            </w:r>
          </w:p>
        </w:tc>
      </w:tr>
      <w:tr w:rsidR="00967841" w:rsidRPr="00407F82" w14:paraId="18FE701F" w14:textId="77777777" w:rsidTr="00407F82">
        <w:tc>
          <w:tcPr>
            <w:tcW w:w="7376" w:type="dxa"/>
            <w:shd w:val="clear" w:color="auto" w:fill="auto"/>
          </w:tcPr>
          <w:p w14:paraId="0EB053B8" w14:textId="77777777" w:rsidR="00967841" w:rsidRPr="00407F82" w:rsidRDefault="00967841" w:rsidP="00407F82">
            <w:pPr>
              <w:numPr>
                <w:ilvl w:val="1"/>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Histórico reuniones del año</w:t>
            </w:r>
          </w:p>
        </w:tc>
        <w:tc>
          <w:tcPr>
            <w:tcW w:w="1757" w:type="dxa"/>
            <w:shd w:val="clear" w:color="auto" w:fill="auto"/>
          </w:tcPr>
          <w:p w14:paraId="1D888260" w14:textId="44158DB8" w:rsidR="00967841" w:rsidRPr="00407F82" w:rsidRDefault="004E6903"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1440"/>
              <w:jc w:val="right"/>
              <w:rPr>
                <w:rFonts w:ascii="Arial Narrow" w:hAnsi="Arial Narrow"/>
                <w:bCs/>
                <w:sz w:val="22"/>
                <w:szCs w:val="22"/>
              </w:rPr>
            </w:pPr>
            <w:r>
              <w:rPr>
                <w:rFonts w:ascii="Arial Narrow" w:hAnsi="Arial Narrow"/>
                <w:bCs/>
                <w:sz w:val="22"/>
                <w:szCs w:val="22"/>
              </w:rPr>
              <w:t>5</w:t>
            </w:r>
          </w:p>
        </w:tc>
      </w:tr>
      <w:tr w:rsidR="00967841" w:rsidRPr="00407F82" w14:paraId="6A7DF367" w14:textId="77777777" w:rsidTr="00407F82">
        <w:tc>
          <w:tcPr>
            <w:tcW w:w="7376" w:type="dxa"/>
            <w:shd w:val="clear" w:color="auto" w:fill="auto"/>
          </w:tcPr>
          <w:p w14:paraId="74202788" w14:textId="77777777" w:rsidR="00967841" w:rsidRPr="00407F82" w:rsidRDefault="00967841" w:rsidP="00407F82">
            <w:pPr>
              <w:numPr>
                <w:ilvl w:val="0"/>
                <w:numId w:val="10"/>
              </w:num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jc w:val="both"/>
              <w:rPr>
                <w:rFonts w:ascii="Arial Narrow" w:hAnsi="Arial Narrow"/>
                <w:sz w:val="22"/>
                <w:szCs w:val="22"/>
              </w:rPr>
            </w:pPr>
            <w:r w:rsidRPr="00407F82">
              <w:rPr>
                <w:rFonts w:ascii="Arial Narrow" w:hAnsi="Arial Narrow"/>
                <w:bCs/>
                <w:sz w:val="22"/>
                <w:szCs w:val="22"/>
              </w:rPr>
              <w:t>Dimensiones y Criterios de la Guía de Autoevaluación: Renovación de la Acreditación de Títulos Oficiales de Grado, Máster y Doctorado</w:t>
            </w:r>
          </w:p>
        </w:tc>
        <w:tc>
          <w:tcPr>
            <w:tcW w:w="1757" w:type="dxa"/>
            <w:shd w:val="clear" w:color="auto" w:fill="auto"/>
          </w:tcPr>
          <w:p w14:paraId="1099772F" w14:textId="0ACEB1A5" w:rsidR="00967841" w:rsidRPr="00407F82" w:rsidRDefault="004E6903" w:rsidP="00407F82">
            <w:pPr>
              <w:tabs>
                <w:tab w:val="left" w:pos="-124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53"/>
              </w:tabs>
              <w:ind w:left="720"/>
              <w:jc w:val="right"/>
              <w:rPr>
                <w:rFonts w:ascii="Arial Narrow" w:hAnsi="Arial Narrow"/>
                <w:bCs/>
                <w:sz w:val="22"/>
                <w:szCs w:val="22"/>
              </w:rPr>
            </w:pPr>
            <w:r>
              <w:rPr>
                <w:rFonts w:ascii="Arial Narrow" w:hAnsi="Arial Narrow"/>
                <w:bCs/>
                <w:sz w:val="22"/>
                <w:szCs w:val="22"/>
              </w:rPr>
              <w:t>8</w:t>
            </w:r>
          </w:p>
        </w:tc>
      </w:tr>
      <w:tr w:rsidR="00967841" w:rsidRPr="00407F82" w14:paraId="125E92CE" w14:textId="77777777" w:rsidTr="00E6475B">
        <w:tc>
          <w:tcPr>
            <w:tcW w:w="7376" w:type="dxa"/>
            <w:shd w:val="clear" w:color="auto" w:fill="auto"/>
          </w:tcPr>
          <w:p w14:paraId="7CEFB27F" w14:textId="77777777" w:rsidR="00967841" w:rsidRPr="00407F82" w:rsidRDefault="00967841" w:rsidP="00407F82">
            <w:pPr>
              <w:pStyle w:val="EstiloArialNarrow11ptJustificado"/>
              <w:ind w:firstLine="0"/>
              <w:rPr>
                <w:szCs w:val="22"/>
              </w:rPr>
            </w:pPr>
            <w:r w:rsidRPr="00407F82">
              <w:rPr>
                <w:szCs w:val="22"/>
              </w:rPr>
              <w:t>2.1- Dimensión 1. Gestión Del Título</w:t>
            </w:r>
          </w:p>
        </w:tc>
        <w:tc>
          <w:tcPr>
            <w:tcW w:w="1757" w:type="dxa"/>
            <w:shd w:val="clear" w:color="auto" w:fill="auto"/>
          </w:tcPr>
          <w:p w14:paraId="129FAA8D" w14:textId="72956939" w:rsidR="00967841" w:rsidRPr="00407F82" w:rsidRDefault="00B715C3" w:rsidP="00407F82">
            <w:pPr>
              <w:pStyle w:val="EstiloArialNarrow11ptJustificado"/>
              <w:ind w:firstLine="0"/>
              <w:jc w:val="right"/>
              <w:rPr>
                <w:szCs w:val="22"/>
              </w:rPr>
            </w:pPr>
            <w:r>
              <w:rPr>
                <w:szCs w:val="22"/>
              </w:rPr>
              <w:t>8</w:t>
            </w:r>
          </w:p>
        </w:tc>
      </w:tr>
      <w:tr w:rsidR="00967841" w:rsidRPr="00407F82" w14:paraId="05CABA8E" w14:textId="77777777" w:rsidTr="00E6475B">
        <w:tc>
          <w:tcPr>
            <w:tcW w:w="7376" w:type="dxa"/>
            <w:shd w:val="clear" w:color="auto" w:fill="auto"/>
          </w:tcPr>
          <w:p w14:paraId="32304A08" w14:textId="46C8C65E" w:rsidR="00E51F3E" w:rsidRDefault="00E51F3E" w:rsidP="00407F82">
            <w:pPr>
              <w:pStyle w:val="EstiloArialNarrow11ptJustificado"/>
              <w:ind w:firstLine="0"/>
              <w:rPr>
                <w:szCs w:val="22"/>
              </w:rPr>
            </w:pPr>
            <w:r>
              <w:rPr>
                <w:szCs w:val="22"/>
              </w:rPr>
              <w:t>Criterio 0. Evoluci</w:t>
            </w:r>
            <w:r>
              <w:rPr>
                <w:rFonts w:ascii="Helvetica" w:eastAsia="Helvetica" w:hAnsi="Helvetica" w:cs="Helvetica"/>
                <w:szCs w:val="22"/>
              </w:rPr>
              <w:t>ó</w:t>
            </w:r>
            <w:r>
              <w:rPr>
                <w:rFonts w:eastAsia="Helvetica" w:cs="Helvetica"/>
                <w:szCs w:val="22"/>
              </w:rPr>
              <w:t>n del t</w:t>
            </w:r>
            <w:r>
              <w:rPr>
                <w:rFonts w:ascii="Helvetica" w:eastAsia="Helvetica" w:hAnsi="Helvetica" w:cs="Helvetica"/>
                <w:szCs w:val="22"/>
              </w:rPr>
              <w:t>í</w:t>
            </w:r>
            <w:r>
              <w:rPr>
                <w:rFonts w:eastAsia="Helvetica" w:cs="Helvetica"/>
                <w:szCs w:val="22"/>
              </w:rPr>
              <w:t xml:space="preserve">tulo en el </w:t>
            </w:r>
            <w:r>
              <w:rPr>
                <w:rFonts w:ascii="Helvetica" w:eastAsia="Helvetica" w:hAnsi="Helvetica" w:cs="Helvetica"/>
                <w:szCs w:val="22"/>
              </w:rPr>
              <w:t>ú</w:t>
            </w:r>
            <w:r>
              <w:rPr>
                <w:rFonts w:eastAsia="Helvetica" w:cs="Helvetica"/>
                <w:szCs w:val="22"/>
              </w:rPr>
              <w:t>ltimo curso</w:t>
            </w:r>
          </w:p>
          <w:p w14:paraId="5132A96C" w14:textId="77777777" w:rsidR="00967841" w:rsidRPr="00407F82" w:rsidRDefault="00967841" w:rsidP="00407F82">
            <w:pPr>
              <w:pStyle w:val="EstiloArialNarrow11ptJustificado"/>
              <w:ind w:firstLine="0"/>
              <w:rPr>
                <w:szCs w:val="22"/>
              </w:rPr>
            </w:pPr>
            <w:r w:rsidRPr="00407F82">
              <w:rPr>
                <w:szCs w:val="22"/>
              </w:rPr>
              <w:t>Criterio 1. Organización Y Desarrollo</w:t>
            </w:r>
          </w:p>
        </w:tc>
        <w:tc>
          <w:tcPr>
            <w:tcW w:w="1757" w:type="dxa"/>
            <w:shd w:val="clear" w:color="auto" w:fill="auto"/>
          </w:tcPr>
          <w:p w14:paraId="53758547" w14:textId="40DD74C5" w:rsidR="00967841" w:rsidRDefault="00B715C3" w:rsidP="00407F82">
            <w:pPr>
              <w:pStyle w:val="EstiloArialNarrow11ptJustificado"/>
              <w:ind w:firstLine="0"/>
              <w:jc w:val="right"/>
              <w:rPr>
                <w:szCs w:val="22"/>
              </w:rPr>
            </w:pPr>
            <w:r>
              <w:rPr>
                <w:szCs w:val="22"/>
              </w:rPr>
              <w:t>8</w:t>
            </w:r>
          </w:p>
          <w:p w14:paraId="1F9A841B" w14:textId="3AB7AE9F" w:rsidR="00E6475B" w:rsidRPr="00407F82" w:rsidRDefault="00B715C3" w:rsidP="00407F82">
            <w:pPr>
              <w:pStyle w:val="EstiloArialNarrow11ptJustificado"/>
              <w:ind w:firstLine="0"/>
              <w:jc w:val="right"/>
              <w:rPr>
                <w:szCs w:val="22"/>
              </w:rPr>
            </w:pPr>
            <w:r>
              <w:rPr>
                <w:szCs w:val="22"/>
              </w:rPr>
              <w:t>9</w:t>
            </w:r>
          </w:p>
        </w:tc>
      </w:tr>
      <w:tr w:rsidR="00967841" w:rsidRPr="00407F82" w14:paraId="404927B2" w14:textId="77777777" w:rsidTr="00E6475B">
        <w:tc>
          <w:tcPr>
            <w:tcW w:w="7376" w:type="dxa"/>
            <w:shd w:val="clear" w:color="auto" w:fill="auto"/>
          </w:tcPr>
          <w:p w14:paraId="5E042457" w14:textId="77777777" w:rsidR="00967841" w:rsidRDefault="00967841" w:rsidP="00407F82">
            <w:pPr>
              <w:pStyle w:val="EstiloArialNarrow11ptJustificado"/>
              <w:ind w:firstLine="0"/>
              <w:rPr>
                <w:szCs w:val="22"/>
              </w:rPr>
            </w:pPr>
            <w:r w:rsidRPr="00407F82">
              <w:rPr>
                <w:szCs w:val="22"/>
              </w:rPr>
              <w:t>Criterio 2. Información Y Transparencia</w:t>
            </w:r>
          </w:p>
          <w:p w14:paraId="4D639CA5" w14:textId="5FF302FB" w:rsidR="002D3CF2" w:rsidRPr="00407F82" w:rsidRDefault="002D3CF2" w:rsidP="00407F82">
            <w:pPr>
              <w:pStyle w:val="EstiloArialNarrow11ptJustificado"/>
              <w:ind w:firstLine="0"/>
              <w:rPr>
                <w:szCs w:val="22"/>
              </w:rPr>
            </w:pPr>
            <w:r>
              <w:rPr>
                <w:szCs w:val="22"/>
              </w:rPr>
              <w:t xml:space="preserve">Criterio 3. </w:t>
            </w:r>
            <w:r w:rsidRPr="002F5C60">
              <w:rPr>
                <w:szCs w:val="22"/>
              </w:rPr>
              <w:t>Sistema De Garantía Interno De Calidad</w:t>
            </w:r>
          </w:p>
        </w:tc>
        <w:tc>
          <w:tcPr>
            <w:tcW w:w="1757" w:type="dxa"/>
            <w:shd w:val="clear" w:color="auto" w:fill="auto"/>
          </w:tcPr>
          <w:p w14:paraId="415D49D6" w14:textId="77777777" w:rsidR="002D3CF2" w:rsidRDefault="00B715C3" w:rsidP="002D3CF2">
            <w:pPr>
              <w:pStyle w:val="EstiloArialNarrow11ptJustificado"/>
              <w:ind w:firstLine="0"/>
              <w:jc w:val="right"/>
              <w:rPr>
                <w:szCs w:val="22"/>
              </w:rPr>
            </w:pPr>
            <w:r>
              <w:rPr>
                <w:szCs w:val="22"/>
              </w:rPr>
              <w:t>10</w:t>
            </w:r>
          </w:p>
          <w:p w14:paraId="017D5597" w14:textId="4D969482" w:rsidR="00B715C3" w:rsidRPr="00407F82" w:rsidRDefault="00B715C3" w:rsidP="002D3CF2">
            <w:pPr>
              <w:pStyle w:val="EstiloArialNarrow11ptJustificado"/>
              <w:ind w:firstLine="0"/>
              <w:jc w:val="right"/>
              <w:rPr>
                <w:szCs w:val="22"/>
              </w:rPr>
            </w:pPr>
            <w:r>
              <w:rPr>
                <w:szCs w:val="22"/>
              </w:rPr>
              <w:t>11</w:t>
            </w:r>
          </w:p>
        </w:tc>
      </w:tr>
      <w:tr w:rsidR="00967841" w:rsidRPr="00407F82" w14:paraId="54D768E4" w14:textId="77777777" w:rsidTr="00E6475B">
        <w:tc>
          <w:tcPr>
            <w:tcW w:w="7376" w:type="dxa"/>
            <w:shd w:val="clear" w:color="auto" w:fill="auto"/>
          </w:tcPr>
          <w:p w14:paraId="0F6A3836" w14:textId="1EEBDEFA" w:rsidR="00B00524" w:rsidRPr="00407F82" w:rsidRDefault="00967841" w:rsidP="00407F82">
            <w:pPr>
              <w:pStyle w:val="EstiloArialNarrow11ptJustificado"/>
              <w:ind w:firstLine="0"/>
              <w:rPr>
                <w:szCs w:val="22"/>
              </w:rPr>
            </w:pPr>
            <w:r w:rsidRPr="00407F82">
              <w:rPr>
                <w:szCs w:val="22"/>
              </w:rPr>
              <w:t>2.2.- Dimensión 2. Recursos</w:t>
            </w:r>
            <w:r w:rsidR="002F5C60" w:rsidRPr="002F5C60">
              <w:rPr>
                <w:szCs w:val="22"/>
              </w:rPr>
              <w:t xml:space="preserve"> </w:t>
            </w:r>
          </w:p>
        </w:tc>
        <w:tc>
          <w:tcPr>
            <w:tcW w:w="1757" w:type="dxa"/>
            <w:shd w:val="clear" w:color="auto" w:fill="auto"/>
          </w:tcPr>
          <w:p w14:paraId="78FB1EBE" w14:textId="7D2A9507" w:rsidR="00967841" w:rsidRPr="00407F82" w:rsidRDefault="00B715C3" w:rsidP="00407F82">
            <w:pPr>
              <w:pStyle w:val="EstiloArialNarrow11ptJustificado"/>
              <w:ind w:firstLine="0"/>
              <w:jc w:val="right"/>
              <w:rPr>
                <w:szCs w:val="22"/>
              </w:rPr>
            </w:pPr>
            <w:r>
              <w:rPr>
                <w:szCs w:val="22"/>
              </w:rPr>
              <w:t>11</w:t>
            </w:r>
          </w:p>
        </w:tc>
      </w:tr>
      <w:tr w:rsidR="00967841" w:rsidRPr="00407F82" w14:paraId="1F09D1E4" w14:textId="77777777" w:rsidTr="00E6475B">
        <w:tc>
          <w:tcPr>
            <w:tcW w:w="7376" w:type="dxa"/>
            <w:shd w:val="clear" w:color="auto" w:fill="auto"/>
          </w:tcPr>
          <w:p w14:paraId="66DFD50F" w14:textId="77777777" w:rsidR="00967841" w:rsidRPr="00407F82" w:rsidRDefault="00967841" w:rsidP="00407F82">
            <w:pPr>
              <w:pStyle w:val="EstiloArialNarrow11ptJustificado"/>
              <w:ind w:firstLine="0"/>
              <w:rPr>
                <w:szCs w:val="22"/>
              </w:rPr>
            </w:pPr>
            <w:r w:rsidRPr="00407F82">
              <w:rPr>
                <w:szCs w:val="22"/>
              </w:rPr>
              <w:t>Criterio 4. Personal Académico</w:t>
            </w:r>
          </w:p>
        </w:tc>
        <w:tc>
          <w:tcPr>
            <w:tcW w:w="1757" w:type="dxa"/>
            <w:shd w:val="clear" w:color="auto" w:fill="auto"/>
          </w:tcPr>
          <w:p w14:paraId="33FD7F4F" w14:textId="7B43A2A9" w:rsidR="00967841" w:rsidRPr="00407F82" w:rsidRDefault="00B715C3" w:rsidP="00407F82">
            <w:pPr>
              <w:pStyle w:val="EstiloArialNarrow11ptJustificado"/>
              <w:ind w:firstLine="0"/>
              <w:jc w:val="right"/>
              <w:rPr>
                <w:szCs w:val="22"/>
              </w:rPr>
            </w:pPr>
            <w:r>
              <w:rPr>
                <w:szCs w:val="22"/>
              </w:rPr>
              <w:t>1</w:t>
            </w:r>
            <w:r w:rsidR="00C4109F">
              <w:rPr>
                <w:szCs w:val="22"/>
              </w:rPr>
              <w:t>1</w:t>
            </w:r>
          </w:p>
        </w:tc>
      </w:tr>
      <w:tr w:rsidR="00967841" w:rsidRPr="00407F82" w14:paraId="28D148D6" w14:textId="77777777" w:rsidTr="00E6475B">
        <w:tc>
          <w:tcPr>
            <w:tcW w:w="7376" w:type="dxa"/>
            <w:shd w:val="clear" w:color="auto" w:fill="auto"/>
          </w:tcPr>
          <w:p w14:paraId="56C5E9A6" w14:textId="77777777" w:rsidR="00967841" w:rsidRPr="00407F82" w:rsidRDefault="00967841" w:rsidP="00407F82">
            <w:pPr>
              <w:pStyle w:val="EstiloArialNarrow11ptJustificado"/>
              <w:ind w:firstLine="0"/>
              <w:rPr>
                <w:szCs w:val="22"/>
              </w:rPr>
            </w:pPr>
            <w:r w:rsidRPr="00407F82">
              <w:rPr>
                <w:szCs w:val="22"/>
              </w:rPr>
              <w:t>Criterio 5. Personal De Apoyo, Recursos Materiales Y Servicios</w:t>
            </w:r>
          </w:p>
        </w:tc>
        <w:tc>
          <w:tcPr>
            <w:tcW w:w="1757" w:type="dxa"/>
            <w:shd w:val="clear" w:color="auto" w:fill="auto"/>
          </w:tcPr>
          <w:p w14:paraId="01A16CA3" w14:textId="3C610067" w:rsidR="00967841" w:rsidRPr="00407F82" w:rsidRDefault="00C4109F" w:rsidP="00407F82">
            <w:pPr>
              <w:pStyle w:val="EstiloArialNarrow11ptJustificado"/>
              <w:ind w:firstLine="0"/>
              <w:jc w:val="right"/>
              <w:rPr>
                <w:szCs w:val="22"/>
              </w:rPr>
            </w:pPr>
            <w:r>
              <w:rPr>
                <w:szCs w:val="22"/>
              </w:rPr>
              <w:t>13</w:t>
            </w:r>
          </w:p>
        </w:tc>
      </w:tr>
      <w:tr w:rsidR="00967841" w:rsidRPr="00407F82" w14:paraId="7C4B8982" w14:textId="77777777" w:rsidTr="00E6475B">
        <w:trPr>
          <w:trHeight w:val="311"/>
        </w:trPr>
        <w:tc>
          <w:tcPr>
            <w:tcW w:w="7376" w:type="dxa"/>
            <w:shd w:val="clear" w:color="auto" w:fill="auto"/>
          </w:tcPr>
          <w:p w14:paraId="7FE4063E" w14:textId="77777777" w:rsidR="00967841" w:rsidRPr="00407F82" w:rsidRDefault="00967841" w:rsidP="00407F82">
            <w:pPr>
              <w:pStyle w:val="EstiloArialNarrow11ptJustificado"/>
              <w:ind w:firstLine="0"/>
              <w:rPr>
                <w:szCs w:val="22"/>
              </w:rPr>
            </w:pPr>
            <w:r w:rsidRPr="00407F82">
              <w:rPr>
                <w:szCs w:val="22"/>
              </w:rPr>
              <w:t>2.3.- Dimensión 3. Resultados</w:t>
            </w:r>
          </w:p>
        </w:tc>
        <w:tc>
          <w:tcPr>
            <w:tcW w:w="1757" w:type="dxa"/>
            <w:shd w:val="clear" w:color="auto" w:fill="auto"/>
          </w:tcPr>
          <w:p w14:paraId="69D06F52" w14:textId="7F278166" w:rsidR="00967841" w:rsidRPr="00407F82" w:rsidRDefault="00C4109F" w:rsidP="00407F82">
            <w:pPr>
              <w:pStyle w:val="EstiloArialNarrow11ptJustificado"/>
              <w:ind w:firstLine="0"/>
              <w:jc w:val="right"/>
              <w:rPr>
                <w:szCs w:val="22"/>
              </w:rPr>
            </w:pPr>
            <w:r>
              <w:rPr>
                <w:szCs w:val="22"/>
              </w:rPr>
              <w:t>16</w:t>
            </w:r>
          </w:p>
        </w:tc>
      </w:tr>
      <w:tr w:rsidR="00967841" w:rsidRPr="00407F82" w14:paraId="4A2C07A8" w14:textId="77777777" w:rsidTr="00E6475B">
        <w:tc>
          <w:tcPr>
            <w:tcW w:w="7376" w:type="dxa"/>
            <w:shd w:val="clear" w:color="auto" w:fill="auto"/>
          </w:tcPr>
          <w:p w14:paraId="78E72F91" w14:textId="77777777" w:rsidR="00967841" w:rsidRPr="00407F82" w:rsidRDefault="00967841" w:rsidP="00407F82">
            <w:pPr>
              <w:pStyle w:val="EstiloArialNarrow11ptJustificado"/>
              <w:ind w:firstLine="0"/>
              <w:rPr>
                <w:szCs w:val="22"/>
              </w:rPr>
            </w:pPr>
            <w:r w:rsidRPr="00407F82">
              <w:rPr>
                <w:szCs w:val="22"/>
              </w:rPr>
              <w:t>Criterio 6. Resultados De Aprendizaje</w:t>
            </w:r>
          </w:p>
        </w:tc>
        <w:tc>
          <w:tcPr>
            <w:tcW w:w="1757" w:type="dxa"/>
            <w:shd w:val="clear" w:color="auto" w:fill="auto"/>
          </w:tcPr>
          <w:p w14:paraId="5818CAE1" w14:textId="73C336DA" w:rsidR="00967841" w:rsidRPr="00407F82" w:rsidRDefault="00C4109F" w:rsidP="00407F82">
            <w:pPr>
              <w:pStyle w:val="EstiloArialNarrow11ptJustificado"/>
              <w:ind w:firstLine="0"/>
              <w:jc w:val="right"/>
              <w:rPr>
                <w:szCs w:val="22"/>
              </w:rPr>
            </w:pPr>
            <w:r>
              <w:rPr>
                <w:szCs w:val="22"/>
              </w:rPr>
              <w:t>16</w:t>
            </w:r>
          </w:p>
        </w:tc>
      </w:tr>
      <w:tr w:rsidR="00967841" w:rsidRPr="00407F82" w14:paraId="463493D5" w14:textId="77777777" w:rsidTr="00E6475B">
        <w:tc>
          <w:tcPr>
            <w:tcW w:w="7376" w:type="dxa"/>
            <w:shd w:val="clear" w:color="auto" w:fill="auto"/>
          </w:tcPr>
          <w:p w14:paraId="162EA3C8" w14:textId="77777777" w:rsidR="00967841" w:rsidRPr="00407F82" w:rsidRDefault="00967841" w:rsidP="00407F82">
            <w:pPr>
              <w:pStyle w:val="EstiloArialNarrow11ptJustificado"/>
              <w:ind w:firstLine="0"/>
              <w:rPr>
                <w:szCs w:val="22"/>
              </w:rPr>
            </w:pPr>
            <w:r w:rsidRPr="00407F82">
              <w:rPr>
                <w:szCs w:val="22"/>
              </w:rPr>
              <w:t>Criterio 7. Indicadores De Satisfacción Y Rendimiento</w:t>
            </w:r>
          </w:p>
        </w:tc>
        <w:tc>
          <w:tcPr>
            <w:tcW w:w="1757" w:type="dxa"/>
            <w:shd w:val="clear" w:color="auto" w:fill="auto"/>
          </w:tcPr>
          <w:p w14:paraId="164DEAC7" w14:textId="186246EC" w:rsidR="00967841" w:rsidRPr="00407F82" w:rsidRDefault="00C4109F" w:rsidP="00407F82">
            <w:pPr>
              <w:pStyle w:val="EstiloArialNarrow11ptJustificado"/>
              <w:ind w:firstLine="0"/>
              <w:jc w:val="right"/>
              <w:rPr>
                <w:szCs w:val="22"/>
              </w:rPr>
            </w:pPr>
            <w:r>
              <w:rPr>
                <w:szCs w:val="22"/>
              </w:rPr>
              <w:t>16</w:t>
            </w:r>
          </w:p>
        </w:tc>
      </w:tr>
      <w:tr w:rsidR="00967841" w:rsidRPr="00407F82" w14:paraId="75A33B17" w14:textId="77777777" w:rsidTr="00407F82">
        <w:tc>
          <w:tcPr>
            <w:tcW w:w="7376" w:type="dxa"/>
            <w:shd w:val="clear" w:color="auto" w:fill="auto"/>
          </w:tcPr>
          <w:p w14:paraId="6A182D6A" w14:textId="77777777" w:rsidR="00967841" w:rsidRPr="00407F82" w:rsidRDefault="00967841" w:rsidP="00407F82">
            <w:pPr>
              <w:pStyle w:val="EstiloArialNarrow11ptJustificado"/>
              <w:numPr>
                <w:ilvl w:val="0"/>
                <w:numId w:val="10"/>
              </w:numPr>
              <w:rPr>
                <w:szCs w:val="22"/>
              </w:rPr>
            </w:pPr>
            <w:r w:rsidRPr="00407F82">
              <w:rPr>
                <w:szCs w:val="22"/>
              </w:rPr>
              <w:t>Plan de mejoras Interno</w:t>
            </w:r>
          </w:p>
        </w:tc>
        <w:tc>
          <w:tcPr>
            <w:tcW w:w="1757" w:type="dxa"/>
            <w:shd w:val="clear" w:color="auto" w:fill="auto"/>
          </w:tcPr>
          <w:p w14:paraId="3C932FF2" w14:textId="6D4796B6" w:rsidR="00967841" w:rsidRPr="00407F82" w:rsidRDefault="00C4109F" w:rsidP="00407F82">
            <w:pPr>
              <w:pStyle w:val="EstiloArialNarrow11ptJustificado"/>
              <w:ind w:left="720" w:firstLine="0"/>
              <w:jc w:val="right"/>
              <w:rPr>
                <w:szCs w:val="22"/>
              </w:rPr>
            </w:pPr>
            <w:r>
              <w:rPr>
                <w:szCs w:val="22"/>
              </w:rPr>
              <w:t>18</w:t>
            </w:r>
          </w:p>
        </w:tc>
      </w:tr>
      <w:tr w:rsidR="00967841" w:rsidRPr="00407F82" w14:paraId="22AA335B" w14:textId="77777777" w:rsidTr="00407F82">
        <w:tc>
          <w:tcPr>
            <w:tcW w:w="7376" w:type="dxa"/>
            <w:shd w:val="clear" w:color="auto" w:fill="auto"/>
          </w:tcPr>
          <w:p w14:paraId="121EDBF1" w14:textId="77777777" w:rsidR="00967841" w:rsidRPr="00407F82" w:rsidRDefault="00967841" w:rsidP="00407F82">
            <w:pPr>
              <w:pStyle w:val="EstiloArialNarrow11ptJustificado"/>
              <w:numPr>
                <w:ilvl w:val="0"/>
                <w:numId w:val="10"/>
              </w:numPr>
              <w:rPr>
                <w:szCs w:val="22"/>
              </w:rPr>
            </w:pPr>
            <w:r w:rsidRPr="00407F82">
              <w:rPr>
                <w:szCs w:val="22"/>
              </w:rPr>
              <w:t>Plan de mejoras externo</w:t>
            </w:r>
          </w:p>
        </w:tc>
        <w:tc>
          <w:tcPr>
            <w:tcW w:w="1757" w:type="dxa"/>
            <w:shd w:val="clear" w:color="auto" w:fill="auto"/>
          </w:tcPr>
          <w:p w14:paraId="44E86652" w14:textId="6834CA78" w:rsidR="00967841" w:rsidRPr="00407F82" w:rsidRDefault="00C4109F" w:rsidP="00407F82">
            <w:pPr>
              <w:pStyle w:val="EstiloArialNarrow11ptJustificado"/>
              <w:ind w:left="720" w:firstLine="0"/>
              <w:jc w:val="right"/>
              <w:rPr>
                <w:szCs w:val="22"/>
              </w:rPr>
            </w:pPr>
            <w:r>
              <w:rPr>
                <w:szCs w:val="22"/>
              </w:rPr>
              <w:t>20</w:t>
            </w:r>
          </w:p>
        </w:tc>
      </w:tr>
    </w:tbl>
    <w:p w14:paraId="7680DC2F" w14:textId="77777777" w:rsidR="0050380D" w:rsidRPr="003E3B78" w:rsidRDefault="0050380D" w:rsidP="000E76E8">
      <w:pPr>
        <w:pStyle w:val="EstiloArialNarrow11ptJustificado"/>
        <w:ind w:left="720" w:firstLine="0"/>
        <w:rPr>
          <w:b/>
          <w:szCs w:val="22"/>
        </w:rPr>
      </w:pPr>
    </w:p>
    <w:p w14:paraId="488BE4C5" w14:textId="77777777" w:rsidR="0050380D" w:rsidRPr="003E3B78" w:rsidRDefault="0050380D" w:rsidP="0050380D">
      <w:pPr>
        <w:rPr>
          <w:rFonts w:ascii="Arial Narrow" w:hAnsi="Arial Narrow"/>
          <w:sz w:val="22"/>
          <w:szCs w:val="22"/>
          <w:lang w:val="es-ES_tradnl"/>
        </w:rPr>
      </w:pPr>
    </w:p>
    <w:p w14:paraId="39D43069" w14:textId="77777777" w:rsidR="00BB7BE9" w:rsidRPr="003E3B78" w:rsidRDefault="00393AC4" w:rsidP="00DF12D4">
      <w:pPr>
        <w:pStyle w:val="Ttulo1"/>
        <w:shd w:val="clear" w:color="auto" w:fill="FFFFFF"/>
        <w:ind w:left="0"/>
        <w:rPr>
          <w:rFonts w:ascii="Arial Narrow" w:hAnsi="Arial Narrow"/>
          <w:sz w:val="22"/>
          <w:szCs w:val="22"/>
        </w:rPr>
      </w:pPr>
      <w:r w:rsidRPr="003E3B78">
        <w:rPr>
          <w:rFonts w:ascii="Arial Narrow" w:hAnsi="Arial Narrow"/>
        </w:rPr>
        <w:br w:type="page"/>
      </w:r>
    </w:p>
    <w:p w14:paraId="1C51F3A1" w14:textId="77777777" w:rsidR="00BB7BE9" w:rsidRPr="003E3B78" w:rsidRDefault="00BB7BE9" w:rsidP="00BB7BE9">
      <w:pPr>
        <w:pStyle w:val="Ttulo1"/>
        <w:shd w:val="clear" w:color="auto" w:fill="000000"/>
        <w:ind w:left="0"/>
        <w:rPr>
          <w:rFonts w:ascii="Arial Narrow" w:hAnsi="Arial Narrow"/>
          <w:b/>
          <w:bCs/>
          <w:sz w:val="22"/>
          <w:szCs w:val="22"/>
        </w:rPr>
      </w:pPr>
      <w:r w:rsidRPr="003E3B78">
        <w:rPr>
          <w:rFonts w:ascii="Arial Narrow" w:hAnsi="Arial Narrow"/>
          <w:b/>
          <w:bCs/>
          <w:sz w:val="22"/>
          <w:szCs w:val="22"/>
        </w:rPr>
        <w:lastRenderedPageBreak/>
        <w:t>1.- DATOS IDENTIFICATIVOS DE LA TITULACIÓN</w:t>
      </w:r>
    </w:p>
    <w:p w14:paraId="0EFC25E8" w14:textId="77777777" w:rsidR="00BB7BE9" w:rsidRPr="003E3B78" w:rsidRDefault="00BB7BE9" w:rsidP="00BB7BE9">
      <w:pPr>
        <w:rPr>
          <w:rFonts w:ascii="Arial Narrow" w:hAnsi="Arial Narrow"/>
          <w:b/>
          <w:sz w:val="22"/>
          <w:szCs w:val="22"/>
        </w:rPr>
      </w:pPr>
    </w:p>
    <w:p w14:paraId="7A46F484" w14:textId="77777777" w:rsidR="00BB7BE9" w:rsidRPr="003E3B78" w:rsidRDefault="00BB7BE9" w:rsidP="00DF12D4">
      <w:pPr>
        <w:numPr>
          <w:ilvl w:val="0"/>
          <w:numId w:val="11"/>
        </w:numPr>
        <w:rPr>
          <w:rFonts w:ascii="Arial Narrow" w:hAnsi="Arial Narrow"/>
          <w:b/>
          <w:sz w:val="22"/>
          <w:szCs w:val="22"/>
        </w:rPr>
      </w:pPr>
      <w:r w:rsidRPr="003E3B78">
        <w:rPr>
          <w:rFonts w:ascii="Arial Narrow" w:hAnsi="Arial Narrow"/>
          <w:b/>
          <w:sz w:val="22"/>
          <w:szCs w:val="22"/>
        </w:rPr>
        <w:t>Datos Generales</w:t>
      </w:r>
    </w:p>
    <w:p w14:paraId="0F1F77D9" w14:textId="77777777" w:rsidR="00BB7BE9" w:rsidRPr="003E3B78" w:rsidRDefault="00BB7BE9" w:rsidP="00BB7BE9">
      <w:pPr>
        <w:ind w:left="720"/>
        <w:rPr>
          <w:rFonts w:ascii="Arial Narrow" w:hAnsi="Arial Narrow"/>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4"/>
        <w:gridCol w:w="6313"/>
      </w:tblGrid>
      <w:tr w:rsidR="00BB7BE9" w:rsidRPr="009244D6" w14:paraId="03CF4120" w14:textId="77777777" w:rsidTr="00BB7BE9">
        <w:tc>
          <w:tcPr>
            <w:tcW w:w="3369" w:type="dxa"/>
            <w:shd w:val="clear" w:color="auto" w:fill="E7E6E6"/>
          </w:tcPr>
          <w:p w14:paraId="4545781A" w14:textId="77777777" w:rsidR="00BB7BE9" w:rsidRPr="009244D6" w:rsidRDefault="001C08B9" w:rsidP="00BB7BE9">
            <w:pPr>
              <w:pStyle w:val="EstiloEstiloArialNarrow11ptJustificadoPrimeralnea0cm"/>
              <w:ind w:firstLine="0"/>
              <w:rPr>
                <w:b/>
                <w:color w:val="000000"/>
              </w:rPr>
            </w:pPr>
            <w:r w:rsidRPr="009244D6">
              <w:rPr>
                <w:b/>
                <w:color w:val="000000"/>
              </w:rPr>
              <w:t>DENOMINACIÓN</w:t>
            </w:r>
          </w:p>
        </w:tc>
        <w:tc>
          <w:tcPr>
            <w:tcW w:w="6484" w:type="dxa"/>
            <w:shd w:val="clear" w:color="auto" w:fill="auto"/>
          </w:tcPr>
          <w:p w14:paraId="151D6719" w14:textId="13524834" w:rsidR="00BB7BE9" w:rsidRPr="009244D6" w:rsidRDefault="00102FF7" w:rsidP="00BB7BE9">
            <w:pPr>
              <w:pStyle w:val="EstiloEstiloArialNarrow11ptJustificadoPrimeralnea0cm"/>
              <w:ind w:firstLine="0"/>
              <w:rPr>
                <w:color w:val="000000"/>
              </w:rPr>
            </w:pPr>
            <w:r>
              <w:rPr>
                <w:color w:val="000000"/>
              </w:rPr>
              <w:t>MÁSTER EN ENSEÑANZA BILINGÜE PARA LA EDUCACIÓN PRIMARIA Y SECUNDARIA</w:t>
            </w:r>
          </w:p>
          <w:p w14:paraId="2408E1E8" w14:textId="77777777" w:rsidR="00BB7BE9" w:rsidRPr="009244D6" w:rsidRDefault="00BB7BE9" w:rsidP="00BB7BE9">
            <w:pPr>
              <w:pStyle w:val="EstiloEstiloArialNarrow11ptJustificadoPrimeralnea0cm"/>
              <w:ind w:firstLine="0"/>
              <w:rPr>
                <w:color w:val="000000"/>
              </w:rPr>
            </w:pPr>
          </w:p>
        </w:tc>
      </w:tr>
      <w:tr w:rsidR="001C08B9" w:rsidRPr="009244D6" w14:paraId="09A33EF8" w14:textId="77777777" w:rsidTr="00BB7BE9">
        <w:tc>
          <w:tcPr>
            <w:tcW w:w="3369" w:type="dxa"/>
            <w:shd w:val="clear" w:color="auto" w:fill="E7E6E6"/>
          </w:tcPr>
          <w:p w14:paraId="410212CF" w14:textId="77777777" w:rsidR="001C08B9" w:rsidRPr="009244D6" w:rsidRDefault="001C08B9" w:rsidP="00A11EED">
            <w:pPr>
              <w:pStyle w:val="EstiloEstiloArialNarrow11ptJustificadoPrimeralnea0cm"/>
              <w:ind w:firstLine="0"/>
              <w:rPr>
                <w:b/>
                <w:color w:val="000000"/>
              </w:rPr>
            </w:pPr>
            <w:r w:rsidRPr="009244D6">
              <w:rPr>
                <w:b/>
                <w:color w:val="000000"/>
              </w:rPr>
              <w:t>MENCIONES/ESPECIALIDADES</w:t>
            </w:r>
          </w:p>
        </w:tc>
        <w:tc>
          <w:tcPr>
            <w:tcW w:w="6484" w:type="dxa"/>
            <w:shd w:val="clear" w:color="auto" w:fill="auto"/>
          </w:tcPr>
          <w:p w14:paraId="15A38341" w14:textId="77777777" w:rsidR="008E2BA8" w:rsidRDefault="00102FF7" w:rsidP="00A11EED">
            <w:pPr>
              <w:pStyle w:val="EstiloEstiloArialNarrow11ptJustificadoPrimeralnea0cm"/>
              <w:ind w:firstLine="0"/>
              <w:rPr>
                <w:color w:val="000000"/>
              </w:rPr>
            </w:pPr>
            <w:r>
              <w:rPr>
                <w:color w:val="000000"/>
              </w:rPr>
              <w:t xml:space="preserve">INGLÉS </w:t>
            </w:r>
          </w:p>
          <w:p w14:paraId="1F0B28F2" w14:textId="45D8D3F0" w:rsidR="001C08B9" w:rsidRDefault="00102FF7" w:rsidP="00A11EED">
            <w:pPr>
              <w:pStyle w:val="EstiloEstiloArialNarrow11ptJustificadoPrimeralnea0cm"/>
              <w:ind w:firstLine="0"/>
              <w:rPr>
                <w:color w:val="000000"/>
              </w:rPr>
            </w:pPr>
            <w:r>
              <w:rPr>
                <w:color w:val="000000"/>
              </w:rPr>
              <w:t>FRANCÉS</w:t>
            </w:r>
          </w:p>
          <w:p w14:paraId="7E8684D8" w14:textId="277A6F43" w:rsidR="00102FF7" w:rsidRPr="009244D6" w:rsidRDefault="00102FF7" w:rsidP="00A11EED">
            <w:pPr>
              <w:pStyle w:val="EstiloEstiloArialNarrow11ptJustificadoPrimeralnea0cm"/>
              <w:ind w:firstLine="0"/>
              <w:rPr>
                <w:color w:val="000000"/>
              </w:rPr>
            </w:pPr>
          </w:p>
        </w:tc>
      </w:tr>
      <w:tr w:rsidR="001C08B9" w:rsidRPr="009244D6" w14:paraId="3130BF13" w14:textId="77777777" w:rsidTr="00BB7BE9">
        <w:tc>
          <w:tcPr>
            <w:tcW w:w="3369" w:type="dxa"/>
            <w:shd w:val="clear" w:color="auto" w:fill="E7E6E6"/>
          </w:tcPr>
          <w:p w14:paraId="56B3642B" w14:textId="77777777" w:rsidR="001C08B9" w:rsidRPr="009244D6" w:rsidRDefault="001C08B9" w:rsidP="00A11EED">
            <w:pPr>
              <w:pStyle w:val="EstiloEstiloArialNarrow11ptJustificadoPrimeralnea0cm"/>
              <w:ind w:firstLine="0"/>
              <w:rPr>
                <w:b/>
                <w:color w:val="000000"/>
              </w:rPr>
            </w:pPr>
            <w:r w:rsidRPr="009244D6">
              <w:rPr>
                <w:b/>
                <w:color w:val="000000"/>
              </w:rPr>
              <w:t>NÚMERO DE CRÉDITOS</w:t>
            </w:r>
          </w:p>
        </w:tc>
        <w:tc>
          <w:tcPr>
            <w:tcW w:w="6484" w:type="dxa"/>
            <w:shd w:val="clear" w:color="auto" w:fill="auto"/>
          </w:tcPr>
          <w:p w14:paraId="3B16A8AD" w14:textId="64C7B8F9" w:rsidR="001C08B9" w:rsidRPr="009244D6" w:rsidRDefault="00102FF7" w:rsidP="00A11EED">
            <w:pPr>
              <w:pStyle w:val="EstiloEstiloArialNarrow11ptJustificadoPrimeralnea0cm"/>
              <w:ind w:firstLine="0"/>
              <w:rPr>
                <w:color w:val="000000"/>
              </w:rPr>
            </w:pPr>
            <w:r>
              <w:rPr>
                <w:color w:val="000000"/>
              </w:rPr>
              <w:t xml:space="preserve">60 CRÉDITOS </w:t>
            </w:r>
          </w:p>
          <w:p w14:paraId="6F51D3A1" w14:textId="77777777" w:rsidR="001C08B9" w:rsidRPr="009244D6" w:rsidRDefault="001C08B9" w:rsidP="00A11EED">
            <w:pPr>
              <w:pStyle w:val="EstiloEstiloArialNarrow11ptJustificadoPrimeralnea0cm"/>
              <w:ind w:firstLine="0"/>
              <w:rPr>
                <w:color w:val="000000"/>
              </w:rPr>
            </w:pPr>
          </w:p>
        </w:tc>
      </w:tr>
      <w:tr w:rsidR="001C08B9" w:rsidRPr="009244D6" w14:paraId="55DECDC4" w14:textId="77777777" w:rsidTr="00BB7BE9">
        <w:tc>
          <w:tcPr>
            <w:tcW w:w="3369" w:type="dxa"/>
            <w:shd w:val="clear" w:color="auto" w:fill="E7E6E6"/>
          </w:tcPr>
          <w:p w14:paraId="361F11D9" w14:textId="77777777" w:rsidR="001C08B9" w:rsidRPr="009244D6" w:rsidRDefault="001C08B9" w:rsidP="00BB7BE9">
            <w:pPr>
              <w:pStyle w:val="EstiloEstiloArialNarrow11ptJustificadoPrimeralnea0cm"/>
              <w:ind w:firstLine="0"/>
              <w:rPr>
                <w:b/>
                <w:color w:val="000000"/>
              </w:rPr>
            </w:pPr>
            <w:r w:rsidRPr="009244D6">
              <w:rPr>
                <w:b/>
                <w:color w:val="000000"/>
              </w:rPr>
              <w:t>CENTRO(S) DONDE SE IMPARTE</w:t>
            </w:r>
          </w:p>
        </w:tc>
        <w:tc>
          <w:tcPr>
            <w:tcW w:w="6484" w:type="dxa"/>
            <w:shd w:val="clear" w:color="auto" w:fill="auto"/>
          </w:tcPr>
          <w:p w14:paraId="60FC726B" w14:textId="4A402E64" w:rsidR="001C08B9" w:rsidRPr="009244D6" w:rsidRDefault="00102FF7" w:rsidP="00BB7BE9">
            <w:pPr>
              <w:pStyle w:val="EstiloEstiloArialNarrow11ptJustificadoPrimeralnea0cm"/>
              <w:ind w:firstLine="0"/>
              <w:rPr>
                <w:color w:val="000000"/>
              </w:rPr>
            </w:pPr>
            <w:r>
              <w:rPr>
                <w:color w:val="000000"/>
              </w:rPr>
              <w:t>FACULTAD DE EDUCACIÓN</w:t>
            </w:r>
          </w:p>
          <w:p w14:paraId="4FBE62BD" w14:textId="77777777" w:rsidR="001C08B9" w:rsidRPr="009244D6" w:rsidRDefault="001C08B9" w:rsidP="00BB7BE9">
            <w:pPr>
              <w:pStyle w:val="EstiloEstiloArialNarrow11ptJustificadoPrimeralnea0cm"/>
              <w:ind w:firstLine="0"/>
              <w:rPr>
                <w:color w:val="000000"/>
              </w:rPr>
            </w:pPr>
          </w:p>
        </w:tc>
      </w:tr>
      <w:tr w:rsidR="001C08B9" w:rsidRPr="009244D6" w14:paraId="700377FD" w14:textId="77777777" w:rsidTr="00BB7BE9">
        <w:tc>
          <w:tcPr>
            <w:tcW w:w="3369" w:type="dxa"/>
            <w:shd w:val="clear" w:color="auto" w:fill="E7E6E6"/>
          </w:tcPr>
          <w:p w14:paraId="5F88C1A0" w14:textId="77777777" w:rsidR="001C08B9" w:rsidRPr="009244D6" w:rsidRDefault="001C08B9" w:rsidP="00BB7BE9">
            <w:pPr>
              <w:pStyle w:val="EstiloEstiloArialNarrow11ptJustificadoPrimeralnea0cm"/>
              <w:ind w:firstLine="0"/>
              <w:rPr>
                <w:b/>
                <w:color w:val="000000"/>
              </w:rPr>
            </w:pPr>
            <w:r w:rsidRPr="009244D6">
              <w:rPr>
                <w:b/>
                <w:color w:val="000000"/>
              </w:rPr>
              <w:t>NOMBRE DEL CENTRO</w:t>
            </w:r>
          </w:p>
        </w:tc>
        <w:tc>
          <w:tcPr>
            <w:tcW w:w="6484" w:type="dxa"/>
            <w:shd w:val="clear" w:color="auto" w:fill="auto"/>
          </w:tcPr>
          <w:p w14:paraId="1C7906C5" w14:textId="4981DA36" w:rsidR="001C08B9" w:rsidRPr="009244D6" w:rsidRDefault="00447D6D" w:rsidP="00BB7BE9">
            <w:pPr>
              <w:pStyle w:val="EstiloEstiloArialNarrow11ptJustificadoPrimeralnea0cm"/>
              <w:ind w:firstLine="0"/>
              <w:rPr>
                <w:color w:val="000000"/>
              </w:rPr>
            </w:pPr>
            <w:r>
              <w:rPr>
                <w:color w:val="000000"/>
              </w:rPr>
              <w:t>FACULTAD DE EDUCACIÓN</w:t>
            </w:r>
          </w:p>
          <w:p w14:paraId="6A057FC4" w14:textId="77777777" w:rsidR="001C08B9" w:rsidRPr="009244D6" w:rsidRDefault="001C08B9" w:rsidP="00BB7BE9">
            <w:pPr>
              <w:pStyle w:val="EstiloEstiloArialNarrow11ptJustificadoPrimeralnea0cm"/>
              <w:ind w:firstLine="0"/>
              <w:rPr>
                <w:color w:val="000000"/>
              </w:rPr>
            </w:pPr>
          </w:p>
        </w:tc>
      </w:tr>
      <w:tr w:rsidR="001C08B9" w:rsidRPr="009244D6" w14:paraId="556B5B51" w14:textId="77777777" w:rsidTr="00BB7BE9">
        <w:tc>
          <w:tcPr>
            <w:tcW w:w="3369" w:type="dxa"/>
            <w:shd w:val="clear" w:color="auto" w:fill="E7E6E6"/>
          </w:tcPr>
          <w:p w14:paraId="501F136E" w14:textId="77777777" w:rsidR="001C08B9" w:rsidRPr="009244D6" w:rsidRDefault="001C08B9" w:rsidP="00BB7BE9">
            <w:pPr>
              <w:pStyle w:val="EstiloEstiloArialNarrow11ptJustificadoPrimeralnea0cm"/>
              <w:ind w:firstLine="0"/>
              <w:rPr>
                <w:b/>
                <w:color w:val="000000"/>
              </w:rPr>
            </w:pPr>
            <w:r w:rsidRPr="009244D6">
              <w:rPr>
                <w:b/>
                <w:color w:val="000000"/>
              </w:rPr>
              <w:t>MENCIONES/ESPECIALIDADES QUE SE IMPARTEN EN EL CENTRO</w:t>
            </w:r>
          </w:p>
        </w:tc>
        <w:tc>
          <w:tcPr>
            <w:tcW w:w="6484" w:type="dxa"/>
            <w:shd w:val="clear" w:color="auto" w:fill="auto"/>
          </w:tcPr>
          <w:p w14:paraId="27611C3D" w14:textId="77777777" w:rsidR="008E2BA8" w:rsidRDefault="008E2BA8" w:rsidP="00447D6D">
            <w:pPr>
              <w:pStyle w:val="EstiloEstiloArialNarrow11ptJustificadoPrimeralnea0cm"/>
              <w:ind w:firstLine="0"/>
              <w:rPr>
                <w:color w:val="000000"/>
              </w:rPr>
            </w:pPr>
            <w:r>
              <w:rPr>
                <w:color w:val="000000"/>
              </w:rPr>
              <w:t xml:space="preserve">INGLÉS </w:t>
            </w:r>
          </w:p>
          <w:p w14:paraId="4B9C2C30" w14:textId="53850B0E" w:rsidR="00447D6D" w:rsidRDefault="00447D6D" w:rsidP="00447D6D">
            <w:pPr>
              <w:pStyle w:val="EstiloEstiloArialNarrow11ptJustificadoPrimeralnea0cm"/>
              <w:ind w:firstLine="0"/>
              <w:rPr>
                <w:color w:val="000000"/>
              </w:rPr>
            </w:pPr>
            <w:r>
              <w:rPr>
                <w:color w:val="000000"/>
              </w:rPr>
              <w:t>FRANCÉS</w:t>
            </w:r>
          </w:p>
          <w:p w14:paraId="533939CD" w14:textId="77777777" w:rsidR="001C08B9" w:rsidRPr="009244D6" w:rsidRDefault="001C08B9" w:rsidP="00BB7BE9">
            <w:pPr>
              <w:pStyle w:val="EstiloEstiloArialNarrow11ptJustificadoPrimeralnea0cm"/>
              <w:ind w:firstLine="0"/>
              <w:rPr>
                <w:color w:val="000000"/>
              </w:rPr>
            </w:pPr>
          </w:p>
        </w:tc>
      </w:tr>
      <w:tr w:rsidR="001C08B9" w:rsidRPr="009244D6" w14:paraId="05138217" w14:textId="77777777" w:rsidTr="00BB7BE9">
        <w:tc>
          <w:tcPr>
            <w:tcW w:w="3369" w:type="dxa"/>
            <w:shd w:val="clear" w:color="auto" w:fill="E7E6E6"/>
          </w:tcPr>
          <w:p w14:paraId="129B1735" w14:textId="77777777" w:rsidR="001C08B9" w:rsidRPr="009244D6" w:rsidRDefault="001C08B9" w:rsidP="00BB7BE9">
            <w:pPr>
              <w:pStyle w:val="EstiloEstiloArialNarrow11ptJustificadoPrimeralnea0cm"/>
              <w:ind w:firstLine="0"/>
              <w:rPr>
                <w:b/>
                <w:color w:val="000000"/>
              </w:rPr>
            </w:pPr>
            <w:r w:rsidRPr="009244D6">
              <w:rPr>
                <w:b/>
                <w:color w:val="000000"/>
              </w:rPr>
              <w:t>MODALIDAD(ES) EN LA QUE SE IMPARTE EL TÍTULO EN EL CENTRO Y, EN SU CASO, MODALIDAD EN LA QUE SE IMPARTEN LAS MENCIONES/ESPECIALIDADES</w:t>
            </w:r>
          </w:p>
        </w:tc>
        <w:tc>
          <w:tcPr>
            <w:tcW w:w="6484" w:type="dxa"/>
            <w:shd w:val="clear" w:color="auto" w:fill="auto"/>
          </w:tcPr>
          <w:p w14:paraId="4883C64D" w14:textId="299ABE0D" w:rsidR="001C08B9" w:rsidRPr="009244D6" w:rsidRDefault="001C08B9" w:rsidP="00BB7BE9">
            <w:pPr>
              <w:pStyle w:val="EstiloEstiloArialNarrow11ptJustificadoPrimeralnea0cm"/>
              <w:ind w:firstLine="0"/>
              <w:rPr>
                <w:color w:val="000000"/>
              </w:rPr>
            </w:pPr>
            <w:r w:rsidRPr="009244D6">
              <w:rPr>
                <w:color w:val="000000"/>
              </w:rPr>
              <w:t>Semipresencial</w:t>
            </w:r>
            <w:r w:rsidR="00102FF7">
              <w:rPr>
                <w:color w:val="000000"/>
              </w:rPr>
              <w:t xml:space="preserve"> (en ambas menciones)</w:t>
            </w:r>
          </w:p>
          <w:p w14:paraId="025B5689" w14:textId="21B6C4B1" w:rsidR="001C08B9" w:rsidRPr="009244D6" w:rsidRDefault="001C08B9" w:rsidP="00BB7BE9">
            <w:pPr>
              <w:pStyle w:val="EstiloEstiloArialNarrow11ptJustificadoPrimeralnea0cm"/>
              <w:ind w:firstLine="0"/>
              <w:rPr>
                <w:color w:val="000000"/>
              </w:rPr>
            </w:pPr>
          </w:p>
        </w:tc>
      </w:tr>
      <w:tr w:rsidR="001C08B9" w:rsidRPr="009244D6" w14:paraId="092D04EC" w14:textId="77777777" w:rsidTr="00BB7BE9">
        <w:tc>
          <w:tcPr>
            <w:tcW w:w="3369" w:type="dxa"/>
            <w:shd w:val="clear" w:color="auto" w:fill="E7E6E6"/>
          </w:tcPr>
          <w:p w14:paraId="5872684D" w14:textId="77777777" w:rsidR="001C08B9" w:rsidRPr="009244D6" w:rsidRDefault="001C08B9" w:rsidP="001C08B9">
            <w:pPr>
              <w:pStyle w:val="EstiloEstiloArialNarrow11ptJustificadoPrimeralnea0cm"/>
              <w:ind w:firstLine="0"/>
              <w:rPr>
                <w:b/>
                <w:color w:val="000000"/>
              </w:rPr>
            </w:pPr>
            <w:r w:rsidRPr="009244D6">
              <w:rPr>
                <w:b/>
                <w:color w:val="000000"/>
              </w:rPr>
              <w:t>A</w:t>
            </w:r>
            <w:r w:rsidR="004F2827" w:rsidRPr="009244D6">
              <w:rPr>
                <w:rFonts w:ascii="Calibri" w:hAnsi="Calibri"/>
                <w:b/>
                <w:color w:val="000000"/>
              </w:rPr>
              <w:t>Ñ</w:t>
            </w:r>
            <w:r w:rsidRPr="009244D6">
              <w:rPr>
                <w:b/>
                <w:color w:val="000000"/>
              </w:rPr>
              <w:t>O DE IMPLANTACIÓN</w:t>
            </w:r>
          </w:p>
        </w:tc>
        <w:tc>
          <w:tcPr>
            <w:tcW w:w="6484" w:type="dxa"/>
            <w:shd w:val="clear" w:color="auto" w:fill="auto"/>
          </w:tcPr>
          <w:p w14:paraId="3818286E" w14:textId="3079C84C" w:rsidR="001C08B9" w:rsidRPr="009244D6" w:rsidRDefault="00102FF7" w:rsidP="00BB7BE9">
            <w:pPr>
              <w:pStyle w:val="EstiloEstiloArialNarrow11ptJustificadoPrimeralnea0cm"/>
              <w:ind w:firstLine="0"/>
              <w:rPr>
                <w:color w:val="000000"/>
              </w:rPr>
            </w:pPr>
            <w:r>
              <w:rPr>
                <w:color w:val="000000"/>
              </w:rPr>
              <w:t>2014</w:t>
            </w:r>
          </w:p>
          <w:p w14:paraId="11D3E60C" w14:textId="77777777" w:rsidR="001C08B9" w:rsidRPr="009244D6" w:rsidRDefault="001C08B9" w:rsidP="00BB7BE9">
            <w:pPr>
              <w:pStyle w:val="EstiloEstiloArialNarrow11ptJustificadoPrimeralnea0cm"/>
              <w:ind w:firstLine="0"/>
              <w:rPr>
                <w:color w:val="000000"/>
              </w:rPr>
            </w:pPr>
          </w:p>
        </w:tc>
      </w:tr>
      <w:tr w:rsidR="001C08B9" w:rsidRPr="009244D6" w14:paraId="5FA9977F" w14:textId="77777777" w:rsidTr="00BB7BE9">
        <w:tc>
          <w:tcPr>
            <w:tcW w:w="3369" w:type="dxa"/>
            <w:shd w:val="clear" w:color="auto" w:fill="E7E6E6"/>
          </w:tcPr>
          <w:p w14:paraId="1F228BCE" w14:textId="77777777" w:rsidR="001C08B9" w:rsidRPr="009244D6" w:rsidRDefault="001C08B9" w:rsidP="00BB7BE9">
            <w:pPr>
              <w:pStyle w:val="EstiloEstiloArialNarrow11ptJustificadoPrimeralnea0cm"/>
              <w:ind w:firstLine="0"/>
              <w:rPr>
                <w:b/>
                <w:color w:val="000000"/>
              </w:rPr>
            </w:pPr>
            <w:r w:rsidRPr="009244D6">
              <w:rPr>
                <w:b/>
                <w:color w:val="000000"/>
              </w:rPr>
              <w:t>ENLACE WEB DE LA TITULACIÓN</w:t>
            </w:r>
          </w:p>
        </w:tc>
        <w:tc>
          <w:tcPr>
            <w:tcW w:w="6484" w:type="dxa"/>
            <w:shd w:val="clear" w:color="auto" w:fill="auto"/>
          </w:tcPr>
          <w:p w14:paraId="0B5A2EE9" w14:textId="298882E4" w:rsidR="001C08B9" w:rsidRPr="009244D6" w:rsidRDefault="00053BB0" w:rsidP="00BB7BE9">
            <w:pPr>
              <w:pStyle w:val="EstiloEstiloArialNarrow11ptJustificadoPrimeralnea0cm"/>
              <w:ind w:firstLine="0"/>
              <w:rPr>
                <w:color w:val="000000"/>
              </w:rPr>
            </w:pPr>
            <w:r w:rsidRPr="00053BB0">
              <w:rPr>
                <w:color w:val="000000"/>
              </w:rPr>
              <w:t>https://www.unex.es/conoce-la-uex/centros/educacion/titulaciones/info/presentacion?id=0621</w:t>
            </w:r>
          </w:p>
          <w:p w14:paraId="1DC668A7" w14:textId="77777777" w:rsidR="001C08B9" w:rsidRPr="009244D6" w:rsidRDefault="001C08B9" w:rsidP="00BB7BE9">
            <w:pPr>
              <w:pStyle w:val="EstiloEstiloArialNarrow11ptJustificadoPrimeralnea0cm"/>
              <w:ind w:firstLine="0"/>
              <w:rPr>
                <w:color w:val="000000"/>
              </w:rPr>
            </w:pPr>
          </w:p>
        </w:tc>
      </w:tr>
      <w:tr w:rsidR="001C08B9" w:rsidRPr="009244D6" w14:paraId="1D443612" w14:textId="77777777" w:rsidTr="00BB7BE9">
        <w:tc>
          <w:tcPr>
            <w:tcW w:w="3369" w:type="dxa"/>
            <w:shd w:val="clear" w:color="auto" w:fill="E7E6E6"/>
          </w:tcPr>
          <w:p w14:paraId="0825D242" w14:textId="77777777" w:rsidR="001C08B9" w:rsidRPr="009244D6" w:rsidRDefault="001C08B9" w:rsidP="00BB7BE9">
            <w:pPr>
              <w:pStyle w:val="EstiloEstiloArialNarrow11ptJustificadoPrimeralnea0cm"/>
              <w:ind w:firstLine="0"/>
              <w:rPr>
                <w:b/>
                <w:color w:val="000000"/>
              </w:rPr>
            </w:pPr>
            <w:r w:rsidRPr="009244D6">
              <w:rPr>
                <w:b/>
                <w:color w:val="000000"/>
              </w:rPr>
              <w:t>ENLACE WEB DE LA COMISIÓN DE CALIDAD DEL TÍTULO</w:t>
            </w:r>
          </w:p>
        </w:tc>
        <w:tc>
          <w:tcPr>
            <w:tcW w:w="6484" w:type="dxa"/>
            <w:shd w:val="clear" w:color="auto" w:fill="auto"/>
          </w:tcPr>
          <w:p w14:paraId="2DFFEFC4" w14:textId="1370E699" w:rsidR="001C08B9" w:rsidRPr="009244D6" w:rsidRDefault="00053BB0" w:rsidP="00BB7BE9">
            <w:pPr>
              <w:pStyle w:val="EstiloEstiloArialNarrow11ptJustificadoPrimeralnea0cm"/>
              <w:ind w:firstLine="0"/>
              <w:rPr>
                <w:color w:val="000000"/>
              </w:rPr>
            </w:pPr>
            <w:r w:rsidRPr="00053BB0">
              <w:rPr>
                <w:color w:val="000000"/>
              </w:rPr>
              <w:t>https://www.unex.es/conoce-la-uex/centros/educacion/archivos/sgic/comision-de-calidad-de-las-titulaciones/master-bilingue</w:t>
            </w:r>
          </w:p>
          <w:p w14:paraId="4E9DF81C" w14:textId="77777777" w:rsidR="001C08B9" w:rsidRPr="009244D6" w:rsidRDefault="001C08B9" w:rsidP="00BB7BE9">
            <w:pPr>
              <w:pStyle w:val="EstiloEstiloArialNarrow11ptJustificadoPrimeralnea0cm"/>
              <w:ind w:firstLine="0"/>
              <w:rPr>
                <w:color w:val="000000"/>
              </w:rPr>
            </w:pPr>
          </w:p>
        </w:tc>
      </w:tr>
      <w:tr w:rsidR="001C08B9" w:rsidRPr="009244D6" w14:paraId="65327C3B" w14:textId="77777777" w:rsidTr="00BB7BE9">
        <w:tc>
          <w:tcPr>
            <w:tcW w:w="3369" w:type="dxa"/>
            <w:shd w:val="clear" w:color="auto" w:fill="E7E6E6"/>
          </w:tcPr>
          <w:p w14:paraId="5CDB1998" w14:textId="77777777" w:rsidR="001C08B9" w:rsidRPr="009244D6" w:rsidRDefault="001C08B9" w:rsidP="00BB7BE9">
            <w:pPr>
              <w:pStyle w:val="EstiloEstiloArialNarrow11ptJustificadoPrimeralnea0cm"/>
              <w:ind w:firstLine="0"/>
              <w:rPr>
                <w:b/>
                <w:color w:val="000000"/>
              </w:rPr>
            </w:pPr>
            <w:r w:rsidRPr="009244D6">
              <w:rPr>
                <w:b/>
                <w:color w:val="000000"/>
              </w:rPr>
              <w:t>COORDINADOR/A DE LA COMISIÓN DE CALIDAD DEL TÍTULO</w:t>
            </w:r>
          </w:p>
        </w:tc>
        <w:tc>
          <w:tcPr>
            <w:tcW w:w="6484" w:type="dxa"/>
            <w:shd w:val="clear" w:color="auto" w:fill="auto"/>
          </w:tcPr>
          <w:p w14:paraId="11A03960" w14:textId="3728E246" w:rsidR="001C08B9" w:rsidRDefault="00053BB0" w:rsidP="00BB7BE9">
            <w:pPr>
              <w:pStyle w:val="EstiloEstiloArialNarrow11ptJustificadoPrimeralnea0cm"/>
              <w:ind w:firstLine="0"/>
              <w:rPr>
                <w:color w:val="000000"/>
              </w:rPr>
            </w:pPr>
            <w:r>
              <w:rPr>
                <w:color w:val="000000"/>
              </w:rPr>
              <w:t>Ana Mª Piquer Píriz</w:t>
            </w:r>
          </w:p>
          <w:p w14:paraId="76BDAA12" w14:textId="50C78759" w:rsidR="00053BB0" w:rsidRPr="009244D6" w:rsidRDefault="00053BB0" w:rsidP="00BB7BE9">
            <w:pPr>
              <w:pStyle w:val="EstiloEstiloArialNarrow11ptJustificadoPrimeralnea0cm"/>
              <w:ind w:firstLine="0"/>
              <w:rPr>
                <w:color w:val="000000"/>
              </w:rPr>
            </w:pPr>
          </w:p>
        </w:tc>
      </w:tr>
      <w:tr w:rsidR="004D72C5" w:rsidRPr="009244D6" w14:paraId="140DB17B" w14:textId="77777777" w:rsidTr="00BB7BE9">
        <w:tc>
          <w:tcPr>
            <w:tcW w:w="3369" w:type="dxa"/>
            <w:shd w:val="clear" w:color="auto" w:fill="E7E6E6"/>
          </w:tcPr>
          <w:p w14:paraId="5CD4E1D6" w14:textId="47BDE8CE" w:rsidR="004D72C5" w:rsidRPr="009244D6" w:rsidRDefault="004D72C5" w:rsidP="00BB7BE9">
            <w:pPr>
              <w:pStyle w:val="EstiloEstiloArialNarrow11ptJustificadoPrimeralnea0cm"/>
              <w:ind w:firstLine="0"/>
              <w:rPr>
                <w:b/>
                <w:color w:val="000000"/>
              </w:rPr>
            </w:pPr>
            <w:r>
              <w:rPr>
                <w:b/>
                <w:color w:val="000000"/>
              </w:rPr>
              <w:t>ACCESO AL REPOSITORIO DOCUMENTAL DE EVIDENCIAS</w:t>
            </w:r>
          </w:p>
        </w:tc>
        <w:tc>
          <w:tcPr>
            <w:tcW w:w="6484" w:type="dxa"/>
            <w:shd w:val="clear" w:color="auto" w:fill="auto"/>
          </w:tcPr>
          <w:p w14:paraId="6DE8B8FD" w14:textId="53E5EC49" w:rsidR="004D72C5" w:rsidRPr="009244D6" w:rsidRDefault="004D72C5" w:rsidP="00BB7BE9">
            <w:pPr>
              <w:pStyle w:val="EstiloEstiloArialNarrow11ptJustificadoPrimeralnea0cm"/>
              <w:ind w:firstLine="0"/>
              <w:rPr>
                <w:color w:val="000000"/>
              </w:rPr>
            </w:pPr>
          </w:p>
        </w:tc>
      </w:tr>
    </w:tbl>
    <w:p w14:paraId="6C5E80FD" w14:textId="77777777" w:rsidR="00BB7BE9" w:rsidRPr="003E3B78" w:rsidRDefault="00BB7BE9" w:rsidP="00BB7BE9">
      <w:pPr>
        <w:pStyle w:val="Ttulo1"/>
        <w:shd w:val="clear" w:color="auto" w:fill="FFFFFF"/>
        <w:ind w:left="0"/>
        <w:rPr>
          <w:rFonts w:ascii="Arial Narrow" w:hAnsi="Arial Narrow"/>
          <w:b/>
          <w:bCs/>
          <w:sz w:val="22"/>
          <w:szCs w:val="22"/>
        </w:rPr>
      </w:pPr>
    </w:p>
    <w:p w14:paraId="00876ACA" w14:textId="77777777" w:rsidR="00BB7BE9" w:rsidRPr="009244D6" w:rsidRDefault="00EB349E" w:rsidP="00DF12D4">
      <w:pPr>
        <w:pStyle w:val="Ttulo1"/>
        <w:numPr>
          <w:ilvl w:val="0"/>
          <w:numId w:val="11"/>
        </w:numPr>
        <w:shd w:val="clear" w:color="auto" w:fill="FFFFFF"/>
        <w:rPr>
          <w:rFonts w:ascii="Arial Narrow" w:hAnsi="Arial Narrow"/>
          <w:b/>
          <w:bCs/>
          <w:color w:val="000000"/>
          <w:sz w:val="22"/>
          <w:szCs w:val="22"/>
        </w:rPr>
      </w:pPr>
      <w:r>
        <w:rPr>
          <w:rFonts w:ascii="Arial Narrow" w:hAnsi="Arial Narrow"/>
          <w:b/>
          <w:bCs/>
          <w:color w:val="000000"/>
          <w:sz w:val="22"/>
          <w:szCs w:val="22"/>
        </w:rPr>
        <w:t>M</w:t>
      </w:r>
      <w:r w:rsidR="000E76E8" w:rsidRPr="009244D6">
        <w:rPr>
          <w:rFonts w:ascii="Arial Narrow" w:hAnsi="Arial Narrow"/>
          <w:b/>
          <w:bCs/>
          <w:color w:val="000000"/>
          <w:sz w:val="22"/>
          <w:szCs w:val="22"/>
        </w:rPr>
        <w:t>iembros de la comisi</w:t>
      </w:r>
      <w:r w:rsidR="001C08B9" w:rsidRPr="009244D6">
        <w:rPr>
          <w:rFonts w:ascii="Arial Narrow" w:hAnsi="Arial Narrow"/>
          <w:b/>
          <w:bCs/>
          <w:color w:val="000000"/>
          <w:sz w:val="22"/>
          <w:szCs w:val="22"/>
        </w:rPr>
        <w:t>ón</w:t>
      </w:r>
      <w:r w:rsidR="000E76E8" w:rsidRPr="009244D6">
        <w:rPr>
          <w:rFonts w:ascii="Arial Narrow" w:hAnsi="Arial Narrow"/>
          <w:b/>
          <w:bCs/>
          <w:color w:val="000000"/>
          <w:sz w:val="22"/>
          <w:szCs w:val="22"/>
        </w:rPr>
        <w:t xml:space="preserve"> de calidad</w:t>
      </w:r>
      <w:r w:rsidR="001C08B9" w:rsidRPr="009244D6">
        <w:rPr>
          <w:rFonts w:ascii="Arial Narrow" w:hAnsi="Arial Narrow"/>
          <w:b/>
          <w:bCs/>
          <w:color w:val="000000"/>
          <w:sz w:val="22"/>
          <w:szCs w:val="22"/>
        </w:rPr>
        <w:t xml:space="preserve"> </w:t>
      </w:r>
    </w:p>
    <w:p w14:paraId="66188B0B" w14:textId="77777777" w:rsidR="00BB7BE9" w:rsidRPr="009244D6" w:rsidRDefault="00BB7BE9" w:rsidP="00BB7BE9">
      <w:pPr>
        <w:rPr>
          <w:rFonts w:ascii="Arial Narrow" w:hAnsi="Arial Narrow"/>
          <w:color w:val="00000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6"/>
        <w:gridCol w:w="1816"/>
        <w:gridCol w:w="2255"/>
        <w:gridCol w:w="2590"/>
      </w:tblGrid>
      <w:tr w:rsidR="00BB7BE9" w:rsidRPr="009244D6" w14:paraId="48ABA57E" w14:textId="77777777" w:rsidTr="00DF12D4">
        <w:tc>
          <w:tcPr>
            <w:tcW w:w="3085" w:type="dxa"/>
            <w:shd w:val="clear" w:color="auto" w:fill="auto"/>
          </w:tcPr>
          <w:p w14:paraId="569AFFA9" w14:textId="77777777" w:rsidR="00BB7BE9" w:rsidRPr="009244D6" w:rsidRDefault="00BB7BE9" w:rsidP="00BB7BE9">
            <w:pPr>
              <w:rPr>
                <w:rFonts w:ascii="Arial Narrow" w:hAnsi="Arial Narrow"/>
                <w:b/>
                <w:color w:val="000000"/>
                <w:lang w:val="es-ES_tradnl"/>
              </w:rPr>
            </w:pPr>
            <w:r w:rsidRPr="009244D6">
              <w:rPr>
                <w:rFonts w:ascii="Arial Narrow" w:hAnsi="Arial Narrow"/>
                <w:b/>
                <w:color w:val="000000"/>
                <w:lang w:val="es-ES_tradnl"/>
              </w:rPr>
              <w:t>Nombre y apellidos</w:t>
            </w:r>
          </w:p>
        </w:tc>
        <w:tc>
          <w:tcPr>
            <w:tcW w:w="1843" w:type="dxa"/>
            <w:shd w:val="clear" w:color="auto" w:fill="auto"/>
          </w:tcPr>
          <w:p w14:paraId="134ED375" w14:textId="77777777" w:rsidR="00BB7BE9" w:rsidRPr="009244D6" w:rsidRDefault="00BB7BE9" w:rsidP="00BB7BE9">
            <w:pPr>
              <w:rPr>
                <w:rFonts w:ascii="Arial Narrow" w:hAnsi="Arial Narrow"/>
                <w:b/>
                <w:color w:val="000000"/>
                <w:lang w:val="es-ES_tradnl"/>
              </w:rPr>
            </w:pPr>
            <w:r w:rsidRPr="009244D6">
              <w:rPr>
                <w:rFonts w:ascii="Arial Narrow" w:hAnsi="Arial Narrow"/>
                <w:b/>
                <w:color w:val="000000"/>
                <w:lang w:val="es-ES_tradnl"/>
              </w:rPr>
              <w:t>Cargo en la comisión</w:t>
            </w:r>
          </w:p>
        </w:tc>
        <w:tc>
          <w:tcPr>
            <w:tcW w:w="2268" w:type="dxa"/>
            <w:shd w:val="clear" w:color="auto" w:fill="auto"/>
          </w:tcPr>
          <w:p w14:paraId="5212F9E8" w14:textId="77777777" w:rsidR="00BB7BE9" w:rsidRPr="009244D6" w:rsidRDefault="00BB7BE9" w:rsidP="00BB7BE9">
            <w:pPr>
              <w:rPr>
                <w:rFonts w:ascii="Arial Narrow" w:hAnsi="Arial Narrow"/>
                <w:b/>
                <w:color w:val="000000"/>
                <w:lang w:val="es-ES_tradnl"/>
              </w:rPr>
            </w:pPr>
            <w:r w:rsidRPr="009244D6">
              <w:rPr>
                <w:rFonts w:ascii="Arial Narrow" w:hAnsi="Arial Narrow"/>
                <w:b/>
                <w:color w:val="000000"/>
                <w:lang w:val="es-ES_tradnl"/>
              </w:rPr>
              <w:t>PDI/PAS/Estudiante</w:t>
            </w:r>
          </w:p>
        </w:tc>
        <w:tc>
          <w:tcPr>
            <w:tcW w:w="2657" w:type="dxa"/>
            <w:shd w:val="clear" w:color="auto" w:fill="auto"/>
          </w:tcPr>
          <w:p w14:paraId="3D0A2148" w14:textId="77777777" w:rsidR="00BB7BE9" w:rsidRPr="009244D6" w:rsidRDefault="00BB7BE9" w:rsidP="00A11EED">
            <w:pPr>
              <w:rPr>
                <w:rFonts w:ascii="Arial Narrow" w:hAnsi="Arial Narrow"/>
                <w:b/>
                <w:color w:val="000000"/>
                <w:lang w:val="es-ES_tradnl"/>
              </w:rPr>
            </w:pPr>
            <w:r w:rsidRPr="009244D6">
              <w:rPr>
                <w:rFonts w:ascii="Arial Narrow" w:hAnsi="Arial Narrow"/>
                <w:b/>
                <w:color w:val="000000"/>
                <w:lang w:val="es-ES_tradnl"/>
              </w:rPr>
              <w:t xml:space="preserve">Fecha de nombramiento en Junta de </w:t>
            </w:r>
            <w:r w:rsidR="00A11EED" w:rsidRPr="009244D6">
              <w:rPr>
                <w:rFonts w:ascii="Arial Narrow" w:hAnsi="Arial Narrow"/>
                <w:b/>
                <w:color w:val="000000"/>
                <w:lang w:val="es-ES_tradnl"/>
              </w:rPr>
              <w:t>Centro</w:t>
            </w:r>
          </w:p>
        </w:tc>
      </w:tr>
      <w:tr w:rsidR="00C5238C" w:rsidRPr="003E3B78" w14:paraId="7128EC72" w14:textId="77777777" w:rsidTr="00DF12D4">
        <w:tc>
          <w:tcPr>
            <w:tcW w:w="3085" w:type="dxa"/>
            <w:shd w:val="clear" w:color="auto" w:fill="auto"/>
          </w:tcPr>
          <w:p w14:paraId="25A66590" w14:textId="2EBD1460" w:rsidR="00C5238C" w:rsidRPr="003E3B78" w:rsidRDefault="00E13DAF" w:rsidP="00BB7BE9">
            <w:pPr>
              <w:rPr>
                <w:rFonts w:ascii="Arial Narrow" w:hAnsi="Arial Narrow"/>
                <w:lang w:val="es-ES_tradnl"/>
              </w:rPr>
            </w:pPr>
            <w:r>
              <w:rPr>
                <w:rFonts w:ascii="Arial Narrow" w:hAnsi="Arial Narrow"/>
                <w:lang w:val="es-ES_tradnl"/>
              </w:rPr>
              <w:t>Ana Mª Piquer Píriz</w:t>
            </w:r>
          </w:p>
        </w:tc>
        <w:tc>
          <w:tcPr>
            <w:tcW w:w="1843" w:type="dxa"/>
            <w:shd w:val="clear" w:color="auto" w:fill="auto"/>
          </w:tcPr>
          <w:p w14:paraId="7B93066C" w14:textId="4F0C765D" w:rsidR="00E13DAF" w:rsidRPr="003E3B78" w:rsidRDefault="00E13DAF" w:rsidP="00BB7BE9">
            <w:pPr>
              <w:rPr>
                <w:rFonts w:ascii="Arial Narrow" w:hAnsi="Arial Narrow"/>
                <w:lang w:val="es-ES_tradnl"/>
              </w:rPr>
            </w:pPr>
            <w:r>
              <w:rPr>
                <w:rFonts w:ascii="Arial Narrow" w:hAnsi="Arial Narrow"/>
                <w:lang w:val="es-ES_tradnl"/>
              </w:rPr>
              <w:t>Coordinadora</w:t>
            </w:r>
          </w:p>
        </w:tc>
        <w:tc>
          <w:tcPr>
            <w:tcW w:w="2268" w:type="dxa"/>
            <w:shd w:val="clear" w:color="auto" w:fill="auto"/>
          </w:tcPr>
          <w:p w14:paraId="526A5784" w14:textId="2C25A77A" w:rsidR="00C5238C" w:rsidRPr="003E3B78" w:rsidRDefault="00E13DAF" w:rsidP="00BB7BE9">
            <w:pPr>
              <w:rPr>
                <w:rFonts w:ascii="Arial Narrow" w:hAnsi="Arial Narrow"/>
                <w:lang w:val="es-ES_tradnl"/>
              </w:rPr>
            </w:pPr>
            <w:r>
              <w:rPr>
                <w:rFonts w:ascii="Arial Narrow" w:hAnsi="Arial Narrow"/>
                <w:lang w:val="es-ES_tradnl"/>
              </w:rPr>
              <w:t>PDI</w:t>
            </w:r>
          </w:p>
        </w:tc>
        <w:tc>
          <w:tcPr>
            <w:tcW w:w="2657" w:type="dxa"/>
            <w:shd w:val="clear" w:color="auto" w:fill="auto"/>
          </w:tcPr>
          <w:p w14:paraId="54AC4D93" w14:textId="7C5D4A1A" w:rsidR="00E13DAF" w:rsidRPr="003E3B78" w:rsidRDefault="00125B2D" w:rsidP="00BB7BE9">
            <w:pPr>
              <w:rPr>
                <w:rFonts w:ascii="Arial Narrow" w:hAnsi="Arial Narrow"/>
                <w:lang w:val="es-ES_tradnl"/>
              </w:rPr>
            </w:pPr>
            <w:r>
              <w:rPr>
                <w:rFonts w:ascii="Arial Narrow" w:hAnsi="Arial Narrow"/>
                <w:lang w:val="es-ES_tradnl"/>
              </w:rPr>
              <w:t>27/03/2017</w:t>
            </w:r>
          </w:p>
        </w:tc>
      </w:tr>
      <w:tr w:rsidR="0077467D" w:rsidRPr="003E3B78" w14:paraId="0B0E561B" w14:textId="77777777" w:rsidTr="0077467D">
        <w:trPr>
          <w:trHeight w:val="399"/>
        </w:trPr>
        <w:tc>
          <w:tcPr>
            <w:tcW w:w="3085" w:type="dxa"/>
            <w:shd w:val="clear" w:color="auto" w:fill="auto"/>
          </w:tcPr>
          <w:p w14:paraId="2A42EF4C" w14:textId="77777777" w:rsidR="0077467D" w:rsidRPr="003E3B78" w:rsidRDefault="0077467D" w:rsidP="006F7B60">
            <w:pPr>
              <w:rPr>
                <w:rFonts w:ascii="Arial Narrow" w:hAnsi="Arial Narrow"/>
                <w:lang w:val="es-ES_tradnl"/>
              </w:rPr>
            </w:pPr>
            <w:r>
              <w:rPr>
                <w:rFonts w:ascii="Arial Narrow" w:hAnsi="Arial Narrow"/>
                <w:lang w:val="es-ES_tradnl"/>
              </w:rPr>
              <w:t>Mª José Rabazo Méndez</w:t>
            </w:r>
          </w:p>
        </w:tc>
        <w:tc>
          <w:tcPr>
            <w:tcW w:w="1843" w:type="dxa"/>
            <w:shd w:val="clear" w:color="auto" w:fill="auto"/>
          </w:tcPr>
          <w:p w14:paraId="70FBB6FF" w14:textId="77777777" w:rsidR="0077467D" w:rsidRPr="003E3B78" w:rsidRDefault="0077467D" w:rsidP="006F7B60">
            <w:pPr>
              <w:rPr>
                <w:rFonts w:ascii="Arial Narrow" w:hAnsi="Arial Narrow"/>
                <w:lang w:val="es-ES_tradnl"/>
              </w:rPr>
            </w:pPr>
            <w:r>
              <w:rPr>
                <w:rFonts w:ascii="Arial Narrow" w:hAnsi="Arial Narrow"/>
                <w:lang w:val="es-ES_tradnl"/>
              </w:rPr>
              <w:t>Secretaria</w:t>
            </w:r>
          </w:p>
        </w:tc>
        <w:tc>
          <w:tcPr>
            <w:tcW w:w="2268" w:type="dxa"/>
            <w:shd w:val="clear" w:color="auto" w:fill="auto"/>
          </w:tcPr>
          <w:p w14:paraId="03A84CD3" w14:textId="77777777" w:rsidR="0077467D" w:rsidRPr="003E3B78" w:rsidRDefault="0077467D" w:rsidP="006F7B60">
            <w:pPr>
              <w:rPr>
                <w:rFonts w:ascii="Arial Narrow" w:hAnsi="Arial Narrow"/>
                <w:lang w:val="es-ES_tradnl"/>
              </w:rPr>
            </w:pPr>
            <w:r>
              <w:rPr>
                <w:rFonts w:ascii="Arial Narrow" w:hAnsi="Arial Narrow"/>
                <w:lang w:val="es-ES_tradnl"/>
              </w:rPr>
              <w:t>PDI</w:t>
            </w:r>
          </w:p>
        </w:tc>
        <w:tc>
          <w:tcPr>
            <w:tcW w:w="2657" w:type="dxa"/>
            <w:shd w:val="clear" w:color="auto" w:fill="auto"/>
          </w:tcPr>
          <w:p w14:paraId="639CA261" w14:textId="484FCE2E" w:rsidR="0077467D" w:rsidRPr="003E3B78" w:rsidRDefault="00125B2D" w:rsidP="006F7B60">
            <w:pPr>
              <w:rPr>
                <w:rFonts w:ascii="Arial Narrow" w:hAnsi="Arial Narrow"/>
                <w:lang w:val="es-ES_tradnl"/>
              </w:rPr>
            </w:pPr>
            <w:r>
              <w:rPr>
                <w:rFonts w:ascii="Arial Narrow" w:hAnsi="Arial Narrow"/>
                <w:lang w:val="es-ES_tradnl"/>
              </w:rPr>
              <w:t>16/0</w:t>
            </w:r>
            <w:r w:rsidR="00516852">
              <w:rPr>
                <w:rFonts w:ascii="Arial Narrow" w:hAnsi="Arial Narrow"/>
                <w:lang w:val="es-ES_tradnl"/>
              </w:rPr>
              <w:t>6</w:t>
            </w:r>
            <w:r>
              <w:rPr>
                <w:rFonts w:ascii="Arial Narrow" w:hAnsi="Arial Narrow"/>
                <w:lang w:val="es-ES_tradnl"/>
              </w:rPr>
              <w:t>/2017</w:t>
            </w:r>
          </w:p>
        </w:tc>
      </w:tr>
      <w:tr w:rsidR="0077467D" w:rsidRPr="003E3B78" w14:paraId="349F97E1" w14:textId="77777777" w:rsidTr="006F7B60">
        <w:tc>
          <w:tcPr>
            <w:tcW w:w="3085" w:type="dxa"/>
            <w:shd w:val="clear" w:color="auto" w:fill="auto"/>
          </w:tcPr>
          <w:p w14:paraId="31A67B0F" w14:textId="77777777" w:rsidR="0077467D" w:rsidRPr="003E3B78" w:rsidRDefault="0077467D" w:rsidP="006F7B60">
            <w:pPr>
              <w:rPr>
                <w:rFonts w:ascii="Arial Narrow" w:hAnsi="Arial Narrow"/>
                <w:lang w:val="es-ES_tradnl"/>
              </w:rPr>
            </w:pPr>
            <w:r>
              <w:rPr>
                <w:rFonts w:ascii="Arial Narrow" w:hAnsi="Arial Narrow"/>
                <w:lang w:val="es-ES_tradnl"/>
              </w:rPr>
              <w:t>Rafael Alejo González</w:t>
            </w:r>
          </w:p>
        </w:tc>
        <w:tc>
          <w:tcPr>
            <w:tcW w:w="1843" w:type="dxa"/>
            <w:shd w:val="clear" w:color="auto" w:fill="auto"/>
          </w:tcPr>
          <w:p w14:paraId="5346194B" w14:textId="77777777" w:rsidR="0077467D" w:rsidRPr="003E3B78" w:rsidRDefault="0077467D" w:rsidP="006F7B60">
            <w:pPr>
              <w:rPr>
                <w:rFonts w:ascii="Arial Narrow" w:hAnsi="Arial Narrow"/>
                <w:lang w:val="es-ES_tradnl"/>
              </w:rPr>
            </w:pPr>
            <w:r>
              <w:rPr>
                <w:rFonts w:ascii="Arial Narrow" w:hAnsi="Arial Narrow"/>
                <w:lang w:val="es-ES_tradnl"/>
              </w:rPr>
              <w:t>Vocal</w:t>
            </w:r>
          </w:p>
        </w:tc>
        <w:tc>
          <w:tcPr>
            <w:tcW w:w="2268" w:type="dxa"/>
            <w:shd w:val="clear" w:color="auto" w:fill="auto"/>
          </w:tcPr>
          <w:p w14:paraId="4345256B" w14:textId="77777777" w:rsidR="0077467D" w:rsidRPr="003E3B78" w:rsidRDefault="0077467D" w:rsidP="006F7B60">
            <w:pPr>
              <w:rPr>
                <w:rFonts w:ascii="Arial Narrow" w:hAnsi="Arial Narrow"/>
                <w:lang w:val="es-ES_tradnl"/>
              </w:rPr>
            </w:pPr>
            <w:r>
              <w:rPr>
                <w:rFonts w:ascii="Arial Narrow" w:hAnsi="Arial Narrow"/>
                <w:lang w:val="es-ES_tradnl"/>
              </w:rPr>
              <w:t>PDI</w:t>
            </w:r>
          </w:p>
        </w:tc>
        <w:tc>
          <w:tcPr>
            <w:tcW w:w="2657" w:type="dxa"/>
            <w:shd w:val="clear" w:color="auto" w:fill="auto"/>
          </w:tcPr>
          <w:p w14:paraId="4EB9452C" w14:textId="5E95FDF2" w:rsidR="0077467D" w:rsidRPr="003E3B78" w:rsidRDefault="004F0879" w:rsidP="006F7B60">
            <w:pPr>
              <w:rPr>
                <w:rFonts w:ascii="Arial Narrow" w:hAnsi="Arial Narrow"/>
                <w:lang w:val="es-ES_tradnl"/>
              </w:rPr>
            </w:pPr>
            <w:r>
              <w:rPr>
                <w:rFonts w:ascii="Arial Narrow" w:hAnsi="Arial Narrow"/>
                <w:lang w:val="es-ES_tradnl"/>
              </w:rPr>
              <w:t>Octubre 2014</w:t>
            </w:r>
          </w:p>
        </w:tc>
      </w:tr>
      <w:tr w:rsidR="00E13DAF" w:rsidRPr="003E3B78" w14:paraId="35787309" w14:textId="77777777" w:rsidTr="00DF12D4">
        <w:tc>
          <w:tcPr>
            <w:tcW w:w="3085" w:type="dxa"/>
            <w:shd w:val="clear" w:color="auto" w:fill="auto"/>
          </w:tcPr>
          <w:p w14:paraId="2BD55FD3" w14:textId="53B1149A" w:rsidR="00E13DAF" w:rsidRPr="003E3B78" w:rsidRDefault="00E13DAF" w:rsidP="00BB7BE9">
            <w:pPr>
              <w:rPr>
                <w:rFonts w:ascii="Arial Narrow" w:hAnsi="Arial Narrow"/>
                <w:lang w:val="es-ES_tradnl"/>
              </w:rPr>
            </w:pPr>
            <w:r>
              <w:rPr>
                <w:rFonts w:ascii="Arial Narrow" w:hAnsi="Arial Narrow"/>
                <w:lang w:val="es-ES_tradnl"/>
              </w:rPr>
              <w:lastRenderedPageBreak/>
              <w:t>Guadalupe de la Maya Retamar</w:t>
            </w:r>
          </w:p>
        </w:tc>
        <w:tc>
          <w:tcPr>
            <w:tcW w:w="1843" w:type="dxa"/>
            <w:shd w:val="clear" w:color="auto" w:fill="auto"/>
          </w:tcPr>
          <w:p w14:paraId="33C9FABE" w14:textId="4B703AC6" w:rsidR="00E13DAF" w:rsidRPr="003E3B78" w:rsidRDefault="00E13DAF" w:rsidP="00BB7BE9">
            <w:pPr>
              <w:rPr>
                <w:rFonts w:ascii="Arial Narrow" w:hAnsi="Arial Narrow"/>
                <w:lang w:val="es-ES_tradnl"/>
              </w:rPr>
            </w:pPr>
            <w:r>
              <w:rPr>
                <w:rFonts w:ascii="Arial Narrow" w:hAnsi="Arial Narrow"/>
                <w:lang w:val="es-ES_tradnl"/>
              </w:rPr>
              <w:t>Vocal</w:t>
            </w:r>
          </w:p>
        </w:tc>
        <w:tc>
          <w:tcPr>
            <w:tcW w:w="2268" w:type="dxa"/>
            <w:shd w:val="clear" w:color="auto" w:fill="auto"/>
          </w:tcPr>
          <w:p w14:paraId="66A523BD" w14:textId="2B8BAE2D" w:rsidR="00E13DAF" w:rsidRPr="003E3B78" w:rsidRDefault="00E13DAF" w:rsidP="00BB7BE9">
            <w:pPr>
              <w:rPr>
                <w:rFonts w:ascii="Arial Narrow" w:hAnsi="Arial Narrow"/>
                <w:lang w:val="es-ES_tradnl"/>
              </w:rPr>
            </w:pPr>
            <w:r>
              <w:rPr>
                <w:rFonts w:ascii="Arial Narrow" w:hAnsi="Arial Narrow"/>
                <w:lang w:val="es-ES_tradnl"/>
              </w:rPr>
              <w:t>PDI</w:t>
            </w:r>
          </w:p>
        </w:tc>
        <w:tc>
          <w:tcPr>
            <w:tcW w:w="2657" w:type="dxa"/>
            <w:shd w:val="clear" w:color="auto" w:fill="auto"/>
          </w:tcPr>
          <w:p w14:paraId="6858E5E5" w14:textId="28A5AB92" w:rsidR="00E13DAF" w:rsidRPr="003E3B78" w:rsidRDefault="00E13DAF" w:rsidP="00BB7BE9">
            <w:pPr>
              <w:rPr>
                <w:rFonts w:ascii="Arial Narrow" w:hAnsi="Arial Narrow"/>
                <w:lang w:val="es-ES_tradnl"/>
              </w:rPr>
            </w:pPr>
            <w:r>
              <w:rPr>
                <w:rFonts w:ascii="Arial Narrow" w:hAnsi="Arial Narrow"/>
                <w:lang w:val="es-ES_tradnl"/>
              </w:rPr>
              <w:t>Octubre 2014</w:t>
            </w:r>
          </w:p>
        </w:tc>
      </w:tr>
      <w:tr w:rsidR="00E13DAF" w:rsidRPr="003E3B78" w14:paraId="70F55ADE" w14:textId="77777777" w:rsidTr="00DF12D4">
        <w:tc>
          <w:tcPr>
            <w:tcW w:w="3085" w:type="dxa"/>
            <w:shd w:val="clear" w:color="auto" w:fill="auto"/>
          </w:tcPr>
          <w:p w14:paraId="4A03CEC5" w14:textId="5CA3A26D" w:rsidR="00E13DAF" w:rsidRPr="003E3B78" w:rsidRDefault="00E13DAF" w:rsidP="00BB7BE9">
            <w:pPr>
              <w:rPr>
                <w:rFonts w:ascii="Arial Narrow" w:hAnsi="Arial Narrow"/>
                <w:lang w:val="es-ES_tradnl"/>
              </w:rPr>
            </w:pPr>
            <w:r>
              <w:rPr>
                <w:rFonts w:ascii="Arial Narrow" w:hAnsi="Arial Narrow"/>
                <w:lang w:val="es-ES_tradnl"/>
              </w:rPr>
              <w:t>Juan de Dios Martínez Agudo</w:t>
            </w:r>
          </w:p>
        </w:tc>
        <w:tc>
          <w:tcPr>
            <w:tcW w:w="1843" w:type="dxa"/>
            <w:shd w:val="clear" w:color="auto" w:fill="auto"/>
          </w:tcPr>
          <w:p w14:paraId="0F203110" w14:textId="0C9B1DD2" w:rsidR="00E13DAF" w:rsidRPr="003E3B78" w:rsidRDefault="00E13DAF" w:rsidP="00BB7BE9">
            <w:pPr>
              <w:rPr>
                <w:rFonts w:ascii="Arial Narrow" w:hAnsi="Arial Narrow"/>
                <w:lang w:val="es-ES_tradnl"/>
              </w:rPr>
            </w:pPr>
            <w:r>
              <w:rPr>
                <w:rFonts w:ascii="Arial Narrow" w:hAnsi="Arial Narrow"/>
                <w:lang w:val="es-ES_tradnl"/>
              </w:rPr>
              <w:t>Vocal</w:t>
            </w:r>
          </w:p>
        </w:tc>
        <w:tc>
          <w:tcPr>
            <w:tcW w:w="2268" w:type="dxa"/>
            <w:shd w:val="clear" w:color="auto" w:fill="auto"/>
          </w:tcPr>
          <w:p w14:paraId="6106EFF4" w14:textId="35D3BC2F" w:rsidR="00E13DAF" w:rsidRPr="003E3B78" w:rsidRDefault="00E13DAF" w:rsidP="00BB7BE9">
            <w:pPr>
              <w:rPr>
                <w:rFonts w:ascii="Arial Narrow" w:hAnsi="Arial Narrow"/>
                <w:lang w:val="es-ES_tradnl"/>
              </w:rPr>
            </w:pPr>
            <w:r>
              <w:rPr>
                <w:rFonts w:ascii="Arial Narrow" w:hAnsi="Arial Narrow"/>
                <w:lang w:val="es-ES_tradnl"/>
              </w:rPr>
              <w:t>PDI</w:t>
            </w:r>
          </w:p>
        </w:tc>
        <w:tc>
          <w:tcPr>
            <w:tcW w:w="2657" w:type="dxa"/>
            <w:shd w:val="clear" w:color="auto" w:fill="auto"/>
          </w:tcPr>
          <w:p w14:paraId="623045DF" w14:textId="68C5B1AC" w:rsidR="00E13DAF" w:rsidRPr="003E3B78" w:rsidRDefault="00E13DAF" w:rsidP="00BB7BE9">
            <w:pPr>
              <w:rPr>
                <w:rFonts w:ascii="Arial Narrow" w:hAnsi="Arial Narrow"/>
                <w:lang w:val="es-ES_tradnl"/>
              </w:rPr>
            </w:pPr>
            <w:r>
              <w:rPr>
                <w:rFonts w:ascii="Arial Narrow" w:hAnsi="Arial Narrow"/>
                <w:lang w:val="es-ES_tradnl"/>
              </w:rPr>
              <w:t>Octubre 2014</w:t>
            </w:r>
          </w:p>
        </w:tc>
      </w:tr>
      <w:tr w:rsidR="00E13DAF" w:rsidRPr="003E3B78" w14:paraId="65864C33" w14:textId="77777777" w:rsidTr="00DF12D4">
        <w:tc>
          <w:tcPr>
            <w:tcW w:w="3085" w:type="dxa"/>
            <w:shd w:val="clear" w:color="auto" w:fill="auto"/>
          </w:tcPr>
          <w:p w14:paraId="38441F2B" w14:textId="116170D8" w:rsidR="00E13DAF" w:rsidRDefault="00E13DAF" w:rsidP="00BB7BE9">
            <w:pPr>
              <w:rPr>
                <w:rFonts w:ascii="Arial Narrow" w:hAnsi="Arial Narrow"/>
                <w:lang w:val="es-ES_tradnl"/>
              </w:rPr>
            </w:pPr>
            <w:r>
              <w:rPr>
                <w:rFonts w:ascii="Arial Narrow" w:hAnsi="Arial Narrow"/>
                <w:lang w:val="es-ES_tradnl"/>
              </w:rPr>
              <w:t>Mª Dolores Berbén Narváez</w:t>
            </w:r>
          </w:p>
        </w:tc>
        <w:tc>
          <w:tcPr>
            <w:tcW w:w="1843" w:type="dxa"/>
            <w:shd w:val="clear" w:color="auto" w:fill="auto"/>
          </w:tcPr>
          <w:p w14:paraId="286C8B9D" w14:textId="4DF721E1" w:rsidR="00E13DAF" w:rsidRDefault="003253C4" w:rsidP="00BB7BE9">
            <w:pPr>
              <w:rPr>
                <w:rFonts w:ascii="Arial Narrow" w:hAnsi="Arial Narrow"/>
                <w:lang w:val="es-ES_tradnl"/>
              </w:rPr>
            </w:pPr>
            <w:r>
              <w:rPr>
                <w:rFonts w:ascii="Arial Narrow" w:hAnsi="Arial Narrow"/>
                <w:lang w:val="es-ES_tradnl"/>
              </w:rPr>
              <w:t>Vocal</w:t>
            </w:r>
          </w:p>
        </w:tc>
        <w:tc>
          <w:tcPr>
            <w:tcW w:w="2268" w:type="dxa"/>
            <w:shd w:val="clear" w:color="auto" w:fill="auto"/>
          </w:tcPr>
          <w:p w14:paraId="6734DB74" w14:textId="1CDB8464" w:rsidR="00E13DAF" w:rsidRDefault="003253C4" w:rsidP="00BB7BE9">
            <w:pPr>
              <w:rPr>
                <w:rFonts w:ascii="Arial Narrow" w:hAnsi="Arial Narrow"/>
                <w:lang w:val="es-ES_tradnl"/>
              </w:rPr>
            </w:pPr>
            <w:r>
              <w:rPr>
                <w:rFonts w:ascii="Arial Narrow" w:hAnsi="Arial Narrow"/>
                <w:lang w:val="es-ES_tradnl"/>
              </w:rPr>
              <w:t>PAS</w:t>
            </w:r>
          </w:p>
        </w:tc>
        <w:tc>
          <w:tcPr>
            <w:tcW w:w="2657" w:type="dxa"/>
            <w:shd w:val="clear" w:color="auto" w:fill="auto"/>
          </w:tcPr>
          <w:p w14:paraId="71D3CDAD" w14:textId="2C72A707" w:rsidR="00E13DAF" w:rsidRDefault="003253C4" w:rsidP="00BB7BE9">
            <w:pPr>
              <w:rPr>
                <w:rFonts w:ascii="Arial Narrow" w:hAnsi="Arial Narrow"/>
                <w:lang w:val="es-ES_tradnl"/>
              </w:rPr>
            </w:pPr>
            <w:r>
              <w:rPr>
                <w:rFonts w:ascii="Arial Narrow" w:hAnsi="Arial Narrow"/>
                <w:lang w:val="es-ES_tradnl"/>
              </w:rPr>
              <w:t>Octubre 2014</w:t>
            </w:r>
          </w:p>
        </w:tc>
      </w:tr>
      <w:tr w:rsidR="00E13DAF" w:rsidRPr="003E3B78" w14:paraId="3F934BA6" w14:textId="77777777" w:rsidTr="00DF12D4">
        <w:tc>
          <w:tcPr>
            <w:tcW w:w="3085" w:type="dxa"/>
            <w:shd w:val="clear" w:color="auto" w:fill="auto"/>
          </w:tcPr>
          <w:p w14:paraId="0F8E52FD" w14:textId="62E082F8" w:rsidR="00E13DAF" w:rsidRDefault="004F0879" w:rsidP="00BB7BE9">
            <w:pPr>
              <w:rPr>
                <w:rFonts w:ascii="Arial Narrow" w:hAnsi="Arial Narrow"/>
                <w:lang w:val="es-ES_tradnl"/>
              </w:rPr>
            </w:pPr>
            <w:r>
              <w:rPr>
                <w:rFonts w:ascii="Arial Narrow" w:hAnsi="Arial Narrow"/>
                <w:lang w:val="es-ES_tradnl"/>
              </w:rPr>
              <w:t>Ángela Iglesias Jaramillo</w:t>
            </w:r>
          </w:p>
        </w:tc>
        <w:tc>
          <w:tcPr>
            <w:tcW w:w="1843" w:type="dxa"/>
            <w:shd w:val="clear" w:color="auto" w:fill="auto"/>
          </w:tcPr>
          <w:p w14:paraId="6212802F" w14:textId="19E71B43" w:rsidR="00E13DAF" w:rsidRDefault="003253C4" w:rsidP="00BB7BE9">
            <w:pPr>
              <w:rPr>
                <w:rFonts w:ascii="Arial Narrow" w:hAnsi="Arial Narrow"/>
                <w:lang w:val="es-ES_tradnl"/>
              </w:rPr>
            </w:pPr>
            <w:r>
              <w:rPr>
                <w:rFonts w:ascii="Arial Narrow" w:hAnsi="Arial Narrow"/>
                <w:lang w:val="es-ES_tradnl"/>
              </w:rPr>
              <w:t>Vocal</w:t>
            </w:r>
          </w:p>
        </w:tc>
        <w:tc>
          <w:tcPr>
            <w:tcW w:w="2268" w:type="dxa"/>
            <w:shd w:val="clear" w:color="auto" w:fill="auto"/>
          </w:tcPr>
          <w:p w14:paraId="7ACC87D4" w14:textId="6E3EAFD1" w:rsidR="00E13DAF" w:rsidRDefault="003253C4" w:rsidP="00BB7BE9">
            <w:pPr>
              <w:rPr>
                <w:rFonts w:ascii="Arial Narrow" w:hAnsi="Arial Narrow"/>
                <w:lang w:val="es-ES_tradnl"/>
              </w:rPr>
            </w:pPr>
            <w:r>
              <w:rPr>
                <w:rFonts w:ascii="Arial Narrow" w:hAnsi="Arial Narrow"/>
                <w:lang w:val="es-ES_tradnl"/>
              </w:rPr>
              <w:t>Estudiante</w:t>
            </w:r>
          </w:p>
        </w:tc>
        <w:tc>
          <w:tcPr>
            <w:tcW w:w="2657" w:type="dxa"/>
            <w:shd w:val="clear" w:color="auto" w:fill="auto"/>
          </w:tcPr>
          <w:p w14:paraId="1383BA6B" w14:textId="2F47C44E" w:rsidR="00E13DAF" w:rsidRDefault="003253C4" w:rsidP="00BB7BE9">
            <w:pPr>
              <w:rPr>
                <w:rFonts w:ascii="Arial Narrow" w:hAnsi="Arial Narrow"/>
                <w:lang w:val="es-ES_tradnl"/>
              </w:rPr>
            </w:pPr>
            <w:r>
              <w:rPr>
                <w:rFonts w:ascii="Arial Narrow" w:hAnsi="Arial Narrow"/>
                <w:lang w:val="es-ES_tradnl"/>
              </w:rPr>
              <w:t xml:space="preserve">Desde </w:t>
            </w:r>
            <w:r w:rsidR="009D72F2">
              <w:rPr>
                <w:rFonts w:ascii="Arial Narrow" w:hAnsi="Arial Narrow"/>
                <w:lang w:val="es-ES_tradnl"/>
              </w:rPr>
              <w:t>Nov. 201</w:t>
            </w:r>
            <w:r w:rsidR="004F0879">
              <w:rPr>
                <w:rFonts w:ascii="Arial Narrow" w:hAnsi="Arial Narrow"/>
                <w:lang w:val="es-ES_tradnl"/>
              </w:rPr>
              <w:t>6 hasta marzo 2018</w:t>
            </w:r>
          </w:p>
        </w:tc>
      </w:tr>
      <w:tr w:rsidR="003253C4" w:rsidRPr="003E3B78" w14:paraId="4A9AE38E" w14:textId="77777777" w:rsidTr="00DF12D4">
        <w:tc>
          <w:tcPr>
            <w:tcW w:w="3085" w:type="dxa"/>
            <w:shd w:val="clear" w:color="auto" w:fill="auto"/>
          </w:tcPr>
          <w:p w14:paraId="00FA1FD9" w14:textId="6123BE24" w:rsidR="003253C4" w:rsidRDefault="004F0879" w:rsidP="00BB7BE9">
            <w:pPr>
              <w:rPr>
                <w:rFonts w:ascii="Arial Narrow" w:hAnsi="Arial Narrow"/>
                <w:lang w:val="es-ES_tradnl"/>
              </w:rPr>
            </w:pPr>
            <w:r>
              <w:rPr>
                <w:rFonts w:ascii="Arial Narrow" w:hAnsi="Arial Narrow"/>
                <w:lang w:val="es-ES_tradnl"/>
              </w:rPr>
              <w:t>Leonel Armando Fuentes Moncada</w:t>
            </w:r>
          </w:p>
        </w:tc>
        <w:tc>
          <w:tcPr>
            <w:tcW w:w="1843" w:type="dxa"/>
            <w:shd w:val="clear" w:color="auto" w:fill="auto"/>
          </w:tcPr>
          <w:p w14:paraId="16A46DC0" w14:textId="3A7E2ECF" w:rsidR="003253C4" w:rsidRDefault="003253C4" w:rsidP="00BB7BE9">
            <w:pPr>
              <w:rPr>
                <w:rFonts w:ascii="Arial Narrow" w:hAnsi="Arial Narrow"/>
                <w:lang w:val="es-ES_tradnl"/>
              </w:rPr>
            </w:pPr>
            <w:r>
              <w:rPr>
                <w:rFonts w:ascii="Arial Narrow" w:hAnsi="Arial Narrow"/>
                <w:lang w:val="es-ES_tradnl"/>
              </w:rPr>
              <w:t xml:space="preserve">Vocal </w:t>
            </w:r>
          </w:p>
        </w:tc>
        <w:tc>
          <w:tcPr>
            <w:tcW w:w="2268" w:type="dxa"/>
            <w:shd w:val="clear" w:color="auto" w:fill="auto"/>
          </w:tcPr>
          <w:p w14:paraId="3D130EC8" w14:textId="23421395" w:rsidR="003253C4" w:rsidRDefault="003253C4" w:rsidP="00BB7BE9">
            <w:pPr>
              <w:rPr>
                <w:rFonts w:ascii="Arial Narrow" w:hAnsi="Arial Narrow"/>
                <w:lang w:val="es-ES_tradnl"/>
              </w:rPr>
            </w:pPr>
            <w:r>
              <w:rPr>
                <w:rFonts w:ascii="Arial Narrow" w:hAnsi="Arial Narrow"/>
                <w:lang w:val="es-ES_tradnl"/>
              </w:rPr>
              <w:t>Estudiante</w:t>
            </w:r>
          </w:p>
        </w:tc>
        <w:tc>
          <w:tcPr>
            <w:tcW w:w="2657" w:type="dxa"/>
            <w:shd w:val="clear" w:color="auto" w:fill="auto"/>
          </w:tcPr>
          <w:p w14:paraId="1F2ADE32" w14:textId="5D155B16" w:rsidR="003253C4" w:rsidRDefault="003253C4" w:rsidP="00BB7BE9">
            <w:pPr>
              <w:rPr>
                <w:rFonts w:ascii="Arial Narrow" w:hAnsi="Arial Narrow"/>
                <w:lang w:val="es-ES_tradnl"/>
              </w:rPr>
            </w:pPr>
            <w:r>
              <w:rPr>
                <w:rFonts w:ascii="Arial Narrow" w:hAnsi="Arial Narrow"/>
                <w:lang w:val="es-ES_tradnl"/>
              </w:rPr>
              <w:t>Desde:</w:t>
            </w:r>
            <w:r w:rsidR="009D72F2">
              <w:rPr>
                <w:rFonts w:ascii="Arial Narrow" w:hAnsi="Arial Narrow"/>
                <w:lang w:val="es-ES_tradnl"/>
              </w:rPr>
              <w:t xml:space="preserve"> </w:t>
            </w:r>
            <w:r w:rsidR="004F0879">
              <w:rPr>
                <w:rFonts w:ascii="Arial Narrow" w:hAnsi="Arial Narrow"/>
                <w:lang w:val="es-ES_tradnl"/>
              </w:rPr>
              <w:t>Marzo 2018 -</w:t>
            </w:r>
          </w:p>
        </w:tc>
      </w:tr>
    </w:tbl>
    <w:p w14:paraId="0FABF535" w14:textId="77777777" w:rsidR="00BB7BE9" w:rsidRPr="003E3B78" w:rsidRDefault="00BB7BE9" w:rsidP="00BB7BE9">
      <w:pPr>
        <w:rPr>
          <w:rFonts w:ascii="Arial Narrow" w:hAnsi="Arial Narrow"/>
          <w:lang w:val="es-ES_tradnl"/>
        </w:rPr>
      </w:pPr>
    </w:p>
    <w:p w14:paraId="0DB41651" w14:textId="6EC63F7B" w:rsidR="00BB7BE9" w:rsidRPr="00A41942" w:rsidRDefault="000E76E8" w:rsidP="00A41942">
      <w:pPr>
        <w:pStyle w:val="Ttulo1"/>
        <w:numPr>
          <w:ilvl w:val="0"/>
          <w:numId w:val="11"/>
        </w:numPr>
        <w:shd w:val="clear" w:color="auto" w:fill="FFFFFF"/>
        <w:rPr>
          <w:rFonts w:ascii="Arial Narrow" w:hAnsi="Arial Narrow"/>
          <w:b/>
          <w:bCs/>
          <w:color w:val="000000"/>
          <w:sz w:val="22"/>
          <w:szCs w:val="22"/>
        </w:rPr>
      </w:pPr>
      <w:r w:rsidRPr="009244D6">
        <w:rPr>
          <w:rFonts w:ascii="Arial Narrow" w:hAnsi="Arial Narrow"/>
          <w:b/>
          <w:bCs/>
          <w:color w:val="000000"/>
          <w:sz w:val="22"/>
          <w:szCs w:val="22"/>
        </w:rPr>
        <w:lastRenderedPageBreak/>
        <w:t xml:space="preserve">Histórico </w:t>
      </w:r>
      <w:r w:rsidR="00A11EED" w:rsidRPr="009244D6">
        <w:rPr>
          <w:rFonts w:ascii="Arial Narrow" w:hAnsi="Arial Narrow"/>
          <w:b/>
          <w:bCs/>
          <w:color w:val="000000"/>
          <w:sz w:val="22"/>
          <w:szCs w:val="22"/>
        </w:rPr>
        <w:t xml:space="preserve">de </w:t>
      </w:r>
      <w:r w:rsidRPr="009244D6">
        <w:rPr>
          <w:rFonts w:ascii="Arial Narrow" w:hAnsi="Arial Narrow"/>
          <w:b/>
          <w:bCs/>
          <w:color w:val="000000"/>
          <w:sz w:val="22"/>
          <w:szCs w:val="22"/>
        </w:rPr>
        <w:t xml:space="preserve">reuniones del </w:t>
      </w:r>
      <w:r w:rsidR="00A11EED" w:rsidRPr="009244D6">
        <w:rPr>
          <w:rFonts w:ascii="Arial Narrow" w:hAnsi="Arial Narrow"/>
          <w:b/>
          <w:bCs/>
          <w:color w:val="000000"/>
          <w:sz w:val="22"/>
          <w:szCs w:val="22"/>
        </w:rPr>
        <w:t>curso</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3272"/>
        <w:gridCol w:w="1276"/>
        <w:gridCol w:w="3224"/>
      </w:tblGrid>
      <w:tr w:rsidR="00BB7BE9" w:rsidRPr="003E3B78" w14:paraId="12F49723" w14:textId="77777777" w:rsidTr="00272638">
        <w:tc>
          <w:tcPr>
            <w:tcW w:w="2081" w:type="dxa"/>
            <w:shd w:val="clear" w:color="auto" w:fill="auto"/>
          </w:tcPr>
          <w:p w14:paraId="50C8E349" w14:textId="77777777"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lastRenderedPageBreak/>
              <w:t>Enumerar cada reunión</w:t>
            </w:r>
          </w:p>
        </w:tc>
        <w:tc>
          <w:tcPr>
            <w:tcW w:w="3272" w:type="dxa"/>
            <w:shd w:val="clear" w:color="auto" w:fill="auto"/>
          </w:tcPr>
          <w:p w14:paraId="45C45AC2" w14:textId="77777777"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Temas tratados</w:t>
            </w:r>
          </w:p>
        </w:tc>
        <w:tc>
          <w:tcPr>
            <w:tcW w:w="1276" w:type="dxa"/>
            <w:shd w:val="clear" w:color="auto" w:fill="auto"/>
          </w:tcPr>
          <w:p w14:paraId="18DAAC41" w14:textId="77777777"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Fecha de reunión</w:t>
            </w:r>
          </w:p>
        </w:tc>
        <w:tc>
          <w:tcPr>
            <w:tcW w:w="3224" w:type="dxa"/>
            <w:shd w:val="clear" w:color="auto" w:fill="auto"/>
          </w:tcPr>
          <w:p w14:paraId="180F030C" w14:textId="77777777" w:rsidR="00BB7BE9" w:rsidRPr="003E3B78" w:rsidRDefault="00BB7BE9" w:rsidP="00D81C5E">
            <w:pPr>
              <w:pStyle w:val="Ttulo1"/>
              <w:ind w:left="0"/>
              <w:jc w:val="center"/>
              <w:rPr>
                <w:rFonts w:ascii="Arial Narrow" w:hAnsi="Arial Narrow"/>
                <w:b/>
                <w:bCs/>
                <w:sz w:val="22"/>
                <w:szCs w:val="22"/>
              </w:rPr>
            </w:pPr>
            <w:r w:rsidRPr="003E3B78">
              <w:rPr>
                <w:rFonts w:ascii="Arial Narrow" w:hAnsi="Arial Narrow"/>
                <w:b/>
                <w:bCs/>
                <w:sz w:val="22"/>
                <w:szCs w:val="22"/>
              </w:rPr>
              <w:t>Enlace al acta</w:t>
            </w:r>
          </w:p>
        </w:tc>
      </w:tr>
      <w:tr w:rsidR="00BB7BE9" w:rsidRPr="003E3B78" w14:paraId="059DCCC0" w14:textId="77777777" w:rsidTr="00272638">
        <w:trPr>
          <w:trHeight w:val="288"/>
        </w:trPr>
        <w:tc>
          <w:tcPr>
            <w:tcW w:w="2081" w:type="dxa"/>
            <w:shd w:val="clear" w:color="auto" w:fill="auto"/>
          </w:tcPr>
          <w:p w14:paraId="4C56E0E5" w14:textId="7385BE0F" w:rsidR="00BB7BE9" w:rsidRPr="003E3B78" w:rsidRDefault="00BB7BE9" w:rsidP="00DF12D4">
            <w:pPr>
              <w:pStyle w:val="Ttulo1"/>
              <w:ind w:left="0"/>
              <w:rPr>
                <w:rFonts w:ascii="Arial Narrow" w:hAnsi="Arial Narrow"/>
                <w:b/>
                <w:bCs/>
                <w:sz w:val="22"/>
                <w:szCs w:val="22"/>
              </w:rPr>
            </w:pPr>
            <w:r w:rsidRPr="003E3B78">
              <w:rPr>
                <w:rFonts w:ascii="Arial Narrow" w:hAnsi="Arial Narrow"/>
                <w:b/>
                <w:bCs/>
                <w:sz w:val="22"/>
                <w:szCs w:val="22"/>
              </w:rPr>
              <w:t>1</w:t>
            </w:r>
            <w:r w:rsidR="00292C0B">
              <w:rPr>
                <w:rFonts w:ascii="Arial Narrow" w:hAnsi="Arial Narrow"/>
                <w:b/>
                <w:bCs/>
                <w:sz w:val="22"/>
                <w:szCs w:val="22"/>
              </w:rPr>
              <w:t>. Primera reunión curso 201</w:t>
            </w:r>
            <w:r w:rsidR="00E6351E">
              <w:rPr>
                <w:rFonts w:ascii="Arial Narrow" w:hAnsi="Arial Narrow"/>
                <w:b/>
                <w:bCs/>
                <w:sz w:val="22"/>
                <w:szCs w:val="22"/>
              </w:rPr>
              <w:t>7</w:t>
            </w:r>
            <w:r w:rsidR="00292C0B">
              <w:rPr>
                <w:rFonts w:ascii="Arial Narrow" w:hAnsi="Arial Narrow"/>
                <w:b/>
                <w:bCs/>
                <w:sz w:val="22"/>
                <w:szCs w:val="22"/>
              </w:rPr>
              <w:t>-201</w:t>
            </w:r>
            <w:r w:rsidR="00E6351E">
              <w:rPr>
                <w:rFonts w:ascii="Arial Narrow" w:hAnsi="Arial Narrow"/>
                <w:b/>
                <w:bCs/>
                <w:sz w:val="22"/>
                <w:szCs w:val="22"/>
              </w:rPr>
              <w:t>8</w:t>
            </w:r>
          </w:p>
        </w:tc>
        <w:tc>
          <w:tcPr>
            <w:tcW w:w="3272" w:type="dxa"/>
            <w:shd w:val="clear" w:color="auto" w:fill="auto"/>
          </w:tcPr>
          <w:p w14:paraId="39A1AA15" w14:textId="3C7476B0" w:rsidR="00E570D1" w:rsidRPr="00E570D1" w:rsidRDefault="00E570D1" w:rsidP="00E570D1">
            <w:pPr>
              <w:pStyle w:val="Prrafodelista"/>
              <w:numPr>
                <w:ilvl w:val="0"/>
                <w:numId w:val="32"/>
              </w:numPr>
              <w:ind w:left="261" w:hanging="261"/>
              <w:rPr>
                <w:rFonts w:ascii="Arial Narrow" w:hAnsi="Arial Narrow"/>
                <w:b/>
                <w:bCs/>
                <w:lang w:val="es-ES"/>
              </w:rPr>
            </w:pPr>
            <w:r>
              <w:rPr>
                <w:rFonts w:ascii="Arial Narrow" w:hAnsi="Arial Narrow"/>
                <w:b/>
                <w:bCs/>
                <w:lang w:val="es-ES"/>
              </w:rPr>
              <w:t>I</w:t>
            </w:r>
            <w:r w:rsidRPr="00E570D1">
              <w:rPr>
                <w:rFonts w:ascii="Arial Narrow" w:hAnsi="Arial Narrow"/>
                <w:b/>
                <w:bCs/>
                <w:lang w:val="es-ES"/>
              </w:rPr>
              <w:t>nforme de la coordinadora.</w:t>
            </w:r>
          </w:p>
          <w:p w14:paraId="0A06BFD3" w14:textId="38B76236" w:rsidR="00E570D1" w:rsidRPr="00E570D1" w:rsidRDefault="00E570D1" w:rsidP="00E570D1">
            <w:pPr>
              <w:pStyle w:val="Prrafodelista"/>
              <w:numPr>
                <w:ilvl w:val="0"/>
                <w:numId w:val="32"/>
              </w:numPr>
              <w:ind w:left="261" w:hanging="261"/>
              <w:rPr>
                <w:rFonts w:ascii="Arial Narrow" w:hAnsi="Arial Narrow"/>
                <w:b/>
                <w:bCs/>
                <w:lang w:val="es-ES"/>
              </w:rPr>
            </w:pPr>
            <w:r w:rsidRPr="00E570D1">
              <w:rPr>
                <w:rFonts w:ascii="Arial Narrow" w:hAnsi="Arial Narrow"/>
                <w:b/>
                <w:bCs/>
                <w:lang w:val="es-ES"/>
              </w:rPr>
              <w:t>Prácticas externas (nueva normativa, documentación y aprobación del calendario para el curso 2017-2018)</w:t>
            </w:r>
          </w:p>
          <w:p w14:paraId="3FF9AD1C" w14:textId="2588D728" w:rsidR="00E570D1" w:rsidRPr="00E570D1" w:rsidRDefault="00E570D1" w:rsidP="00E570D1">
            <w:pPr>
              <w:pStyle w:val="Prrafodelista"/>
              <w:numPr>
                <w:ilvl w:val="0"/>
                <w:numId w:val="32"/>
              </w:numPr>
              <w:ind w:left="261" w:hanging="261"/>
              <w:rPr>
                <w:rFonts w:ascii="Arial Narrow" w:hAnsi="Arial Narrow"/>
                <w:b/>
                <w:bCs/>
                <w:lang w:val="es-ES"/>
              </w:rPr>
            </w:pPr>
            <w:r w:rsidRPr="00E570D1">
              <w:rPr>
                <w:rFonts w:ascii="Arial Narrow" w:hAnsi="Arial Narrow"/>
                <w:b/>
                <w:bCs/>
                <w:lang w:val="es-ES"/>
              </w:rPr>
              <w:t>Visita panel de expertos ANECA</w:t>
            </w:r>
          </w:p>
          <w:p w14:paraId="6872F27F" w14:textId="4D92A488" w:rsidR="00E570D1" w:rsidRPr="00E570D1" w:rsidRDefault="00E570D1" w:rsidP="00E570D1">
            <w:pPr>
              <w:pStyle w:val="Prrafodelista"/>
              <w:numPr>
                <w:ilvl w:val="0"/>
                <w:numId w:val="32"/>
              </w:numPr>
              <w:ind w:left="261" w:hanging="261"/>
              <w:rPr>
                <w:rFonts w:ascii="Arial Narrow" w:hAnsi="Arial Narrow"/>
                <w:b/>
                <w:bCs/>
                <w:lang w:val="es-ES"/>
              </w:rPr>
            </w:pPr>
            <w:r w:rsidRPr="00E570D1">
              <w:rPr>
                <w:rFonts w:ascii="Arial Narrow" w:hAnsi="Arial Narrow"/>
                <w:b/>
                <w:bCs/>
                <w:lang w:val="es-ES"/>
              </w:rPr>
              <w:t>Asuntos de trámite</w:t>
            </w:r>
          </w:p>
          <w:p w14:paraId="3BFEA076" w14:textId="0871DC61" w:rsidR="00BB7BE9" w:rsidRPr="00292C0B" w:rsidRDefault="00E570D1" w:rsidP="00E570D1">
            <w:pPr>
              <w:pStyle w:val="Prrafodelista"/>
              <w:numPr>
                <w:ilvl w:val="0"/>
                <w:numId w:val="32"/>
              </w:numPr>
              <w:shd w:val="clear" w:color="auto" w:fill="FFFFFF"/>
              <w:ind w:left="261" w:hanging="261"/>
              <w:rPr>
                <w:rFonts w:ascii="Arial Narrow" w:eastAsia="Times New Roman" w:hAnsi="Arial Narrow"/>
                <w:b/>
                <w:bCs/>
                <w:lang w:val="es-ES_tradnl" w:eastAsia="es-ES"/>
              </w:rPr>
            </w:pPr>
            <w:r w:rsidRPr="00E570D1">
              <w:rPr>
                <w:rFonts w:ascii="Arial Narrow" w:eastAsia="Times New Roman" w:hAnsi="Arial Narrow"/>
                <w:b/>
                <w:bCs/>
                <w:lang w:val="es-ES" w:eastAsia="es-ES"/>
              </w:rPr>
              <w:t>Ruegos y preguntas</w:t>
            </w:r>
          </w:p>
        </w:tc>
        <w:tc>
          <w:tcPr>
            <w:tcW w:w="1276" w:type="dxa"/>
            <w:shd w:val="clear" w:color="auto" w:fill="auto"/>
          </w:tcPr>
          <w:p w14:paraId="325E9E98" w14:textId="42156773" w:rsidR="00BB7BE9" w:rsidRPr="003E3B78" w:rsidRDefault="00164E7F" w:rsidP="00DF12D4">
            <w:pPr>
              <w:pStyle w:val="Ttulo1"/>
              <w:ind w:left="0"/>
              <w:rPr>
                <w:rFonts w:ascii="Arial Narrow" w:hAnsi="Arial Narrow"/>
                <w:b/>
                <w:bCs/>
                <w:sz w:val="22"/>
                <w:szCs w:val="22"/>
              </w:rPr>
            </w:pPr>
            <w:r>
              <w:rPr>
                <w:rFonts w:ascii="Arial Narrow" w:hAnsi="Arial Narrow"/>
                <w:b/>
                <w:bCs/>
                <w:sz w:val="22"/>
                <w:szCs w:val="22"/>
              </w:rPr>
              <w:t>11</w:t>
            </w:r>
            <w:r w:rsidR="00292C0B">
              <w:rPr>
                <w:rFonts w:ascii="Arial Narrow" w:hAnsi="Arial Narrow"/>
                <w:b/>
                <w:bCs/>
                <w:sz w:val="22"/>
                <w:szCs w:val="22"/>
              </w:rPr>
              <w:t>/</w:t>
            </w:r>
            <w:r>
              <w:rPr>
                <w:rFonts w:ascii="Arial Narrow" w:hAnsi="Arial Narrow"/>
                <w:b/>
                <w:bCs/>
                <w:sz w:val="22"/>
                <w:szCs w:val="22"/>
              </w:rPr>
              <w:t>09</w:t>
            </w:r>
            <w:r w:rsidR="00292C0B">
              <w:rPr>
                <w:rFonts w:ascii="Arial Narrow" w:hAnsi="Arial Narrow"/>
                <w:b/>
                <w:bCs/>
                <w:sz w:val="22"/>
                <w:szCs w:val="22"/>
              </w:rPr>
              <w:t>/201</w:t>
            </w:r>
            <w:r>
              <w:rPr>
                <w:rFonts w:ascii="Arial Narrow" w:hAnsi="Arial Narrow"/>
                <w:b/>
                <w:bCs/>
                <w:sz w:val="22"/>
                <w:szCs w:val="22"/>
              </w:rPr>
              <w:t>7</w:t>
            </w:r>
          </w:p>
        </w:tc>
        <w:tc>
          <w:tcPr>
            <w:tcW w:w="3224" w:type="dxa"/>
            <w:shd w:val="clear" w:color="auto" w:fill="auto"/>
          </w:tcPr>
          <w:p w14:paraId="72F6EAE2" w14:textId="4596828B" w:rsidR="00BB7BE9" w:rsidRPr="003E3B78" w:rsidRDefault="002B5D52" w:rsidP="00DF12D4">
            <w:pPr>
              <w:pStyle w:val="Ttulo1"/>
              <w:ind w:left="0"/>
              <w:rPr>
                <w:rFonts w:ascii="Arial Narrow" w:hAnsi="Arial Narrow"/>
                <w:b/>
                <w:bCs/>
                <w:sz w:val="22"/>
                <w:szCs w:val="22"/>
              </w:rPr>
            </w:pPr>
            <w:hyperlink r:id="rId8" w:history="1">
              <w:r w:rsidR="006C319D" w:rsidRPr="006A5218">
                <w:rPr>
                  <w:rStyle w:val="Hipervnculo"/>
                  <w:rFonts w:ascii="Arial Narrow" w:hAnsi="Arial Narrow"/>
                  <w:b/>
                  <w:bCs/>
                  <w:sz w:val="22"/>
                  <w:szCs w:val="22"/>
                </w:rPr>
                <w:t>https://www.unex.es/conoce-la-uex/centros/educacion/sgic/comision-de-calidad-de-las-titulaciones/master-bilingue/actas/curso-2017-2018/1-acta-cc-11-09-2017.pdf/view</w:t>
              </w:r>
            </w:hyperlink>
          </w:p>
        </w:tc>
      </w:tr>
      <w:tr w:rsidR="00BB7BE9" w:rsidRPr="003E3B78" w14:paraId="01415D60" w14:textId="77777777" w:rsidTr="00272638">
        <w:tc>
          <w:tcPr>
            <w:tcW w:w="2081" w:type="dxa"/>
            <w:shd w:val="clear" w:color="auto" w:fill="auto"/>
          </w:tcPr>
          <w:p w14:paraId="11C4A3EA" w14:textId="04917A58" w:rsidR="00BB7BE9" w:rsidRPr="003E3B78" w:rsidRDefault="00BB7BE9" w:rsidP="00DF12D4">
            <w:pPr>
              <w:pStyle w:val="Ttulo1"/>
              <w:ind w:left="0"/>
              <w:rPr>
                <w:rFonts w:ascii="Arial Narrow" w:hAnsi="Arial Narrow"/>
                <w:b/>
                <w:bCs/>
                <w:sz w:val="22"/>
                <w:szCs w:val="22"/>
              </w:rPr>
            </w:pPr>
            <w:r w:rsidRPr="004F0879">
              <w:rPr>
                <w:rFonts w:ascii="Arial Narrow" w:hAnsi="Arial Narrow"/>
                <w:b/>
                <w:bCs/>
                <w:sz w:val="22"/>
                <w:szCs w:val="22"/>
              </w:rPr>
              <w:t>2</w:t>
            </w:r>
            <w:r w:rsidR="00815A16" w:rsidRPr="004F0879">
              <w:rPr>
                <w:rFonts w:ascii="Arial Narrow" w:hAnsi="Arial Narrow"/>
                <w:b/>
                <w:bCs/>
                <w:sz w:val="22"/>
                <w:szCs w:val="22"/>
              </w:rPr>
              <w:t>.</w:t>
            </w:r>
            <w:r w:rsidR="00E71E14" w:rsidRPr="004F0879">
              <w:rPr>
                <w:rFonts w:ascii="Arial Narrow" w:hAnsi="Arial Narrow"/>
                <w:b/>
                <w:bCs/>
                <w:sz w:val="22"/>
                <w:szCs w:val="22"/>
              </w:rPr>
              <w:t xml:space="preserve"> Segunda reunión curso 201</w:t>
            </w:r>
            <w:r w:rsidR="004F0879">
              <w:rPr>
                <w:rFonts w:ascii="Arial Narrow" w:hAnsi="Arial Narrow"/>
                <w:b/>
                <w:bCs/>
                <w:sz w:val="22"/>
                <w:szCs w:val="22"/>
              </w:rPr>
              <w:t>7</w:t>
            </w:r>
            <w:r w:rsidR="00E71E14" w:rsidRPr="004F0879">
              <w:rPr>
                <w:rFonts w:ascii="Arial Narrow" w:hAnsi="Arial Narrow"/>
                <w:b/>
                <w:bCs/>
                <w:sz w:val="22"/>
                <w:szCs w:val="22"/>
              </w:rPr>
              <w:t>-201</w:t>
            </w:r>
            <w:r w:rsidR="004F0879">
              <w:rPr>
                <w:rFonts w:ascii="Arial Narrow" w:hAnsi="Arial Narrow"/>
                <w:b/>
                <w:bCs/>
                <w:sz w:val="22"/>
                <w:szCs w:val="22"/>
              </w:rPr>
              <w:t>8</w:t>
            </w:r>
          </w:p>
        </w:tc>
        <w:tc>
          <w:tcPr>
            <w:tcW w:w="3272" w:type="dxa"/>
            <w:shd w:val="clear" w:color="auto" w:fill="auto"/>
          </w:tcPr>
          <w:p w14:paraId="2286C939" w14:textId="77777777" w:rsidR="00512908" w:rsidRPr="00512908" w:rsidRDefault="00512908" w:rsidP="00512908">
            <w:pPr>
              <w:pStyle w:val="Prrafodelista"/>
              <w:ind w:left="0"/>
              <w:rPr>
                <w:rFonts w:ascii="Arial Narrow" w:hAnsi="Arial Narrow"/>
                <w:b/>
                <w:bCs/>
                <w:lang w:val="es-ES"/>
              </w:rPr>
            </w:pPr>
            <w:r w:rsidRPr="00512908">
              <w:rPr>
                <w:rFonts w:ascii="Arial Narrow" w:hAnsi="Arial Narrow"/>
                <w:b/>
                <w:bCs/>
                <w:lang w:val="es-ES_tradnl"/>
              </w:rPr>
              <w:t>1.     Informe de la coordinadora.</w:t>
            </w:r>
          </w:p>
          <w:p w14:paraId="27E2583D" w14:textId="77777777" w:rsidR="00512908" w:rsidRPr="00512908" w:rsidRDefault="00512908" w:rsidP="00512908">
            <w:pPr>
              <w:pStyle w:val="Prrafodelista"/>
              <w:ind w:left="0"/>
              <w:rPr>
                <w:rFonts w:ascii="Arial Narrow" w:hAnsi="Arial Narrow"/>
                <w:b/>
                <w:bCs/>
                <w:lang w:val="es-ES"/>
              </w:rPr>
            </w:pPr>
            <w:r w:rsidRPr="00512908">
              <w:rPr>
                <w:rFonts w:ascii="Arial Narrow" w:hAnsi="Arial Narrow"/>
                <w:b/>
                <w:bCs/>
                <w:lang w:val="es-ES_tradnl"/>
              </w:rPr>
              <w:t>2.     Información sobre la matriculación de alumnos acogidos al programa Erasmus Mundus.</w:t>
            </w:r>
          </w:p>
          <w:p w14:paraId="315FEF68" w14:textId="77777777" w:rsidR="00512908" w:rsidRPr="00512908" w:rsidRDefault="00512908" w:rsidP="00512908">
            <w:pPr>
              <w:pStyle w:val="Prrafodelista"/>
              <w:ind w:left="0"/>
              <w:rPr>
                <w:rFonts w:ascii="Arial Narrow" w:hAnsi="Arial Narrow"/>
                <w:b/>
                <w:bCs/>
                <w:lang w:val="es-ES"/>
              </w:rPr>
            </w:pPr>
            <w:r w:rsidRPr="00512908">
              <w:rPr>
                <w:rFonts w:ascii="Arial Narrow" w:hAnsi="Arial Narrow"/>
                <w:b/>
                <w:bCs/>
                <w:lang w:val="es-ES_tradnl"/>
              </w:rPr>
              <w:t>3.     Solicitudes de reconocimientos de créditos.</w:t>
            </w:r>
          </w:p>
          <w:p w14:paraId="48703B0D" w14:textId="77777777" w:rsidR="00512908" w:rsidRPr="00512908" w:rsidRDefault="00512908" w:rsidP="00512908">
            <w:pPr>
              <w:pStyle w:val="Prrafodelista"/>
              <w:ind w:left="0"/>
              <w:rPr>
                <w:rFonts w:ascii="Arial Narrow" w:hAnsi="Arial Narrow"/>
                <w:b/>
                <w:bCs/>
                <w:lang w:val="es-ES"/>
              </w:rPr>
            </w:pPr>
            <w:r w:rsidRPr="00512908">
              <w:rPr>
                <w:rFonts w:ascii="Arial Narrow" w:hAnsi="Arial Narrow"/>
                <w:b/>
                <w:bCs/>
                <w:lang w:val="es-ES_tradnl"/>
              </w:rPr>
              <w:t>4.     Aprobación, si procede, de los tribunales que evaluarán los Trabajos Fin de Máster para las convocatorias de noviembre y febrero.</w:t>
            </w:r>
          </w:p>
          <w:p w14:paraId="14964C80" w14:textId="77777777" w:rsidR="00512908" w:rsidRPr="00512908" w:rsidRDefault="00512908" w:rsidP="00512908">
            <w:pPr>
              <w:pStyle w:val="Prrafodelista"/>
              <w:ind w:left="0"/>
              <w:rPr>
                <w:rFonts w:ascii="Arial Narrow" w:hAnsi="Arial Narrow"/>
                <w:b/>
                <w:bCs/>
                <w:lang w:val="es-ES"/>
              </w:rPr>
            </w:pPr>
            <w:r w:rsidRPr="00512908">
              <w:rPr>
                <w:rFonts w:ascii="Arial Narrow" w:hAnsi="Arial Narrow"/>
                <w:b/>
                <w:bCs/>
                <w:lang w:val="es-ES_tradnl"/>
              </w:rPr>
              <w:t>5.     Oferta de líneas y procedimiento asignación de TFMs (curso 2017-18).</w:t>
            </w:r>
          </w:p>
          <w:p w14:paraId="650177C1" w14:textId="77777777" w:rsidR="00512908" w:rsidRPr="00512908" w:rsidRDefault="00512908" w:rsidP="00512908">
            <w:pPr>
              <w:pStyle w:val="Prrafodelista"/>
              <w:ind w:left="0"/>
              <w:rPr>
                <w:rFonts w:ascii="Arial Narrow" w:hAnsi="Arial Narrow"/>
                <w:b/>
                <w:bCs/>
                <w:lang w:val="es-ES"/>
              </w:rPr>
            </w:pPr>
            <w:r w:rsidRPr="00512908">
              <w:rPr>
                <w:rFonts w:ascii="Arial Narrow" w:hAnsi="Arial Narrow"/>
                <w:b/>
                <w:bCs/>
                <w:lang w:val="es-ES_tradnl"/>
              </w:rPr>
              <w:t>6.     Asuntos de trámite.</w:t>
            </w:r>
          </w:p>
          <w:p w14:paraId="3FD10A65" w14:textId="045C1C3B" w:rsidR="00BB7BE9" w:rsidRPr="00512908" w:rsidRDefault="00512908" w:rsidP="00512908">
            <w:pPr>
              <w:pStyle w:val="Prrafodelista"/>
              <w:shd w:val="clear" w:color="auto" w:fill="FFFFFF"/>
              <w:ind w:left="0"/>
              <w:rPr>
                <w:rFonts w:ascii="Arial Narrow" w:hAnsi="Arial Narrow"/>
                <w:b/>
                <w:bCs/>
                <w:lang w:val="es-ES"/>
              </w:rPr>
            </w:pPr>
            <w:r w:rsidRPr="00512908">
              <w:rPr>
                <w:rFonts w:ascii="Arial Narrow" w:hAnsi="Arial Narrow"/>
                <w:b/>
                <w:bCs/>
                <w:lang w:val="es-ES_tradnl"/>
              </w:rPr>
              <w:t>7.     Ruegos y preguntas.</w:t>
            </w:r>
          </w:p>
        </w:tc>
        <w:tc>
          <w:tcPr>
            <w:tcW w:w="1276" w:type="dxa"/>
            <w:shd w:val="clear" w:color="auto" w:fill="auto"/>
          </w:tcPr>
          <w:p w14:paraId="51889BFB" w14:textId="57500057" w:rsidR="00BB7BE9" w:rsidRPr="003E3B78" w:rsidRDefault="00512908" w:rsidP="00DF12D4">
            <w:pPr>
              <w:pStyle w:val="Ttulo1"/>
              <w:ind w:left="0"/>
              <w:rPr>
                <w:rFonts w:ascii="Arial Narrow" w:hAnsi="Arial Narrow"/>
                <w:b/>
                <w:bCs/>
                <w:sz w:val="22"/>
                <w:szCs w:val="22"/>
              </w:rPr>
            </w:pPr>
            <w:r>
              <w:rPr>
                <w:rFonts w:ascii="Arial Narrow" w:hAnsi="Arial Narrow"/>
                <w:b/>
                <w:bCs/>
                <w:sz w:val="22"/>
                <w:szCs w:val="22"/>
              </w:rPr>
              <w:t>17</w:t>
            </w:r>
            <w:r w:rsidR="00E71E14">
              <w:rPr>
                <w:rFonts w:ascii="Arial Narrow" w:hAnsi="Arial Narrow"/>
                <w:b/>
                <w:bCs/>
                <w:sz w:val="22"/>
                <w:szCs w:val="22"/>
              </w:rPr>
              <w:t>/1</w:t>
            </w:r>
            <w:r>
              <w:rPr>
                <w:rFonts w:ascii="Arial Narrow" w:hAnsi="Arial Narrow"/>
                <w:b/>
                <w:bCs/>
                <w:sz w:val="22"/>
                <w:szCs w:val="22"/>
              </w:rPr>
              <w:t>0</w:t>
            </w:r>
            <w:r w:rsidR="00E71E14">
              <w:rPr>
                <w:rFonts w:ascii="Arial Narrow" w:hAnsi="Arial Narrow"/>
                <w:b/>
                <w:bCs/>
                <w:sz w:val="22"/>
                <w:szCs w:val="22"/>
              </w:rPr>
              <w:t>/201</w:t>
            </w:r>
            <w:r w:rsidR="004F0879">
              <w:rPr>
                <w:rFonts w:ascii="Arial Narrow" w:hAnsi="Arial Narrow"/>
                <w:b/>
                <w:bCs/>
                <w:sz w:val="22"/>
                <w:szCs w:val="22"/>
              </w:rPr>
              <w:t>7</w:t>
            </w:r>
          </w:p>
        </w:tc>
        <w:tc>
          <w:tcPr>
            <w:tcW w:w="3224" w:type="dxa"/>
            <w:shd w:val="clear" w:color="auto" w:fill="auto"/>
          </w:tcPr>
          <w:p w14:paraId="2B5F69E5" w14:textId="46586B9C" w:rsidR="004F0879" w:rsidRPr="00576F7C" w:rsidRDefault="002B5D52" w:rsidP="00213353">
            <w:pPr>
              <w:pStyle w:val="Ttulo1"/>
              <w:ind w:left="0"/>
              <w:rPr>
                <w:rStyle w:val="Hipervnculo"/>
                <w:rFonts w:ascii="Arial Narrow" w:hAnsi="Arial Narrow"/>
                <w:b/>
                <w:bCs/>
              </w:rPr>
            </w:pPr>
            <w:hyperlink r:id="rId9" w:history="1">
              <w:r w:rsidR="00576F7C" w:rsidRPr="00576F7C">
                <w:rPr>
                  <w:rStyle w:val="Hipervnculo"/>
                  <w:rFonts w:ascii="Arial Narrow" w:hAnsi="Arial Narrow"/>
                  <w:b/>
                  <w:bCs/>
                  <w:sz w:val="22"/>
                  <w:szCs w:val="22"/>
                </w:rPr>
                <w:t>https://www.unex.es/conoce-la-uex/centros/educacion/sgic/comision-de-calidad-de-las-titulaciones/master-bilingue/actas/curso-2017-2018/2-acta-cc-17-10-2018.pdf/view</w:t>
              </w:r>
            </w:hyperlink>
          </w:p>
          <w:p w14:paraId="00D4DD7B" w14:textId="1B0BB65A" w:rsidR="00576F7C" w:rsidRPr="00576F7C" w:rsidRDefault="00576F7C" w:rsidP="00576F7C">
            <w:pPr>
              <w:rPr>
                <w:lang w:val="es-ES_tradnl"/>
              </w:rPr>
            </w:pPr>
          </w:p>
        </w:tc>
      </w:tr>
      <w:tr w:rsidR="00BB7BE9" w:rsidRPr="003E3B78" w14:paraId="79F07ECF" w14:textId="77777777" w:rsidTr="00272638">
        <w:tc>
          <w:tcPr>
            <w:tcW w:w="2081" w:type="dxa"/>
            <w:shd w:val="clear" w:color="auto" w:fill="auto"/>
          </w:tcPr>
          <w:p w14:paraId="43A7ED5D" w14:textId="2715B91B" w:rsidR="00BB7BE9" w:rsidRPr="003E3B78" w:rsidRDefault="00BB7BE9" w:rsidP="00DF12D4">
            <w:pPr>
              <w:pStyle w:val="Ttulo1"/>
              <w:ind w:left="0"/>
              <w:rPr>
                <w:rFonts w:ascii="Arial Narrow" w:hAnsi="Arial Narrow"/>
                <w:b/>
                <w:bCs/>
                <w:sz w:val="22"/>
                <w:szCs w:val="22"/>
              </w:rPr>
            </w:pPr>
            <w:r w:rsidRPr="003E3B78">
              <w:rPr>
                <w:rFonts w:ascii="Arial Narrow" w:hAnsi="Arial Narrow"/>
                <w:b/>
                <w:bCs/>
                <w:sz w:val="22"/>
                <w:szCs w:val="22"/>
              </w:rPr>
              <w:t>3</w:t>
            </w:r>
            <w:r w:rsidR="00815A16">
              <w:rPr>
                <w:rFonts w:ascii="Arial Narrow" w:hAnsi="Arial Narrow"/>
                <w:b/>
                <w:bCs/>
                <w:sz w:val="22"/>
                <w:szCs w:val="22"/>
              </w:rPr>
              <w:t>.</w:t>
            </w:r>
            <w:r w:rsidR="00B90390">
              <w:rPr>
                <w:rFonts w:ascii="Arial Narrow" w:hAnsi="Arial Narrow"/>
                <w:b/>
                <w:bCs/>
                <w:sz w:val="22"/>
                <w:szCs w:val="22"/>
              </w:rPr>
              <w:t xml:space="preserve"> </w:t>
            </w:r>
            <w:r w:rsidR="00E625D3">
              <w:rPr>
                <w:rFonts w:ascii="Arial Narrow" w:hAnsi="Arial Narrow"/>
                <w:b/>
                <w:bCs/>
                <w:sz w:val="22"/>
                <w:szCs w:val="22"/>
              </w:rPr>
              <w:t>Tercera</w:t>
            </w:r>
            <w:r w:rsidR="00B90390">
              <w:rPr>
                <w:rFonts w:ascii="Arial Narrow" w:hAnsi="Arial Narrow"/>
                <w:b/>
                <w:bCs/>
                <w:sz w:val="22"/>
                <w:szCs w:val="22"/>
              </w:rPr>
              <w:t xml:space="preserve"> reunión curso 201</w:t>
            </w:r>
            <w:r w:rsidR="004F0879">
              <w:rPr>
                <w:rFonts w:ascii="Arial Narrow" w:hAnsi="Arial Narrow"/>
                <w:b/>
                <w:bCs/>
                <w:sz w:val="22"/>
                <w:szCs w:val="22"/>
              </w:rPr>
              <w:t>7</w:t>
            </w:r>
            <w:r w:rsidR="00B90390">
              <w:rPr>
                <w:rFonts w:ascii="Arial Narrow" w:hAnsi="Arial Narrow"/>
                <w:b/>
                <w:bCs/>
                <w:sz w:val="22"/>
                <w:szCs w:val="22"/>
              </w:rPr>
              <w:t>-201</w:t>
            </w:r>
            <w:r w:rsidR="004F0879">
              <w:rPr>
                <w:rFonts w:ascii="Arial Narrow" w:hAnsi="Arial Narrow"/>
                <w:b/>
                <w:bCs/>
                <w:sz w:val="22"/>
                <w:szCs w:val="22"/>
              </w:rPr>
              <w:t>8</w:t>
            </w:r>
          </w:p>
        </w:tc>
        <w:tc>
          <w:tcPr>
            <w:tcW w:w="3272" w:type="dxa"/>
            <w:shd w:val="clear" w:color="auto" w:fill="auto"/>
          </w:tcPr>
          <w:p w14:paraId="136B50E0" w14:textId="77777777" w:rsidR="00E625D3" w:rsidRPr="00E625D3" w:rsidRDefault="00E625D3" w:rsidP="00E625D3">
            <w:pPr>
              <w:pStyle w:val="Ttulo1"/>
              <w:ind w:left="0"/>
              <w:rPr>
                <w:rFonts w:ascii="Arial Narrow" w:hAnsi="Arial Narrow"/>
                <w:b/>
                <w:bCs/>
                <w:sz w:val="22"/>
                <w:szCs w:val="22"/>
              </w:rPr>
            </w:pPr>
            <w:r w:rsidRPr="00E625D3">
              <w:rPr>
                <w:rFonts w:ascii="Arial Narrow" w:hAnsi="Arial Narrow"/>
                <w:b/>
                <w:bCs/>
                <w:sz w:val="22"/>
                <w:szCs w:val="22"/>
              </w:rPr>
              <w:t>1. Informe de la coordinadora.</w:t>
            </w:r>
          </w:p>
          <w:p w14:paraId="170A53F4" w14:textId="77777777" w:rsidR="00E625D3" w:rsidRPr="00E625D3" w:rsidRDefault="00E625D3" w:rsidP="00E625D3">
            <w:pPr>
              <w:pStyle w:val="Ttulo1"/>
              <w:ind w:left="0"/>
              <w:rPr>
                <w:rFonts w:ascii="Arial Narrow" w:hAnsi="Arial Narrow"/>
                <w:b/>
                <w:bCs/>
                <w:sz w:val="22"/>
                <w:szCs w:val="22"/>
              </w:rPr>
            </w:pPr>
            <w:r w:rsidRPr="00E625D3">
              <w:rPr>
                <w:rFonts w:ascii="Arial Narrow" w:hAnsi="Arial Narrow"/>
                <w:b/>
                <w:bCs/>
                <w:sz w:val="22"/>
                <w:szCs w:val="22"/>
              </w:rPr>
              <w:t>2. Aprobación, si procede, las actas de las reuniones anteriores.</w:t>
            </w:r>
          </w:p>
          <w:p w14:paraId="0243826C" w14:textId="77777777" w:rsidR="00E625D3" w:rsidRPr="00E625D3" w:rsidRDefault="00E625D3" w:rsidP="00E625D3">
            <w:pPr>
              <w:pStyle w:val="Ttulo1"/>
              <w:ind w:left="0"/>
              <w:rPr>
                <w:rFonts w:ascii="Arial Narrow" w:hAnsi="Arial Narrow"/>
                <w:b/>
                <w:bCs/>
                <w:sz w:val="22"/>
                <w:szCs w:val="22"/>
              </w:rPr>
            </w:pPr>
            <w:r w:rsidRPr="00E625D3">
              <w:rPr>
                <w:rFonts w:ascii="Arial Narrow" w:hAnsi="Arial Narrow"/>
                <w:b/>
                <w:bCs/>
                <w:sz w:val="22"/>
                <w:szCs w:val="22"/>
              </w:rPr>
              <w:t>3. Informe provisional de renovación de la acreditación del título.</w:t>
            </w:r>
          </w:p>
          <w:p w14:paraId="72EF2759" w14:textId="77777777" w:rsidR="00E625D3" w:rsidRPr="00E625D3" w:rsidRDefault="00E625D3" w:rsidP="00E625D3">
            <w:pPr>
              <w:pStyle w:val="Ttulo1"/>
              <w:ind w:left="0"/>
              <w:rPr>
                <w:rFonts w:ascii="Arial Narrow" w:hAnsi="Arial Narrow"/>
                <w:b/>
                <w:bCs/>
                <w:sz w:val="22"/>
                <w:szCs w:val="22"/>
              </w:rPr>
            </w:pPr>
            <w:r w:rsidRPr="00E625D3">
              <w:rPr>
                <w:rFonts w:ascii="Arial Narrow" w:hAnsi="Arial Narrow"/>
                <w:b/>
                <w:bCs/>
                <w:sz w:val="22"/>
                <w:szCs w:val="22"/>
              </w:rPr>
              <w:t>4. Distribución de los Trabajos Fin de Máster.</w:t>
            </w:r>
          </w:p>
          <w:p w14:paraId="1C49E4AF" w14:textId="6B938B48" w:rsidR="00BB7BE9" w:rsidRPr="003E3B78" w:rsidRDefault="00BB7BE9" w:rsidP="00E625D3">
            <w:pPr>
              <w:pStyle w:val="Ttulo1"/>
              <w:rPr>
                <w:rFonts w:ascii="Arial Narrow" w:hAnsi="Arial Narrow"/>
                <w:b/>
                <w:bCs/>
                <w:sz w:val="22"/>
                <w:szCs w:val="22"/>
              </w:rPr>
            </w:pPr>
          </w:p>
        </w:tc>
        <w:tc>
          <w:tcPr>
            <w:tcW w:w="1276" w:type="dxa"/>
            <w:shd w:val="clear" w:color="auto" w:fill="auto"/>
          </w:tcPr>
          <w:p w14:paraId="59D6DB46" w14:textId="6991AF84" w:rsidR="00BB7BE9" w:rsidRPr="003E3B78" w:rsidRDefault="00291A7C" w:rsidP="00DF12D4">
            <w:pPr>
              <w:pStyle w:val="Ttulo1"/>
              <w:ind w:left="0"/>
              <w:rPr>
                <w:rFonts w:ascii="Arial Narrow" w:hAnsi="Arial Narrow"/>
                <w:b/>
                <w:bCs/>
                <w:sz w:val="22"/>
                <w:szCs w:val="22"/>
              </w:rPr>
            </w:pPr>
            <w:r>
              <w:rPr>
                <w:rFonts w:ascii="Arial Narrow" w:hAnsi="Arial Narrow"/>
                <w:b/>
                <w:bCs/>
                <w:sz w:val="22"/>
                <w:szCs w:val="22"/>
              </w:rPr>
              <w:t>08/11/2017</w:t>
            </w:r>
          </w:p>
        </w:tc>
        <w:tc>
          <w:tcPr>
            <w:tcW w:w="3224" w:type="dxa"/>
            <w:shd w:val="clear" w:color="auto" w:fill="auto"/>
          </w:tcPr>
          <w:p w14:paraId="682F126D" w14:textId="77777777" w:rsidR="00213353" w:rsidRDefault="002B5D52" w:rsidP="00213353">
            <w:pPr>
              <w:pStyle w:val="Ttulo1"/>
              <w:ind w:left="0"/>
              <w:rPr>
                <w:rFonts w:ascii="Arial Narrow" w:hAnsi="Arial Narrow"/>
                <w:b/>
                <w:bCs/>
                <w:sz w:val="22"/>
                <w:szCs w:val="22"/>
              </w:rPr>
            </w:pPr>
            <w:hyperlink r:id="rId10" w:history="1">
              <w:r w:rsidR="00213353" w:rsidRPr="00A57976">
                <w:rPr>
                  <w:rStyle w:val="Hipervnculo"/>
                  <w:rFonts w:ascii="Arial Narrow" w:hAnsi="Arial Narrow"/>
                  <w:b/>
                  <w:bCs/>
                  <w:sz w:val="22"/>
                  <w:szCs w:val="22"/>
                </w:rPr>
                <w:t>https://www.unex.es/conoce-la-uex/centros/educacion/sgic/comision-de-calidad-de-las-titulaciones/master-bilingue/actas/curso-2017-2018/12-acta-08112017.pdf/view</w:t>
              </w:r>
            </w:hyperlink>
          </w:p>
          <w:p w14:paraId="22A6F422" w14:textId="31641965" w:rsidR="00BB7BE9" w:rsidRPr="003E3B78" w:rsidRDefault="00BB7BE9" w:rsidP="00DF12D4">
            <w:pPr>
              <w:pStyle w:val="Ttulo1"/>
              <w:ind w:left="0"/>
              <w:rPr>
                <w:rFonts w:ascii="Arial Narrow" w:hAnsi="Arial Narrow"/>
                <w:b/>
                <w:bCs/>
                <w:sz w:val="22"/>
                <w:szCs w:val="22"/>
              </w:rPr>
            </w:pPr>
          </w:p>
        </w:tc>
      </w:tr>
      <w:tr w:rsidR="00BB7BE9" w:rsidRPr="003E3B78" w14:paraId="3FA811F7" w14:textId="77777777" w:rsidTr="00272638">
        <w:tc>
          <w:tcPr>
            <w:tcW w:w="2081" w:type="dxa"/>
            <w:shd w:val="clear" w:color="auto" w:fill="auto"/>
          </w:tcPr>
          <w:p w14:paraId="1A3DCFD3" w14:textId="3911D020" w:rsidR="00BB7BE9" w:rsidRPr="003E3B78" w:rsidRDefault="00BB7BE9" w:rsidP="00DF12D4">
            <w:pPr>
              <w:pStyle w:val="Ttulo1"/>
              <w:ind w:left="0"/>
              <w:rPr>
                <w:rFonts w:ascii="Arial Narrow" w:hAnsi="Arial Narrow"/>
                <w:b/>
                <w:bCs/>
                <w:sz w:val="22"/>
                <w:szCs w:val="22"/>
              </w:rPr>
            </w:pPr>
            <w:r w:rsidRPr="003E3B78">
              <w:rPr>
                <w:rFonts w:ascii="Arial Narrow" w:hAnsi="Arial Narrow"/>
                <w:b/>
                <w:bCs/>
                <w:sz w:val="22"/>
                <w:szCs w:val="22"/>
              </w:rPr>
              <w:t>4</w:t>
            </w:r>
            <w:r w:rsidR="00815A16">
              <w:rPr>
                <w:rFonts w:ascii="Arial Narrow" w:hAnsi="Arial Narrow"/>
                <w:b/>
                <w:bCs/>
                <w:sz w:val="22"/>
                <w:szCs w:val="22"/>
              </w:rPr>
              <w:t>.</w:t>
            </w:r>
            <w:r w:rsidR="00B90390">
              <w:rPr>
                <w:rFonts w:ascii="Arial Narrow" w:hAnsi="Arial Narrow"/>
                <w:b/>
                <w:bCs/>
                <w:sz w:val="22"/>
                <w:szCs w:val="22"/>
              </w:rPr>
              <w:t xml:space="preserve"> </w:t>
            </w:r>
            <w:r w:rsidR="00815A16">
              <w:rPr>
                <w:rFonts w:ascii="Arial Narrow" w:hAnsi="Arial Narrow"/>
                <w:b/>
                <w:bCs/>
                <w:sz w:val="22"/>
                <w:szCs w:val="22"/>
              </w:rPr>
              <w:t>Cuart</w:t>
            </w:r>
            <w:r w:rsidR="00B90390">
              <w:rPr>
                <w:rFonts w:ascii="Arial Narrow" w:hAnsi="Arial Narrow"/>
                <w:b/>
                <w:bCs/>
                <w:sz w:val="22"/>
                <w:szCs w:val="22"/>
              </w:rPr>
              <w:t>a reunión curso 201</w:t>
            </w:r>
            <w:r w:rsidR="00E625D3">
              <w:rPr>
                <w:rFonts w:ascii="Arial Narrow" w:hAnsi="Arial Narrow"/>
                <w:b/>
                <w:bCs/>
                <w:sz w:val="22"/>
                <w:szCs w:val="22"/>
              </w:rPr>
              <w:t>7</w:t>
            </w:r>
            <w:r w:rsidR="00B90390">
              <w:rPr>
                <w:rFonts w:ascii="Arial Narrow" w:hAnsi="Arial Narrow"/>
                <w:b/>
                <w:bCs/>
                <w:sz w:val="22"/>
                <w:szCs w:val="22"/>
              </w:rPr>
              <w:t>-201</w:t>
            </w:r>
            <w:r w:rsidR="00E625D3">
              <w:rPr>
                <w:rFonts w:ascii="Arial Narrow" w:hAnsi="Arial Narrow"/>
                <w:b/>
                <w:bCs/>
                <w:sz w:val="22"/>
                <w:szCs w:val="22"/>
              </w:rPr>
              <w:t>8</w:t>
            </w:r>
          </w:p>
        </w:tc>
        <w:tc>
          <w:tcPr>
            <w:tcW w:w="3272" w:type="dxa"/>
            <w:shd w:val="clear" w:color="auto" w:fill="auto"/>
          </w:tcPr>
          <w:p w14:paraId="5A545088" w14:textId="17D9C118" w:rsidR="008D3539" w:rsidRPr="002560A5" w:rsidRDefault="005557E0" w:rsidP="002560A5">
            <w:pPr>
              <w:pStyle w:val="Ttulo1"/>
              <w:numPr>
                <w:ilvl w:val="0"/>
                <w:numId w:val="39"/>
              </w:numPr>
              <w:ind w:left="362"/>
              <w:rPr>
                <w:rFonts w:ascii="Arial Narrow" w:hAnsi="Arial Narrow"/>
                <w:b/>
                <w:bCs/>
                <w:sz w:val="22"/>
                <w:szCs w:val="22"/>
                <w:lang w:val="es-ES"/>
              </w:rPr>
            </w:pPr>
            <w:r w:rsidRPr="005557E0">
              <w:rPr>
                <w:rFonts w:ascii="Arial Narrow" w:hAnsi="Arial Narrow"/>
                <w:b/>
                <w:bCs/>
                <w:sz w:val="22"/>
                <w:szCs w:val="22"/>
                <w:lang w:val="es-ES"/>
              </w:rPr>
              <w:t>Trabajos Fin de Máster</w:t>
            </w:r>
          </w:p>
          <w:p w14:paraId="505A989C" w14:textId="41923865" w:rsidR="00BB7BE9" w:rsidRPr="003E3B78" w:rsidRDefault="00BB7BE9" w:rsidP="008D3539">
            <w:pPr>
              <w:pStyle w:val="Ttulo1"/>
              <w:ind w:left="0"/>
              <w:rPr>
                <w:rFonts w:ascii="Arial Narrow" w:hAnsi="Arial Narrow"/>
                <w:b/>
                <w:bCs/>
                <w:sz w:val="22"/>
                <w:szCs w:val="22"/>
              </w:rPr>
            </w:pPr>
          </w:p>
        </w:tc>
        <w:tc>
          <w:tcPr>
            <w:tcW w:w="1276" w:type="dxa"/>
            <w:shd w:val="clear" w:color="auto" w:fill="auto"/>
          </w:tcPr>
          <w:p w14:paraId="3E9D7309" w14:textId="185FBCDB" w:rsidR="00BB7BE9" w:rsidRPr="003E3B78" w:rsidRDefault="000A2E0A" w:rsidP="00DF12D4">
            <w:pPr>
              <w:pStyle w:val="Ttulo1"/>
              <w:ind w:left="0"/>
              <w:rPr>
                <w:rFonts w:ascii="Arial Narrow" w:hAnsi="Arial Narrow"/>
                <w:b/>
                <w:bCs/>
                <w:sz w:val="22"/>
                <w:szCs w:val="22"/>
              </w:rPr>
            </w:pPr>
            <w:r>
              <w:rPr>
                <w:rFonts w:ascii="Arial Narrow" w:hAnsi="Arial Narrow"/>
                <w:b/>
                <w:bCs/>
                <w:sz w:val="22"/>
                <w:szCs w:val="22"/>
              </w:rPr>
              <w:t>1</w:t>
            </w:r>
            <w:r w:rsidR="005557E0">
              <w:rPr>
                <w:rFonts w:ascii="Arial Narrow" w:hAnsi="Arial Narrow"/>
                <w:b/>
                <w:bCs/>
                <w:sz w:val="22"/>
                <w:szCs w:val="22"/>
              </w:rPr>
              <w:t>3</w:t>
            </w:r>
            <w:r>
              <w:rPr>
                <w:rFonts w:ascii="Arial Narrow" w:hAnsi="Arial Narrow"/>
                <w:b/>
                <w:bCs/>
                <w:sz w:val="22"/>
                <w:szCs w:val="22"/>
              </w:rPr>
              <w:t>/</w:t>
            </w:r>
            <w:r w:rsidR="005557E0">
              <w:rPr>
                <w:rFonts w:ascii="Arial Narrow" w:hAnsi="Arial Narrow"/>
                <w:b/>
                <w:bCs/>
                <w:sz w:val="22"/>
                <w:szCs w:val="22"/>
              </w:rPr>
              <w:t>1</w:t>
            </w:r>
            <w:r>
              <w:rPr>
                <w:rFonts w:ascii="Arial Narrow" w:hAnsi="Arial Narrow"/>
                <w:b/>
                <w:bCs/>
                <w:sz w:val="22"/>
                <w:szCs w:val="22"/>
              </w:rPr>
              <w:t>2/2017</w:t>
            </w:r>
          </w:p>
        </w:tc>
        <w:tc>
          <w:tcPr>
            <w:tcW w:w="3224" w:type="dxa"/>
            <w:shd w:val="clear" w:color="auto" w:fill="auto"/>
          </w:tcPr>
          <w:p w14:paraId="552E0776" w14:textId="2FA942EB" w:rsidR="00BB7BE9" w:rsidRDefault="002B5D52" w:rsidP="00DF12D4">
            <w:pPr>
              <w:pStyle w:val="Ttulo1"/>
              <w:ind w:left="0"/>
              <w:rPr>
                <w:rFonts w:ascii="Arial Narrow" w:hAnsi="Arial Narrow"/>
                <w:b/>
                <w:bCs/>
                <w:sz w:val="22"/>
                <w:szCs w:val="22"/>
              </w:rPr>
            </w:pPr>
            <w:hyperlink r:id="rId11" w:history="1">
              <w:r w:rsidR="005A1A3D" w:rsidRPr="00A57976">
                <w:rPr>
                  <w:rStyle w:val="Hipervnculo"/>
                  <w:rFonts w:ascii="Arial Narrow" w:hAnsi="Arial Narrow"/>
                  <w:b/>
                  <w:bCs/>
                  <w:sz w:val="22"/>
                  <w:szCs w:val="22"/>
                </w:rPr>
                <w:t>https://www.unex.es/conoce-la-uex/centros/educacion/sgic/comision-de-calidad-de-las-titulaciones/master-bilingue/actas/curso-2017-2018/13-acta-13122017.pdf/view</w:t>
              </w:r>
            </w:hyperlink>
          </w:p>
          <w:p w14:paraId="3952FC5B" w14:textId="741B44DF" w:rsidR="005A1A3D" w:rsidRPr="005A1A3D" w:rsidRDefault="005A1A3D" w:rsidP="005A1A3D">
            <w:pPr>
              <w:rPr>
                <w:lang w:val="es-ES_tradnl"/>
              </w:rPr>
            </w:pPr>
          </w:p>
        </w:tc>
      </w:tr>
      <w:tr w:rsidR="00555D73" w:rsidRPr="003E3B78" w14:paraId="19F31F00" w14:textId="77777777" w:rsidTr="00272638">
        <w:tc>
          <w:tcPr>
            <w:tcW w:w="2081" w:type="dxa"/>
            <w:shd w:val="clear" w:color="auto" w:fill="auto"/>
          </w:tcPr>
          <w:p w14:paraId="4B2F2F88" w14:textId="58DABB2E" w:rsidR="00555D73" w:rsidRPr="003E3B78" w:rsidRDefault="00815A16" w:rsidP="00DF12D4">
            <w:pPr>
              <w:pStyle w:val="Ttulo1"/>
              <w:ind w:left="0"/>
              <w:rPr>
                <w:rFonts w:ascii="Arial Narrow" w:hAnsi="Arial Narrow"/>
                <w:b/>
                <w:bCs/>
                <w:sz w:val="22"/>
                <w:szCs w:val="22"/>
              </w:rPr>
            </w:pPr>
            <w:r>
              <w:rPr>
                <w:rFonts w:ascii="Arial Narrow" w:hAnsi="Arial Narrow"/>
                <w:b/>
                <w:bCs/>
                <w:sz w:val="22"/>
                <w:szCs w:val="22"/>
              </w:rPr>
              <w:lastRenderedPageBreak/>
              <w:t>5. Quinta reunión curso 201</w:t>
            </w:r>
            <w:r w:rsidR="008473B1">
              <w:rPr>
                <w:rFonts w:ascii="Arial Narrow" w:hAnsi="Arial Narrow"/>
                <w:b/>
                <w:bCs/>
                <w:sz w:val="22"/>
                <w:szCs w:val="22"/>
              </w:rPr>
              <w:t>7</w:t>
            </w:r>
            <w:r>
              <w:rPr>
                <w:rFonts w:ascii="Arial Narrow" w:hAnsi="Arial Narrow"/>
                <w:b/>
                <w:bCs/>
                <w:sz w:val="22"/>
                <w:szCs w:val="22"/>
              </w:rPr>
              <w:t>-201</w:t>
            </w:r>
            <w:r w:rsidR="008473B1">
              <w:rPr>
                <w:rFonts w:ascii="Arial Narrow" w:hAnsi="Arial Narrow"/>
                <w:b/>
                <w:bCs/>
                <w:sz w:val="22"/>
                <w:szCs w:val="22"/>
              </w:rPr>
              <w:t>8</w:t>
            </w:r>
          </w:p>
        </w:tc>
        <w:tc>
          <w:tcPr>
            <w:tcW w:w="3272" w:type="dxa"/>
            <w:shd w:val="clear" w:color="auto" w:fill="auto"/>
          </w:tcPr>
          <w:p w14:paraId="6EF05C92" w14:textId="77777777" w:rsidR="000C3474" w:rsidRPr="000C3474" w:rsidRDefault="000C3474" w:rsidP="000C3474">
            <w:pPr>
              <w:pStyle w:val="Ttulo1"/>
              <w:ind w:left="0"/>
              <w:rPr>
                <w:rFonts w:ascii="Arial Narrow" w:hAnsi="Arial Narrow"/>
                <w:b/>
                <w:bCs/>
                <w:sz w:val="22"/>
                <w:szCs w:val="22"/>
                <w:lang w:val="es-ES"/>
              </w:rPr>
            </w:pPr>
            <w:r w:rsidRPr="000C3474">
              <w:rPr>
                <w:rFonts w:ascii="Arial Narrow" w:hAnsi="Arial Narrow"/>
                <w:b/>
                <w:bCs/>
                <w:sz w:val="22"/>
                <w:szCs w:val="22"/>
                <w:lang w:val="es-ES"/>
              </w:rPr>
              <w:t>1. Informe de la coordinadora</w:t>
            </w:r>
          </w:p>
          <w:p w14:paraId="161C3DF5" w14:textId="77777777" w:rsidR="000C3474" w:rsidRPr="000C3474" w:rsidRDefault="000C3474" w:rsidP="000C3474">
            <w:pPr>
              <w:pStyle w:val="Ttulo1"/>
              <w:ind w:left="0"/>
              <w:rPr>
                <w:rFonts w:ascii="Arial Narrow" w:hAnsi="Arial Narrow"/>
                <w:b/>
                <w:bCs/>
                <w:sz w:val="22"/>
                <w:szCs w:val="22"/>
                <w:lang w:val="es-ES"/>
              </w:rPr>
            </w:pPr>
            <w:r w:rsidRPr="000C3474">
              <w:rPr>
                <w:rFonts w:ascii="Arial Narrow" w:hAnsi="Arial Narrow"/>
                <w:b/>
                <w:bCs/>
                <w:sz w:val="22"/>
                <w:szCs w:val="22"/>
                <w:lang w:val="es-ES"/>
              </w:rPr>
              <w:t>2. Elaboración del Informe Anual</w:t>
            </w:r>
          </w:p>
          <w:p w14:paraId="5481AFA7" w14:textId="77777777" w:rsidR="000C3474" w:rsidRPr="000C3474" w:rsidRDefault="000C3474" w:rsidP="000C3474">
            <w:pPr>
              <w:pStyle w:val="Ttulo1"/>
              <w:ind w:left="0"/>
              <w:rPr>
                <w:rFonts w:ascii="Arial Narrow" w:hAnsi="Arial Narrow"/>
                <w:b/>
                <w:bCs/>
                <w:sz w:val="22"/>
                <w:szCs w:val="22"/>
                <w:lang w:val="es-ES"/>
              </w:rPr>
            </w:pPr>
            <w:r w:rsidRPr="000C3474">
              <w:rPr>
                <w:rFonts w:ascii="Arial Narrow" w:hAnsi="Arial Narrow"/>
                <w:b/>
                <w:bCs/>
                <w:sz w:val="22"/>
                <w:szCs w:val="22"/>
                <w:lang w:val="es-ES"/>
              </w:rPr>
              <w:t>3. Ruegos y preguntas</w:t>
            </w:r>
          </w:p>
          <w:p w14:paraId="46AF2840" w14:textId="7F44013C" w:rsidR="000C3474" w:rsidRPr="003E3B78" w:rsidRDefault="000C3474" w:rsidP="000C3474">
            <w:pPr>
              <w:pStyle w:val="Ttulo1"/>
              <w:ind w:left="0"/>
              <w:rPr>
                <w:rFonts w:ascii="Arial Narrow" w:hAnsi="Arial Narrow"/>
                <w:b/>
                <w:bCs/>
                <w:sz w:val="22"/>
                <w:szCs w:val="22"/>
              </w:rPr>
            </w:pPr>
          </w:p>
          <w:p w14:paraId="6C3F440D" w14:textId="1518D30C" w:rsidR="00555D73" w:rsidRPr="003E3B78" w:rsidRDefault="00555D73" w:rsidP="00527942">
            <w:pPr>
              <w:pStyle w:val="Ttulo1"/>
              <w:ind w:left="0"/>
              <w:rPr>
                <w:rFonts w:ascii="Arial Narrow" w:hAnsi="Arial Narrow"/>
                <w:b/>
                <w:bCs/>
                <w:sz w:val="22"/>
                <w:szCs w:val="22"/>
              </w:rPr>
            </w:pPr>
          </w:p>
        </w:tc>
        <w:tc>
          <w:tcPr>
            <w:tcW w:w="1276" w:type="dxa"/>
            <w:shd w:val="clear" w:color="auto" w:fill="auto"/>
          </w:tcPr>
          <w:p w14:paraId="5222AA25" w14:textId="5B2CD0C3" w:rsidR="00555D73" w:rsidRPr="003E3B78" w:rsidRDefault="00527942" w:rsidP="00DF12D4">
            <w:pPr>
              <w:pStyle w:val="Ttulo1"/>
              <w:ind w:left="0"/>
              <w:rPr>
                <w:rFonts w:ascii="Arial Narrow" w:hAnsi="Arial Narrow"/>
                <w:b/>
                <w:bCs/>
                <w:sz w:val="22"/>
                <w:szCs w:val="22"/>
              </w:rPr>
            </w:pPr>
            <w:r>
              <w:rPr>
                <w:rFonts w:ascii="Arial Narrow" w:hAnsi="Arial Narrow"/>
                <w:b/>
                <w:bCs/>
                <w:sz w:val="22"/>
                <w:szCs w:val="22"/>
              </w:rPr>
              <w:t>2</w:t>
            </w:r>
            <w:r w:rsidR="000C3474">
              <w:rPr>
                <w:rFonts w:ascii="Arial Narrow" w:hAnsi="Arial Narrow"/>
                <w:b/>
                <w:bCs/>
                <w:sz w:val="22"/>
                <w:szCs w:val="22"/>
              </w:rPr>
              <w:t>0</w:t>
            </w:r>
            <w:r>
              <w:rPr>
                <w:rFonts w:ascii="Arial Narrow" w:hAnsi="Arial Narrow"/>
                <w:b/>
                <w:bCs/>
                <w:sz w:val="22"/>
                <w:szCs w:val="22"/>
              </w:rPr>
              <w:t>/</w:t>
            </w:r>
            <w:r w:rsidR="000C3474">
              <w:rPr>
                <w:rFonts w:ascii="Arial Narrow" w:hAnsi="Arial Narrow"/>
                <w:b/>
                <w:bCs/>
                <w:sz w:val="22"/>
                <w:szCs w:val="22"/>
              </w:rPr>
              <w:t>1</w:t>
            </w:r>
            <w:r>
              <w:rPr>
                <w:rFonts w:ascii="Arial Narrow" w:hAnsi="Arial Narrow"/>
                <w:b/>
                <w:bCs/>
                <w:sz w:val="22"/>
                <w:szCs w:val="22"/>
              </w:rPr>
              <w:t>2/2017</w:t>
            </w:r>
          </w:p>
        </w:tc>
        <w:tc>
          <w:tcPr>
            <w:tcW w:w="3224" w:type="dxa"/>
            <w:shd w:val="clear" w:color="auto" w:fill="auto"/>
          </w:tcPr>
          <w:p w14:paraId="1E5AC055" w14:textId="555777D9" w:rsidR="00555D73" w:rsidRDefault="002B5D52" w:rsidP="00DF12D4">
            <w:pPr>
              <w:pStyle w:val="Ttulo1"/>
              <w:ind w:left="0"/>
              <w:rPr>
                <w:rFonts w:ascii="Arial Narrow" w:hAnsi="Arial Narrow"/>
                <w:b/>
                <w:bCs/>
                <w:sz w:val="22"/>
                <w:szCs w:val="22"/>
              </w:rPr>
            </w:pPr>
            <w:hyperlink r:id="rId12" w:history="1">
              <w:r w:rsidR="000C3474" w:rsidRPr="00A57976">
                <w:rPr>
                  <w:rStyle w:val="Hipervnculo"/>
                  <w:rFonts w:ascii="Arial Narrow" w:hAnsi="Arial Narrow"/>
                  <w:b/>
                  <w:bCs/>
                  <w:sz w:val="22"/>
                  <w:szCs w:val="22"/>
                </w:rPr>
                <w:t>https://www.unex.es/conoce-la-uex/centros/educacion/sgic/comision-de-calidad-de-las-titulaciones/master-bilingue/actas/curso-2017-2018/14-acta-20122017.pdf/view</w:t>
              </w:r>
            </w:hyperlink>
          </w:p>
          <w:p w14:paraId="16E63E5C" w14:textId="66607AFA" w:rsidR="000C3474" w:rsidRPr="000C3474" w:rsidRDefault="000C3474" w:rsidP="000C3474">
            <w:pPr>
              <w:rPr>
                <w:lang w:val="es-ES_tradnl"/>
              </w:rPr>
            </w:pPr>
          </w:p>
        </w:tc>
      </w:tr>
      <w:tr w:rsidR="00555D73" w:rsidRPr="003E3B78" w14:paraId="2CD9D543" w14:textId="77777777" w:rsidTr="00272638">
        <w:tc>
          <w:tcPr>
            <w:tcW w:w="2081" w:type="dxa"/>
            <w:shd w:val="clear" w:color="auto" w:fill="auto"/>
          </w:tcPr>
          <w:p w14:paraId="45968DD9" w14:textId="75A6C94D" w:rsidR="00555D73" w:rsidRPr="003E3B78" w:rsidRDefault="00815A16" w:rsidP="00DF12D4">
            <w:pPr>
              <w:pStyle w:val="Ttulo1"/>
              <w:ind w:left="0"/>
              <w:rPr>
                <w:rFonts w:ascii="Arial Narrow" w:hAnsi="Arial Narrow"/>
                <w:b/>
                <w:bCs/>
                <w:sz w:val="22"/>
                <w:szCs w:val="22"/>
              </w:rPr>
            </w:pPr>
            <w:r>
              <w:rPr>
                <w:rFonts w:ascii="Arial Narrow" w:hAnsi="Arial Narrow"/>
                <w:b/>
                <w:bCs/>
                <w:sz w:val="22"/>
                <w:szCs w:val="22"/>
              </w:rPr>
              <w:t>6. Sexta reunión curso 201</w:t>
            </w:r>
            <w:r w:rsidR="000C3474">
              <w:rPr>
                <w:rFonts w:ascii="Arial Narrow" w:hAnsi="Arial Narrow"/>
                <w:b/>
                <w:bCs/>
                <w:sz w:val="22"/>
                <w:szCs w:val="22"/>
              </w:rPr>
              <w:t>7</w:t>
            </w:r>
            <w:r>
              <w:rPr>
                <w:rFonts w:ascii="Arial Narrow" w:hAnsi="Arial Narrow"/>
                <w:b/>
                <w:bCs/>
                <w:sz w:val="22"/>
                <w:szCs w:val="22"/>
              </w:rPr>
              <w:t>-201</w:t>
            </w:r>
            <w:r w:rsidR="000C3474">
              <w:rPr>
                <w:rFonts w:ascii="Arial Narrow" w:hAnsi="Arial Narrow"/>
                <w:b/>
                <w:bCs/>
                <w:sz w:val="22"/>
                <w:szCs w:val="22"/>
              </w:rPr>
              <w:t>8</w:t>
            </w:r>
          </w:p>
        </w:tc>
        <w:tc>
          <w:tcPr>
            <w:tcW w:w="3272" w:type="dxa"/>
            <w:shd w:val="clear" w:color="auto" w:fill="auto"/>
          </w:tcPr>
          <w:p w14:paraId="52F12312" w14:textId="5132EE7B" w:rsidR="00A85CA9" w:rsidRPr="00A85CA9" w:rsidRDefault="00A85CA9" w:rsidP="00A85CA9">
            <w:pPr>
              <w:pStyle w:val="Ttulo1"/>
              <w:ind w:left="0"/>
              <w:rPr>
                <w:rFonts w:ascii="Arial Narrow" w:hAnsi="Arial Narrow"/>
                <w:b/>
                <w:bCs/>
                <w:sz w:val="22"/>
                <w:szCs w:val="22"/>
                <w:lang w:val="es-ES"/>
              </w:rPr>
            </w:pPr>
            <w:r w:rsidRPr="00A85CA9">
              <w:rPr>
                <w:rFonts w:ascii="Arial Narrow" w:hAnsi="Arial Narrow"/>
                <w:b/>
                <w:bCs/>
                <w:sz w:val="22"/>
                <w:szCs w:val="22"/>
                <w:lang w:val="es-ES"/>
              </w:rPr>
              <w:t>1.</w:t>
            </w:r>
            <w:r>
              <w:rPr>
                <w:rFonts w:ascii="Arial Narrow" w:hAnsi="Arial Narrow"/>
                <w:b/>
                <w:bCs/>
                <w:sz w:val="22"/>
                <w:szCs w:val="22"/>
                <w:lang w:val="es-ES"/>
              </w:rPr>
              <w:t xml:space="preserve"> </w:t>
            </w:r>
            <w:r w:rsidRPr="00A85CA9">
              <w:rPr>
                <w:rFonts w:ascii="Arial Narrow" w:hAnsi="Arial Narrow"/>
                <w:b/>
                <w:bCs/>
                <w:sz w:val="22"/>
                <w:szCs w:val="22"/>
                <w:lang w:val="es-ES"/>
              </w:rPr>
              <w:t>Informe de la coordinadora</w:t>
            </w:r>
          </w:p>
          <w:p w14:paraId="07DB4DDF" w14:textId="29F3C1BF" w:rsidR="00A85CA9" w:rsidRPr="00A85CA9" w:rsidRDefault="00A85CA9" w:rsidP="00A85CA9">
            <w:pPr>
              <w:pStyle w:val="Ttulo1"/>
              <w:ind w:left="0"/>
              <w:rPr>
                <w:rFonts w:ascii="Arial Narrow" w:hAnsi="Arial Narrow"/>
                <w:b/>
                <w:bCs/>
                <w:sz w:val="22"/>
                <w:szCs w:val="22"/>
                <w:lang w:val="es-ES"/>
              </w:rPr>
            </w:pPr>
            <w:r w:rsidRPr="00A85CA9">
              <w:rPr>
                <w:rFonts w:ascii="Arial Narrow" w:hAnsi="Arial Narrow"/>
                <w:b/>
                <w:bCs/>
                <w:sz w:val="22"/>
                <w:szCs w:val="22"/>
                <w:lang w:val="es-ES"/>
              </w:rPr>
              <w:t>2.</w:t>
            </w:r>
            <w:r>
              <w:rPr>
                <w:rFonts w:ascii="Arial Narrow" w:hAnsi="Arial Narrow"/>
                <w:b/>
                <w:bCs/>
                <w:sz w:val="22"/>
                <w:szCs w:val="22"/>
                <w:lang w:val="es-ES"/>
              </w:rPr>
              <w:t xml:space="preserve"> </w:t>
            </w:r>
            <w:r w:rsidRPr="00A85CA9">
              <w:rPr>
                <w:rFonts w:ascii="Arial Narrow" w:hAnsi="Arial Narrow"/>
                <w:b/>
                <w:bCs/>
                <w:sz w:val="22"/>
                <w:szCs w:val="22"/>
                <w:lang w:val="es-ES"/>
              </w:rPr>
              <w:t>Aprobación, si procede, de las actas de las reuniones anteriores</w:t>
            </w:r>
          </w:p>
          <w:p w14:paraId="03471FCF" w14:textId="075C86CB" w:rsidR="00A85CA9" w:rsidRPr="00A85CA9" w:rsidRDefault="00A85CA9" w:rsidP="00A85CA9">
            <w:pPr>
              <w:pStyle w:val="Ttulo1"/>
              <w:ind w:left="0"/>
              <w:rPr>
                <w:rFonts w:ascii="Arial Narrow" w:hAnsi="Arial Narrow"/>
                <w:b/>
                <w:bCs/>
                <w:sz w:val="22"/>
                <w:szCs w:val="22"/>
                <w:lang w:val="es-ES"/>
              </w:rPr>
            </w:pPr>
            <w:r w:rsidRPr="00A85CA9">
              <w:rPr>
                <w:rFonts w:ascii="Arial Narrow" w:hAnsi="Arial Narrow"/>
                <w:b/>
                <w:bCs/>
                <w:sz w:val="22"/>
                <w:szCs w:val="22"/>
                <w:lang w:val="es-ES"/>
              </w:rPr>
              <w:t>3.</w:t>
            </w:r>
            <w:r>
              <w:rPr>
                <w:rFonts w:ascii="Arial Narrow" w:hAnsi="Arial Narrow"/>
                <w:b/>
                <w:bCs/>
                <w:sz w:val="22"/>
                <w:szCs w:val="22"/>
                <w:lang w:val="es-ES"/>
              </w:rPr>
              <w:t xml:space="preserve"> </w:t>
            </w:r>
            <w:r w:rsidRPr="00A85CA9">
              <w:rPr>
                <w:rFonts w:ascii="Arial Narrow" w:hAnsi="Arial Narrow"/>
                <w:b/>
                <w:bCs/>
                <w:sz w:val="22"/>
                <w:szCs w:val="22"/>
                <w:lang w:val="es-ES"/>
              </w:rPr>
              <w:t>Aprobación, si procede, del Informe Anual de la titulación</w:t>
            </w:r>
          </w:p>
          <w:p w14:paraId="5A9BF9BA" w14:textId="03ABDB63" w:rsidR="00A85CA9" w:rsidRPr="00A85CA9" w:rsidRDefault="00A85CA9" w:rsidP="00A85CA9">
            <w:pPr>
              <w:pStyle w:val="Ttulo1"/>
              <w:ind w:left="0"/>
              <w:rPr>
                <w:rFonts w:ascii="Arial Narrow" w:hAnsi="Arial Narrow"/>
                <w:b/>
                <w:bCs/>
                <w:sz w:val="22"/>
                <w:szCs w:val="22"/>
                <w:lang w:val="es-ES"/>
              </w:rPr>
            </w:pPr>
            <w:r w:rsidRPr="00A85CA9">
              <w:rPr>
                <w:rFonts w:ascii="Arial Narrow" w:hAnsi="Arial Narrow"/>
                <w:b/>
                <w:bCs/>
                <w:sz w:val="22"/>
                <w:szCs w:val="22"/>
                <w:lang w:val="es-ES"/>
              </w:rPr>
              <w:t>4.</w:t>
            </w:r>
            <w:r>
              <w:rPr>
                <w:rFonts w:ascii="Arial Narrow" w:hAnsi="Arial Narrow"/>
                <w:b/>
                <w:bCs/>
                <w:sz w:val="22"/>
                <w:szCs w:val="22"/>
                <w:lang w:val="es-ES"/>
              </w:rPr>
              <w:t xml:space="preserve"> </w:t>
            </w:r>
            <w:r w:rsidRPr="00A85CA9">
              <w:rPr>
                <w:rFonts w:ascii="Arial Narrow" w:hAnsi="Arial Narrow"/>
                <w:b/>
                <w:bCs/>
                <w:sz w:val="22"/>
                <w:szCs w:val="22"/>
                <w:lang w:val="es-ES"/>
              </w:rPr>
              <w:t>Ruegos y preguntas</w:t>
            </w:r>
          </w:p>
          <w:p w14:paraId="3BCCAAA1" w14:textId="7C047B0A" w:rsidR="00555D73" w:rsidRPr="003E3B78" w:rsidRDefault="00555D73" w:rsidP="00DF12D4">
            <w:pPr>
              <w:pStyle w:val="Ttulo1"/>
              <w:ind w:left="0"/>
              <w:rPr>
                <w:rFonts w:ascii="Arial Narrow" w:hAnsi="Arial Narrow"/>
                <w:b/>
                <w:bCs/>
                <w:sz w:val="22"/>
                <w:szCs w:val="22"/>
              </w:rPr>
            </w:pPr>
          </w:p>
        </w:tc>
        <w:tc>
          <w:tcPr>
            <w:tcW w:w="1276" w:type="dxa"/>
            <w:shd w:val="clear" w:color="auto" w:fill="auto"/>
          </w:tcPr>
          <w:p w14:paraId="35BAB270" w14:textId="23A325CE" w:rsidR="00555D73" w:rsidRPr="003E3B78" w:rsidRDefault="00A85CA9" w:rsidP="00DF12D4">
            <w:pPr>
              <w:pStyle w:val="Ttulo1"/>
              <w:ind w:left="0"/>
              <w:rPr>
                <w:rFonts w:ascii="Arial Narrow" w:hAnsi="Arial Narrow"/>
                <w:b/>
                <w:bCs/>
                <w:sz w:val="22"/>
                <w:szCs w:val="22"/>
              </w:rPr>
            </w:pPr>
            <w:r>
              <w:rPr>
                <w:rFonts w:ascii="Arial Narrow" w:hAnsi="Arial Narrow"/>
                <w:b/>
                <w:bCs/>
                <w:sz w:val="22"/>
                <w:szCs w:val="22"/>
              </w:rPr>
              <w:t>1</w:t>
            </w:r>
            <w:r w:rsidR="00527942">
              <w:rPr>
                <w:rFonts w:ascii="Arial Narrow" w:hAnsi="Arial Narrow"/>
                <w:b/>
                <w:bCs/>
                <w:sz w:val="22"/>
                <w:szCs w:val="22"/>
              </w:rPr>
              <w:t>7/0</w:t>
            </w:r>
            <w:r>
              <w:rPr>
                <w:rFonts w:ascii="Arial Narrow" w:hAnsi="Arial Narrow"/>
                <w:b/>
                <w:bCs/>
                <w:sz w:val="22"/>
                <w:szCs w:val="22"/>
              </w:rPr>
              <w:t>1</w:t>
            </w:r>
            <w:r w:rsidR="00527942">
              <w:rPr>
                <w:rFonts w:ascii="Arial Narrow" w:hAnsi="Arial Narrow"/>
                <w:b/>
                <w:bCs/>
                <w:sz w:val="22"/>
                <w:szCs w:val="22"/>
              </w:rPr>
              <w:t>/201</w:t>
            </w:r>
            <w:r w:rsidR="00A36BA4">
              <w:rPr>
                <w:rFonts w:ascii="Arial Narrow" w:hAnsi="Arial Narrow"/>
                <w:b/>
                <w:bCs/>
                <w:sz w:val="22"/>
                <w:szCs w:val="22"/>
              </w:rPr>
              <w:t>8</w:t>
            </w:r>
          </w:p>
        </w:tc>
        <w:tc>
          <w:tcPr>
            <w:tcW w:w="3224" w:type="dxa"/>
            <w:shd w:val="clear" w:color="auto" w:fill="auto"/>
          </w:tcPr>
          <w:p w14:paraId="629DE3C9" w14:textId="608AD35D" w:rsidR="00555D73" w:rsidRDefault="002B5D52" w:rsidP="00DF12D4">
            <w:pPr>
              <w:pStyle w:val="Ttulo1"/>
              <w:ind w:left="0"/>
              <w:rPr>
                <w:rFonts w:ascii="Arial Narrow" w:hAnsi="Arial Narrow"/>
                <w:b/>
                <w:bCs/>
                <w:sz w:val="22"/>
                <w:szCs w:val="22"/>
              </w:rPr>
            </w:pPr>
            <w:hyperlink r:id="rId13" w:history="1">
              <w:r w:rsidR="00A41942" w:rsidRPr="00A57976">
                <w:rPr>
                  <w:rStyle w:val="Hipervnculo"/>
                  <w:rFonts w:ascii="Arial Narrow" w:hAnsi="Arial Narrow"/>
                  <w:b/>
                  <w:bCs/>
                  <w:sz w:val="22"/>
                  <w:szCs w:val="22"/>
                </w:rPr>
                <w:t>https://www.unex.es/conoce-la-uex/centros/educacion/sgic/comision-de-calidad-de-las-titulaciones/master-bilingue/actas/curso-2017-2018/15-acta-17012018.pdf/view</w:t>
              </w:r>
            </w:hyperlink>
          </w:p>
          <w:p w14:paraId="565C4542" w14:textId="24D38B90" w:rsidR="00A41942" w:rsidRPr="00A41942" w:rsidRDefault="00A41942" w:rsidP="00A41942">
            <w:pPr>
              <w:rPr>
                <w:lang w:val="es-ES_tradnl"/>
              </w:rPr>
            </w:pPr>
          </w:p>
        </w:tc>
      </w:tr>
      <w:tr w:rsidR="00555D73" w:rsidRPr="003E3B78" w14:paraId="7BD6199C" w14:textId="77777777" w:rsidTr="00272638">
        <w:tc>
          <w:tcPr>
            <w:tcW w:w="2081" w:type="dxa"/>
            <w:shd w:val="clear" w:color="auto" w:fill="auto"/>
          </w:tcPr>
          <w:p w14:paraId="4C4A6272" w14:textId="13DCCDB8" w:rsidR="00555D73" w:rsidRPr="003E3B78" w:rsidRDefault="00815A16" w:rsidP="00DF12D4">
            <w:pPr>
              <w:pStyle w:val="Ttulo1"/>
              <w:ind w:left="0"/>
              <w:rPr>
                <w:rFonts w:ascii="Arial Narrow" w:hAnsi="Arial Narrow"/>
                <w:b/>
                <w:bCs/>
                <w:sz w:val="22"/>
                <w:szCs w:val="22"/>
              </w:rPr>
            </w:pPr>
            <w:r>
              <w:rPr>
                <w:rFonts w:ascii="Arial Narrow" w:hAnsi="Arial Narrow"/>
                <w:b/>
                <w:bCs/>
                <w:sz w:val="22"/>
                <w:szCs w:val="22"/>
              </w:rPr>
              <w:t>7. Séptima reunión curso 201</w:t>
            </w:r>
            <w:r w:rsidR="00A36BA4">
              <w:rPr>
                <w:rFonts w:ascii="Arial Narrow" w:hAnsi="Arial Narrow"/>
                <w:b/>
                <w:bCs/>
                <w:sz w:val="22"/>
                <w:szCs w:val="22"/>
              </w:rPr>
              <w:t>7</w:t>
            </w:r>
            <w:r>
              <w:rPr>
                <w:rFonts w:ascii="Arial Narrow" w:hAnsi="Arial Narrow"/>
                <w:b/>
                <w:bCs/>
                <w:sz w:val="22"/>
                <w:szCs w:val="22"/>
              </w:rPr>
              <w:t>-201</w:t>
            </w:r>
            <w:r w:rsidR="00A36BA4">
              <w:rPr>
                <w:rFonts w:ascii="Arial Narrow" w:hAnsi="Arial Narrow"/>
                <w:b/>
                <w:bCs/>
                <w:sz w:val="22"/>
                <w:szCs w:val="22"/>
              </w:rPr>
              <w:t>8</w:t>
            </w:r>
          </w:p>
        </w:tc>
        <w:tc>
          <w:tcPr>
            <w:tcW w:w="3272" w:type="dxa"/>
            <w:shd w:val="clear" w:color="auto" w:fill="auto"/>
          </w:tcPr>
          <w:p w14:paraId="28660297" w14:textId="77777777" w:rsidR="00A36BA4" w:rsidRPr="00A36BA4" w:rsidRDefault="00A36BA4" w:rsidP="00A36BA4">
            <w:pPr>
              <w:pStyle w:val="Ttulo1"/>
              <w:ind w:left="0"/>
              <w:rPr>
                <w:rFonts w:ascii="Arial Narrow" w:hAnsi="Arial Narrow"/>
                <w:b/>
                <w:bCs/>
                <w:sz w:val="22"/>
                <w:szCs w:val="22"/>
                <w:lang w:val="es-ES"/>
              </w:rPr>
            </w:pPr>
            <w:r w:rsidRPr="00A36BA4">
              <w:rPr>
                <w:rFonts w:ascii="Arial Narrow" w:hAnsi="Arial Narrow"/>
                <w:b/>
                <w:bCs/>
                <w:sz w:val="22"/>
                <w:szCs w:val="22"/>
                <w:lang w:val="es-ES"/>
              </w:rPr>
              <w:t>1. Informe de la coordinadora</w:t>
            </w:r>
          </w:p>
          <w:p w14:paraId="6C7E318C" w14:textId="77777777" w:rsidR="00A36BA4" w:rsidRPr="00A36BA4" w:rsidRDefault="00A36BA4" w:rsidP="00A36BA4">
            <w:pPr>
              <w:pStyle w:val="Ttulo1"/>
              <w:ind w:left="0"/>
              <w:rPr>
                <w:rFonts w:ascii="Arial Narrow" w:hAnsi="Arial Narrow"/>
                <w:b/>
                <w:bCs/>
                <w:sz w:val="22"/>
                <w:szCs w:val="22"/>
                <w:lang w:val="es-ES"/>
              </w:rPr>
            </w:pPr>
            <w:r w:rsidRPr="00A36BA4">
              <w:rPr>
                <w:rFonts w:ascii="Arial Narrow" w:hAnsi="Arial Narrow"/>
                <w:b/>
                <w:bCs/>
                <w:sz w:val="22"/>
                <w:szCs w:val="22"/>
                <w:lang w:val="es-ES"/>
              </w:rPr>
              <w:t>2. Solicitudes de reconocimiento de créditos</w:t>
            </w:r>
          </w:p>
          <w:p w14:paraId="403FBEC5" w14:textId="77777777" w:rsidR="00A36BA4" w:rsidRPr="00A36BA4" w:rsidRDefault="00A36BA4" w:rsidP="00A36BA4">
            <w:pPr>
              <w:pStyle w:val="Ttulo1"/>
              <w:ind w:left="0"/>
              <w:rPr>
                <w:rFonts w:ascii="Arial Narrow" w:hAnsi="Arial Narrow"/>
                <w:b/>
                <w:bCs/>
                <w:sz w:val="22"/>
                <w:szCs w:val="22"/>
                <w:lang w:val="es-ES"/>
              </w:rPr>
            </w:pPr>
            <w:r w:rsidRPr="00A36BA4">
              <w:rPr>
                <w:rFonts w:ascii="Arial Narrow" w:hAnsi="Arial Narrow"/>
                <w:b/>
                <w:bCs/>
                <w:sz w:val="22"/>
                <w:szCs w:val="22"/>
                <w:lang w:val="es-ES"/>
              </w:rPr>
              <w:t>3. Asignación tutores TFM alumnos ampliación matrícula</w:t>
            </w:r>
          </w:p>
          <w:p w14:paraId="68866F98" w14:textId="77777777" w:rsidR="00A36BA4" w:rsidRPr="00A36BA4" w:rsidRDefault="00A36BA4" w:rsidP="00A36BA4">
            <w:pPr>
              <w:pStyle w:val="Ttulo1"/>
              <w:ind w:left="0"/>
              <w:rPr>
                <w:rFonts w:ascii="Arial Narrow" w:hAnsi="Arial Narrow"/>
                <w:b/>
                <w:bCs/>
                <w:sz w:val="22"/>
                <w:szCs w:val="22"/>
                <w:lang w:val="es-ES"/>
              </w:rPr>
            </w:pPr>
            <w:r w:rsidRPr="00A36BA4">
              <w:rPr>
                <w:rFonts w:ascii="Arial Narrow" w:hAnsi="Arial Narrow"/>
                <w:b/>
                <w:bCs/>
                <w:sz w:val="22"/>
                <w:szCs w:val="22"/>
                <w:lang w:val="es-ES"/>
              </w:rPr>
              <w:t>4. Informe de modificación</w:t>
            </w:r>
          </w:p>
          <w:p w14:paraId="087406DE" w14:textId="77777777" w:rsidR="00A36BA4" w:rsidRPr="00A36BA4" w:rsidRDefault="00A36BA4" w:rsidP="00A36BA4">
            <w:pPr>
              <w:pStyle w:val="Ttulo1"/>
              <w:ind w:left="0"/>
              <w:rPr>
                <w:rFonts w:ascii="Arial Narrow" w:hAnsi="Arial Narrow"/>
                <w:b/>
                <w:bCs/>
                <w:sz w:val="22"/>
                <w:szCs w:val="22"/>
                <w:lang w:val="es-ES"/>
              </w:rPr>
            </w:pPr>
            <w:r w:rsidRPr="00A36BA4">
              <w:rPr>
                <w:rFonts w:ascii="Arial Narrow" w:hAnsi="Arial Narrow"/>
                <w:b/>
                <w:bCs/>
                <w:sz w:val="22"/>
                <w:szCs w:val="22"/>
                <w:lang w:val="es-ES"/>
              </w:rPr>
              <w:t>5. Especialidad de Francés</w:t>
            </w:r>
          </w:p>
          <w:p w14:paraId="663834A9" w14:textId="77777777" w:rsidR="00A36BA4" w:rsidRPr="00A36BA4" w:rsidRDefault="00A36BA4" w:rsidP="00A36BA4">
            <w:pPr>
              <w:pStyle w:val="Ttulo1"/>
              <w:ind w:left="0"/>
              <w:rPr>
                <w:rFonts w:ascii="Arial Narrow" w:hAnsi="Arial Narrow"/>
                <w:b/>
                <w:bCs/>
                <w:sz w:val="22"/>
                <w:szCs w:val="22"/>
                <w:lang w:val="es-ES"/>
              </w:rPr>
            </w:pPr>
            <w:r w:rsidRPr="00A36BA4">
              <w:rPr>
                <w:rFonts w:ascii="Arial Narrow" w:hAnsi="Arial Narrow"/>
                <w:b/>
                <w:bCs/>
                <w:sz w:val="22"/>
                <w:szCs w:val="22"/>
                <w:lang w:val="es-ES"/>
              </w:rPr>
              <w:t>6. Ruegos y preguntas</w:t>
            </w:r>
          </w:p>
          <w:p w14:paraId="5CAF97F0" w14:textId="033BCE4D" w:rsidR="00555D73" w:rsidRPr="003E3B78" w:rsidRDefault="00555D73" w:rsidP="00DF12D4">
            <w:pPr>
              <w:pStyle w:val="Ttulo1"/>
              <w:ind w:left="0"/>
              <w:rPr>
                <w:rFonts w:ascii="Arial Narrow" w:hAnsi="Arial Narrow"/>
                <w:b/>
                <w:bCs/>
                <w:sz w:val="22"/>
                <w:szCs w:val="22"/>
              </w:rPr>
            </w:pPr>
          </w:p>
        </w:tc>
        <w:tc>
          <w:tcPr>
            <w:tcW w:w="1276" w:type="dxa"/>
            <w:shd w:val="clear" w:color="auto" w:fill="auto"/>
          </w:tcPr>
          <w:p w14:paraId="5764BAF0" w14:textId="753FF5D2" w:rsidR="00555D73" w:rsidRPr="003E3B78" w:rsidRDefault="00A36BA4" w:rsidP="00DF12D4">
            <w:pPr>
              <w:pStyle w:val="Ttulo1"/>
              <w:ind w:left="0"/>
              <w:rPr>
                <w:rFonts w:ascii="Arial Narrow" w:hAnsi="Arial Narrow"/>
                <w:b/>
                <w:bCs/>
                <w:sz w:val="22"/>
                <w:szCs w:val="22"/>
              </w:rPr>
            </w:pPr>
            <w:r>
              <w:rPr>
                <w:rFonts w:ascii="Arial Narrow" w:hAnsi="Arial Narrow"/>
                <w:b/>
                <w:bCs/>
                <w:sz w:val="22"/>
                <w:szCs w:val="22"/>
              </w:rPr>
              <w:t>2</w:t>
            </w:r>
            <w:r w:rsidR="00527942">
              <w:rPr>
                <w:rFonts w:ascii="Arial Narrow" w:hAnsi="Arial Narrow"/>
                <w:b/>
                <w:bCs/>
                <w:sz w:val="22"/>
                <w:szCs w:val="22"/>
              </w:rPr>
              <w:t>1/0</w:t>
            </w:r>
            <w:r>
              <w:rPr>
                <w:rFonts w:ascii="Arial Narrow" w:hAnsi="Arial Narrow"/>
                <w:b/>
                <w:bCs/>
                <w:sz w:val="22"/>
                <w:szCs w:val="22"/>
              </w:rPr>
              <w:t>2</w:t>
            </w:r>
            <w:r w:rsidR="00527942">
              <w:rPr>
                <w:rFonts w:ascii="Arial Narrow" w:hAnsi="Arial Narrow"/>
                <w:b/>
                <w:bCs/>
                <w:sz w:val="22"/>
                <w:szCs w:val="22"/>
              </w:rPr>
              <w:t>/201</w:t>
            </w:r>
            <w:r>
              <w:rPr>
                <w:rFonts w:ascii="Arial Narrow" w:hAnsi="Arial Narrow"/>
                <w:b/>
                <w:bCs/>
                <w:sz w:val="22"/>
                <w:szCs w:val="22"/>
              </w:rPr>
              <w:t>8</w:t>
            </w:r>
          </w:p>
        </w:tc>
        <w:tc>
          <w:tcPr>
            <w:tcW w:w="3224" w:type="dxa"/>
            <w:shd w:val="clear" w:color="auto" w:fill="auto"/>
          </w:tcPr>
          <w:p w14:paraId="6AA2BE8F" w14:textId="54FE30DB" w:rsidR="00555D73" w:rsidRDefault="002B5D52" w:rsidP="00DF12D4">
            <w:pPr>
              <w:pStyle w:val="Ttulo1"/>
              <w:ind w:left="0"/>
              <w:rPr>
                <w:rFonts w:ascii="Arial Narrow" w:hAnsi="Arial Narrow"/>
                <w:b/>
                <w:bCs/>
                <w:sz w:val="22"/>
                <w:szCs w:val="22"/>
              </w:rPr>
            </w:pPr>
            <w:hyperlink r:id="rId14" w:history="1">
              <w:r w:rsidR="006D4DCF" w:rsidRPr="00A57976">
                <w:rPr>
                  <w:rStyle w:val="Hipervnculo"/>
                  <w:rFonts w:ascii="Arial Narrow" w:hAnsi="Arial Narrow"/>
                  <w:b/>
                  <w:bCs/>
                  <w:sz w:val="22"/>
                  <w:szCs w:val="22"/>
                </w:rPr>
                <w:t>https://www.unex.es/conoce-la-uex/centros/educacion/sgic/comision-de-calidad-de-las-titulaciones/master-bilingue/actas/curso-2017-2018/16-acta-21022018.pdf/view</w:t>
              </w:r>
            </w:hyperlink>
          </w:p>
          <w:p w14:paraId="4E64607A" w14:textId="39EA3FEA" w:rsidR="006D4DCF" w:rsidRPr="006D4DCF" w:rsidRDefault="006D4DCF" w:rsidP="006D4DCF">
            <w:pPr>
              <w:rPr>
                <w:lang w:val="es-ES_tradnl"/>
              </w:rPr>
            </w:pPr>
          </w:p>
        </w:tc>
      </w:tr>
      <w:tr w:rsidR="00555D73" w:rsidRPr="003E3B78" w14:paraId="313B282A" w14:textId="77777777" w:rsidTr="00272638">
        <w:tc>
          <w:tcPr>
            <w:tcW w:w="2081" w:type="dxa"/>
            <w:shd w:val="clear" w:color="auto" w:fill="auto"/>
          </w:tcPr>
          <w:p w14:paraId="15442EE2" w14:textId="78687F2A" w:rsidR="00555D73" w:rsidRPr="003E3B78" w:rsidRDefault="00815A16" w:rsidP="00DF12D4">
            <w:pPr>
              <w:pStyle w:val="Ttulo1"/>
              <w:ind w:left="0"/>
              <w:rPr>
                <w:rFonts w:ascii="Arial Narrow" w:hAnsi="Arial Narrow"/>
                <w:b/>
                <w:bCs/>
                <w:sz w:val="22"/>
                <w:szCs w:val="22"/>
              </w:rPr>
            </w:pPr>
            <w:r>
              <w:rPr>
                <w:rFonts w:ascii="Arial Narrow" w:hAnsi="Arial Narrow"/>
                <w:b/>
                <w:bCs/>
                <w:sz w:val="22"/>
                <w:szCs w:val="22"/>
              </w:rPr>
              <w:t>8. Octava reunión curso 201</w:t>
            </w:r>
            <w:r w:rsidR="00E11799">
              <w:rPr>
                <w:rFonts w:ascii="Arial Narrow" w:hAnsi="Arial Narrow"/>
                <w:b/>
                <w:bCs/>
                <w:sz w:val="22"/>
                <w:szCs w:val="22"/>
              </w:rPr>
              <w:t>7-2018</w:t>
            </w:r>
          </w:p>
        </w:tc>
        <w:tc>
          <w:tcPr>
            <w:tcW w:w="3272" w:type="dxa"/>
            <w:shd w:val="clear" w:color="auto" w:fill="auto"/>
          </w:tcPr>
          <w:p w14:paraId="2CEF9D54" w14:textId="77777777" w:rsidR="006A3113" w:rsidRPr="006A3113" w:rsidRDefault="006A3113" w:rsidP="006A3113">
            <w:pPr>
              <w:pStyle w:val="Ttulo1"/>
              <w:ind w:left="0"/>
              <w:rPr>
                <w:rFonts w:ascii="Arial Narrow" w:hAnsi="Arial Narrow"/>
                <w:b/>
                <w:bCs/>
                <w:sz w:val="22"/>
                <w:szCs w:val="22"/>
                <w:lang w:val="es-ES"/>
              </w:rPr>
            </w:pPr>
            <w:r w:rsidRPr="006A3113">
              <w:rPr>
                <w:rFonts w:ascii="Arial Narrow" w:hAnsi="Arial Narrow"/>
                <w:b/>
                <w:bCs/>
                <w:sz w:val="22"/>
                <w:szCs w:val="22"/>
                <w:lang w:val="es-ES"/>
              </w:rPr>
              <w:t>1. Informe de la coordinadora</w:t>
            </w:r>
          </w:p>
          <w:p w14:paraId="6EF29B88" w14:textId="7ABB8CD3" w:rsidR="00E11799" w:rsidRPr="006A3113" w:rsidRDefault="006A3113" w:rsidP="006A3113">
            <w:pPr>
              <w:pStyle w:val="Ttulo1"/>
              <w:ind w:left="0"/>
              <w:rPr>
                <w:rFonts w:ascii="Arial Narrow" w:hAnsi="Arial Narrow"/>
                <w:b/>
                <w:bCs/>
                <w:sz w:val="22"/>
                <w:szCs w:val="22"/>
                <w:lang w:val="es-ES"/>
              </w:rPr>
            </w:pPr>
            <w:r w:rsidRPr="006A3113">
              <w:rPr>
                <w:rFonts w:ascii="Arial Narrow" w:hAnsi="Arial Narrow"/>
                <w:b/>
                <w:bCs/>
                <w:sz w:val="22"/>
                <w:szCs w:val="22"/>
                <w:lang w:val="es-ES"/>
              </w:rPr>
              <w:t>2.  Informe de modificación del título</w:t>
            </w:r>
          </w:p>
          <w:p w14:paraId="73C755F6" w14:textId="5BE36FE2" w:rsidR="00555D73" w:rsidRPr="003E3B78" w:rsidRDefault="00555D73" w:rsidP="00403C2D">
            <w:pPr>
              <w:pStyle w:val="Ttulo1"/>
              <w:ind w:left="0"/>
              <w:rPr>
                <w:rFonts w:ascii="Arial Narrow" w:hAnsi="Arial Narrow"/>
                <w:b/>
                <w:bCs/>
                <w:sz w:val="22"/>
                <w:szCs w:val="22"/>
              </w:rPr>
            </w:pPr>
          </w:p>
        </w:tc>
        <w:tc>
          <w:tcPr>
            <w:tcW w:w="1276" w:type="dxa"/>
            <w:shd w:val="clear" w:color="auto" w:fill="auto"/>
          </w:tcPr>
          <w:p w14:paraId="4139B19B" w14:textId="15F56FB6" w:rsidR="00555D73" w:rsidRPr="003E3B78" w:rsidRDefault="00E11799" w:rsidP="00DF12D4">
            <w:pPr>
              <w:pStyle w:val="Ttulo1"/>
              <w:ind w:left="0"/>
              <w:rPr>
                <w:rFonts w:ascii="Arial Narrow" w:hAnsi="Arial Narrow"/>
                <w:b/>
                <w:bCs/>
                <w:sz w:val="22"/>
                <w:szCs w:val="22"/>
              </w:rPr>
            </w:pPr>
            <w:r>
              <w:rPr>
                <w:rFonts w:ascii="Arial Narrow" w:hAnsi="Arial Narrow"/>
                <w:b/>
                <w:bCs/>
                <w:sz w:val="22"/>
                <w:szCs w:val="22"/>
              </w:rPr>
              <w:t>21</w:t>
            </w:r>
            <w:r w:rsidR="00403C2D">
              <w:rPr>
                <w:rFonts w:ascii="Arial Narrow" w:hAnsi="Arial Narrow"/>
                <w:b/>
                <w:bCs/>
                <w:sz w:val="22"/>
                <w:szCs w:val="22"/>
              </w:rPr>
              <w:t>/0</w:t>
            </w:r>
            <w:r>
              <w:rPr>
                <w:rFonts w:ascii="Arial Narrow" w:hAnsi="Arial Narrow"/>
                <w:b/>
                <w:bCs/>
                <w:sz w:val="22"/>
                <w:szCs w:val="22"/>
              </w:rPr>
              <w:t>3</w:t>
            </w:r>
            <w:r w:rsidR="00403C2D">
              <w:rPr>
                <w:rFonts w:ascii="Arial Narrow" w:hAnsi="Arial Narrow"/>
                <w:b/>
                <w:bCs/>
                <w:sz w:val="22"/>
                <w:szCs w:val="22"/>
              </w:rPr>
              <w:t>/201</w:t>
            </w:r>
            <w:r>
              <w:rPr>
                <w:rFonts w:ascii="Arial Narrow" w:hAnsi="Arial Narrow"/>
                <w:b/>
                <w:bCs/>
                <w:sz w:val="22"/>
                <w:szCs w:val="22"/>
              </w:rPr>
              <w:t>8</w:t>
            </w:r>
          </w:p>
        </w:tc>
        <w:tc>
          <w:tcPr>
            <w:tcW w:w="3224" w:type="dxa"/>
            <w:shd w:val="clear" w:color="auto" w:fill="auto"/>
          </w:tcPr>
          <w:p w14:paraId="4CF1F733" w14:textId="3572C1B9" w:rsidR="00555D73" w:rsidRDefault="002B5D52" w:rsidP="00DF12D4">
            <w:pPr>
              <w:pStyle w:val="Ttulo1"/>
              <w:ind w:left="0"/>
              <w:rPr>
                <w:rFonts w:ascii="Arial Narrow" w:hAnsi="Arial Narrow"/>
                <w:b/>
                <w:bCs/>
                <w:sz w:val="22"/>
                <w:szCs w:val="22"/>
              </w:rPr>
            </w:pPr>
            <w:hyperlink r:id="rId15" w:history="1">
              <w:r w:rsidR="00557414" w:rsidRPr="00A57976">
                <w:rPr>
                  <w:rStyle w:val="Hipervnculo"/>
                  <w:rFonts w:ascii="Arial Narrow" w:hAnsi="Arial Narrow"/>
                  <w:b/>
                  <w:bCs/>
                  <w:sz w:val="22"/>
                  <w:szCs w:val="22"/>
                </w:rPr>
                <w:t>https://www.unex.es/conoce-la-uex/centros/educacion/sgic/comision-de-calidad-de-las-titulaciones/master-bilingue/actas/curso-2017-2018/17-acta-21032018.pdf/view</w:t>
              </w:r>
            </w:hyperlink>
          </w:p>
          <w:p w14:paraId="5D5F6F3C" w14:textId="780AAF3F" w:rsidR="00557414" w:rsidRPr="00557414" w:rsidRDefault="00557414" w:rsidP="00557414">
            <w:pPr>
              <w:rPr>
                <w:lang w:val="es-ES_tradnl"/>
              </w:rPr>
            </w:pPr>
          </w:p>
        </w:tc>
      </w:tr>
      <w:tr w:rsidR="00555D73" w:rsidRPr="003E3B78" w14:paraId="0AEB3F61" w14:textId="77777777" w:rsidTr="00272638">
        <w:tc>
          <w:tcPr>
            <w:tcW w:w="2081" w:type="dxa"/>
            <w:shd w:val="clear" w:color="auto" w:fill="auto"/>
          </w:tcPr>
          <w:p w14:paraId="6D1061DD" w14:textId="6165FDE3" w:rsidR="00555D73" w:rsidRPr="003E3B78" w:rsidRDefault="00815A16" w:rsidP="00DF12D4">
            <w:pPr>
              <w:pStyle w:val="Ttulo1"/>
              <w:ind w:left="0"/>
              <w:rPr>
                <w:rFonts w:ascii="Arial Narrow" w:hAnsi="Arial Narrow"/>
                <w:b/>
                <w:bCs/>
                <w:sz w:val="22"/>
                <w:szCs w:val="22"/>
              </w:rPr>
            </w:pPr>
            <w:r>
              <w:rPr>
                <w:rFonts w:ascii="Arial Narrow" w:hAnsi="Arial Narrow"/>
                <w:b/>
                <w:bCs/>
                <w:sz w:val="22"/>
                <w:szCs w:val="22"/>
              </w:rPr>
              <w:t>9. Novena reunión curso 201</w:t>
            </w:r>
            <w:r w:rsidR="009F3B11">
              <w:rPr>
                <w:rFonts w:ascii="Arial Narrow" w:hAnsi="Arial Narrow"/>
                <w:b/>
                <w:bCs/>
                <w:sz w:val="22"/>
                <w:szCs w:val="22"/>
              </w:rPr>
              <w:t>7</w:t>
            </w:r>
            <w:r>
              <w:rPr>
                <w:rFonts w:ascii="Arial Narrow" w:hAnsi="Arial Narrow"/>
                <w:b/>
                <w:bCs/>
                <w:sz w:val="22"/>
                <w:szCs w:val="22"/>
              </w:rPr>
              <w:t>-201</w:t>
            </w:r>
            <w:r w:rsidR="009F3B11">
              <w:rPr>
                <w:rFonts w:ascii="Arial Narrow" w:hAnsi="Arial Narrow"/>
                <w:b/>
                <w:bCs/>
                <w:sz w:val="22"/>
                <w:szCs w:val="22"/>
              </w:rPr>
              <w:t>8</w:t>
            </w:r>
          </w:p>
        </w:tc>
        <w:tc>
          <w:tcPr>
            <w:tcW w:w="3272" w:type="dxa"/>
            <w:shd w:val="clear" w:color="auto" w:fill="auto"/>
          </w:tcPr>
          <w:p w14:paraId="225FAC65" w14:textId="77777777" w:rsidR="00557414" w:rsidRPr="00557414" w:rsidRDefault="00557414" w:rsidP="00557414">
            <w:pPr>
              <w:pStyle w:val="Ttulo1"/>
              <w:ind w:left="0"/>
              <w:rPr>
                <w:rFonts w:ascii="Arial Narrow" w:hAnsi="Arial Narrow"/>
                <w:b/>
                <w:bCs/>
                <w:sz w:val="22"/>
                <w:szCs w:val="22"/>
                <w:lang w:val="es-ES"/>
              </w:rPr>
            </w:pPr>
            <w:r w:rsidRPr="00557414">
              <w:rPr>
                <w:rFonts w:ascii="Arial Narrow" w:hAnsi="Arial Narrow"/>
                <w:b/>
                <w:bCs/>
                <w:sz w:val="22"/>
                <w:szCs w:val="22"/>
                <w:lang w:val="es-ES"/>
              </w:rPr>
              <w:t>1. Informe de la coordinadora</w:t>
            </w:r>
          </w:p>
          <w:p w14:paraId="4B65668C" w14:textId="77777777" w:rsidR="00557414" w:rsidRPr="00557414" w:rsidRDefault="00557414" w:rsidP="00557414">
            <w:pPr>
              <w:pStyle w:val="Ttulo1"/>
              <w:ind w:left="0"/>
              <w:rPr>
                <w:rFonts w:ascii="Arial Narrow" w:hAnsi="Arial Narrow"/>
                <w:b/>
                <w:bCs/>
                <w:sz w:val="22"/>
                <w:szCs w:val="22"/>
                <w:lang w:val="es-ES"/>
              </w:rPr>
            </w:pPr>
            <w:r w:rsidRPr="00557414">
              <w:rPr>
                <w:rFonts w:ascii="Arial Narrow" w:hAnsi="Arial Narrow"/>
                <w:b/>
                <w:bCs/>
                <w:sz w:val="22"/>
                <w:szCs w:val="22"/>
                <w:lang w:val="es-ES"/>
              </w:rPr>
              <w:t>2. Aprobación de fichas</w:t>
            </w:r>
          </w:p>
          <w:p w14:paraId="0C1BEA1F" w14:textId="77777777" w:rsidR="00557414" w:rsidRPr="00557414" w:rsidRDefault="00557414" w:rsidP="00557414">
            <w:pPr>
              <w:pStyle w:val="Ttulo1"/>
              <w:ind w:left="0"/>
              <w:rPr>
                <w:rFonts w:ascii="Arial Narrow" w:hAnsi="Arial Narrow"/>
                <w:b/>
                <w:bCs/>
                <w:sz w:val="22"/>
                <w:szCs w:val="22"/>
                <w:lang w:val="es-ES"/>
              </w:rPr>
            </w:pPr>
            <w:r w:rsidRPr="00557414">
              <w:rPr>
                <w:rFonts w:ascii="Arial Narrow" w:hAnsi="Arial Narrow"/>
                <w:b/>
                <w:bCs/>
                <w:sz w:val="22"/>
                <w:szCs w:val="22"/>
                <w:lang w:val="es-ES"/>
              </w:rPr>
              <w:t>3. Aprobación de tribunales de TFM convocatoria de Junio, Julio y Septiembre del curso</w:t>
            </w:r>
          </w:p>
          <w:p w14:paraId="25F151E6" w14:textId="77777777" w:rsidR="00557414" w:rsidRPr="00557414" w:rsidRDefault="00557414" w:rsidP="00557414">
            <w:pPr>
              <w:pStyle w:val="Ttulo1"/>
              <w:ind w:left="0"/>
              <w:rPr>
                <w:rFonts w:ascii="Arial Narrow" w:hAnsi="Arial Narrow"/>
                <w:b/>
                <w:bCs/>
                <w:sz w:val="22"/>
                <w:szCs w:val="22"/>
                <w:lang w:val="es-ES"/>
              </w:rPr>
            </w:pPr>
            <w:r w:rsidRPr="00557414">
              <w:rPr>
                <w:rFonts w:ascii="Arial Narrow" w:hAnsi="Arial Narrow"/>
                <w:b/>
                <w:bCs/>
                <w:sz w:val="22"/>
                <w:szCs w:val="22"/>
                <w:lang w:val="es-ES"/>
              </w:rPr>
              <w:t>4. Guía Académica del Curso 2018-19</w:t>
            </w:r>
          </w:p>
          <w:p w14:paraId="35DFA598" w14:textId="77777777" w:rsidR="00557414" w:rsidRPr="00557414" w:rsidRDefault="00557414" w:rsidP="00557414">
            <w:pPr>
              <w:pStyle w:val="Ttulo1"/>
              <w:ind w:left="0"/>
              <w:rPr>
                <w:rFonts w:ascii="Arial Narrow" w:hAnsi="Arial Narrow"/>
                <w:b/>
                <w:bCs/>
                <w:sz w:val="22"/>
                <w:szCs w:val="22"/>
                <w:lang w:val="es-ES"/>
              </w:rPr>
            </w:pPr>
            <w:r w:rsidRPr="00557414">
              <w:rPr>
                <w:rFonts w:ascii="Arial Narrow" w:hAnsi="Arial Narrow"/>
                <w:b/>
                <w:bCs/>
                <w:sz w:val="22"/>
                <w:szCs w:val="22"/>
                <w:lang w:val="es-ES"/>
              </w:rPr>
              <w:t>5.  Asuntos de trámite</w:t>
            </w:r>
          </w:p>
          <w:p w14:paraId="5FE0852B" w14:textId="77777777" w:rsidR="00557414" w:rsidRPr="00557414" w:rsidRDefault="00557414" w:rsidP="00557414">
            <w:pPr>
              <w:pStyle w:val="Ttulo1"/>
              <w:ind w:left="0"/>
              <w:rPr>
                <w:rFonts w:ascii="Arial Narrow" w:hAnsi="Arial Narrow"/>
                <w:b/>
                <w:bCs/>
                <w:sz w:val="22"/>
                <w:szCs w:val="22"/>
                <w:lang w:val="es-ES"/>
              </w:rPr>
            </w:pPr>
            <w:r w:rsidRPr="00557414">
              <w:rPr>
                <w:rFonts w:ascii="Arial Narrow" w:hAnsi="Arial Narrow"/>
                <w:b/>
                <w:bCs/>
                <w:sz w:val="22"/>
                <w:szCs w:val="22"/>
                <w:lang w:val="es-ES"/>
              </w:rPr>
              <w:t>6. Ruegos y preguntas</w:t>
            </w:r>
          </w:p>
          <w:p w14:paraId="288746F5" w14:textId="77777777" w:rsidR="00555D73" w:rsidRPr="003E3B78" w:rsidRDefault="00555D73" w:rsidP="00557414">
            <w:pPr>
              <w:pStyle w:val="Ttulo1"/>
              <w:ind w:left="0"/>
              <w:rPr>
                <w:rFonts w:ascii="Arial Narrow" w:hAnsi="Arial Narrow"/>
                <w:b/>
                <w:bCs/>
                <w:sz w:val="22"/>
                <w:szCs w:val="22"/>
              </w:rPr>
            </w:pPr>
          </w:p>
        </w:tc>
        <w:tc>
          <w:tcPr>
            <w:tcW w:w="1276" w:type="dxa"/>
            <w:shd w:val="clear" w:color="auto" w:fill="auto"/>
          </w:tcPr>
          <w:p w14:paraId="68B9FF97" w14:textId="7935DCAC" w:rsidR="00555D73" w:rsidRPr="003E3B78" w:rsidRDefault="00557414" w:rsidP="00DF12D4">
            <w:pPr>
              <w:pStyle w:val="Ttulo1"/>
              <w:ind w:left="0"/>
              <w:rPr>
                <w:rFonts w:ascii="Arial Narrow" w:hAnsi="Arial Narrow"/>
                <w:b/>
                <w:bCs/>
                <w:sz w:val="22"/>
                <w:szCs w:val="22"/>
              </w:rPr>
            </w:pPr>
            <w:r>
              <w:rPr>
                <w:rFonts w:ascii="Arial Narrow" w:hAnsi="Arial Narrow"/>
                <w:b/>
                <w:bCs/>
                <w:sz w:val="22"/>
                <w:szCs w:val="22"/>
              </w:rPr>
              <w:t>14</w:t>
            </w:r>
            <w:r w:rsidR="00FE6F37">
              <w:rPr>
                <w:rFonts w:ascii="Arial Narrow" w:hAnsi="Arial Narrow"/>
                <w:b/>
                <w:bCs/>
                <w:sz w:val="22"/>
                <w:szCs w:val="22"/>
              </w:rPr>
              <w:t>/06/201</w:t>
            </w:r>
            <w:r>
              <w:rPr>
                <w:rFonts w:ascii="Arial Narrow" w:hAnsi="Arial Narrow"/>
                <w:b/>
                <w:bCs/>
                <w:sz w:val="22"/>
                <w:szCs w:val="22"/>
              </w:rPr>
              <w:t>8</w:t>
            </w:r>
          </w:p>
        </w:tc>
        <w:tc>
          <w:tcPr>
            <w:tcW w:w="3224" w:type="dxa"/>
            <w:shd w:val="clear" w:color="auto" w:fill="auto"/>
          </w:tcPr>
          <w:p w14:paraId="03294E73" w14:textId="1AB24198" w:rsidR="00555D73" w:rsidRDefault="002B5D52" w:rsidP="00DF12D4">
            <w:pPr>
              <w:pStyle w:val="Ttulo1"/>
              <w:ind w:left="0"/>
              <w:rPr>
                <w:rFonts w:ascii="Arial Narrow" w:hAnsi="Arial Narrow"/>
                <w:b/>
                <w:bCs/>
                <w:sz w:val="22"/>
                <w:szCs w:val="22"/>
              </w:rPr>
            </w:pPr>
            <w:hyperlink r:id="rId16" w:history="1">
              <w:r w:rsidR="00557414" w:rsidRPr="00A57976">
                <w:rPr>
                  <w:rStyle w:val="Hipervnculo"/>
                  <w:rFonts w:ascii="Arial Narrow" w:hAnsi="Arial Narrow"/>
                  <w:b/>
                  <w:bCs/>
                  <w:sz w:val="22"/>
                  <w:szCs w:val="22"/>
                </w:rPr>
                <w:t>https://www.unex.es/conoce-la-uex/centros/educacion/sgic/comision-de-calidad-de-las-titulaciones/master-bilingue/actas/curso-2017-2018/18-acta-14062018.pdf/view</w:t>
              </w:r>
            </w:hyperlink>
          </w:p>
          <w:p w14:paraId="428F34D9" w14:textId="25492BFD" w:rsidR="00557414" w:rsidRPr="00557414" w:rsidRDefault="00557414" w:rsidP="00557414">
            <w:pPr>
              <w:rPr>
                <w:lang w:val="es-ES_tradnl"/>
              </w:rPr>
            </w:pPr>
          </w:p>
        </w:tc>
      </w:tr>
      <w:tr w:rsidR="002B76A4" w:rsidRPr="003E3B78" w14:paraId="43E6276C" w14:textId="77777777" w:rsidTr="00272638">
        <w:tc>
          <w:tcPr>
            <w:tcW w:w="2081" w:type="dxa"/>
            <w:shd w:val="clear" w:color="auto" w:fill="auto"/>
          </w:tcPr>
          <w:p w14:paraId="54259FBC" w14:textId="6D65893C" w:rsidR="002B76A4" w:rsidRDefault="002B76A4" w:rsidP="00DF12D4">
            <w:pPr>
              <w:pStyle w:val="Ttulo1"/>
              <w:ind w:left="0"/>
              <w:rPr>
                <w:rFonts w:ascii="Arial Narrow" w:hAnsi="Arial Narrow"/>
                <w:b/>
                <w:bCs/>
                <w:sz w:val="22"/>
                <w:szCs w:val="22"/>
              </w:rPr>
            </w:pPr>
            <w:r w:rsidRPr="00C06BE4">
              <w:rPr>
                <w:rFonts w:ascii="Arial Narrow" w:hAnsi="Arial Narrow"/>
                <w:b/>
                <w:bCs/>
                <w:sz w:val="22"/>
                <w:szCs w:val="22"/>
              </w:rPr>
              <w:lastRenderedPageBreak/>
              <w:t>10. Décima reunión curso 201</w:t>
            </w:r>
            <w:r w:rsidR="00A2421A">
              <w:rPr>
                <w:rFonts w:ascii="Arial Narrow" w:hAnsi="Arial Narrow"/>
                <w:b/>
                <w:bCs/>
                <w:sz w:val="22"/>
                <w:szCs w:val="22"/>
              </w:rPr>
              <w:t>7</w:t>
            </w:r>
            <w:r w:rsidRPr="00C06BE4">
              <w:rPr>
                <w:rFonts w:ascii="Arial Narrow" w:hAnsi="Arial Narrow"/>
                <w:b/>
                <w:bCs/>
                <w:sz w:val="22"/>
                <w:szCs w:val="22"/>
              </w:rPr>
              <w:t>-201</w:t>
            </w:r>
            <w:r w:rsidR="00A2421A">
              <w:rPr>
                <w:rFonts w:ascii="Arial Narrow" w:hAnsi="Arial Narrow"/>
                <w:b/>
                <w:bCs/>
                <w:sz w:val="22"/>
                <w:szCs w:val="22"/>
              </w:rPr>
              <w:t>8</w:t>
            </w:r>
          </w:p>
        </w:tc>
        <w:tc>
          <w:tcPr>
            <w:tcW w:w="3272" w:type="dxa"/>
            <w:shd w:val="clear" w:color="auto" w:fill="auto"/>
          </w:tcPr>
          <w:p w14:paraId="6514EC6D" w14:textId="77777777" w:rsidR="009F3B11" w:rsidRPr="009F3B11" w:rsidRDefault="009F3B11" w:rsidP="009F3B11">
            <w:pPr>
              <w:pStyle w:val="Ttulo1"/>
              <w:ind w:left="0"/>
              <w:rPr>
                <w:rFonts w:ascii="Arial Narrow" w:hAnsi="Arial Narrow"/>
                <w:b/>
                <w:bCs/>
                <w:sz w:val="22"/>
                <w:szCs w:val="22"/>
                <w:lang w:val="es-ES"/>
              </w:rPr>
            </w:pPr>
            <w:r w:rsidRPr="009F3B11">
              <w:rPr>
                <w:rFonts w:ascii="Arial Narrow" w:hAnsi="Arial Narrow"/>
                <w:b/>
                <w:bCs/>
                <w:sz w:val="22"/>
                <w:szCs w:val="22"/>
                <w:lang w:val="es-ES"/>
              </w:rPr>
              <w:t>1. Informe de la coordinadora.</w:t>
            </w:r>
          </w:p>
          <w:p w14:paraId="6EBEFDDE" w14:textId="77777777" w:rsidR="009F3B11" w:rsidRPr="009F3B11" w:rsidRDefault="009F3B11" w:rsidP="009F3B11">
            <w:pPr>
              <w:pStyle w:val="Ttulo1"/>
              <w:ind w:left="0"/>
              <w:rPr>
                <w:rFonts w:ascii="Arial Narrow" w:hAnsi="Arial Narrow"/>
                <w:b/>
                <w:bCs/>
                <w:sz w:val="22"/>
                <w:szCs w:val="22"/>
                <w:lang w:val="es-ES"/>
              </w:rPr>
            </w:pPr>
            <w:r w:rsidRPr="009F3B11">
              <w:rPr>
                <w:rFonts w:ascii="Arial Narrow" w:hAnsi="Arial Narrow"/>
                <w:b/>
                <w:bCs/>
                <w:sz w:val="22"/>
                <w:szCs w:val="22"/>
                <w:lang w:val="es-ES"/>
              </w:rPr>
              <w:t>2. Aprobación, si procede, de las actas de las reuniones anteriores.</w:t>
            </w:r>
          </w:p>
          <w:p w14:paraId="301E198C" w14:textId="77777777" w:rsidR="009F3B11" w:rsidRPr="009F3B11" w:rsidRDefault="009F3B11" w:rsidP="009F3B11">
            <w:pPr>
              <w:pStyle w:val="Ttulo1"/>
              <w:ind w:left="0"/>
              <w:rPr>
                <w:rFonts w:ascii="Arial Narrow" w:hAnsi="Arial Narrow"/>
                <w:b/>
                <w:bCs/>
                <w:sz w:val="22"/>
                <w:szCs w:val="22"/>
                <w:lang w:val="es-ES"/>
              </w:rPr>
            </w:pPr>
            <w:r w:rsidRPr="009F3B11">
              <w:rPr>
                <w:rFonts w:ascii="Arial Narrow" w:hAnsi="Arial Narrow"/>
                <w:b/>
                <w:bCs/>
                <w:sz w:val="22"/>
                <w:szCs w:val="22"/>
                <w:lang w:val="es-ES"/>
              </w:rPr>
              <w:t>3. Aprobación, si procede, de las modificaciones a la memoria de verificación del título.</w:t>
            </w:r>
          </w:p>
          <w:p w14:paraId="0DC6D8EB" w14:textId="77777777" w:rsidR="009F3B11" w:rsidRPr="009F3B11" w:rsidRDefault="009F3B11" w:rsidP="009F3B11">
            <w:pPr>
              <w:pStyle w:val="Ttulo1"/>
              <w:ind w:left="0"/>
              <w:rPr>
                <w:rFonts w:ascii="Arial Narrow" w:hAnsi="Arial Narrow"/>
                <w:b/>
                <w:bCs/>
                <w:sz w:val="22"/>
                <w:szCs w:val="22"/>
                <w:lang w:val="es-ES"/>
              </w:rPr>
            </w:pPr>
            <w:r w:rsidRPr="009F3B11">
              <w:rPr>
                <w:rFonts w:ascii="Arial Narrow" w:hAnsi="Arial Narrow"/>
                <w:b/>
                <w:bCs/>
                <w:sz w:val="22"/>
                <w:szCs w:val="22"/>
                <w:lang w:val="es-ES"/>
              </w:rPr>
              <w:t>4. Encuestas de satisfacción.</w:t>
            </w:r>
          </w:p>
          <w:p w14:paraId="207C66AC" w14:textId="77777777" w:rsidR="009F3B11" w:rsidRPr="009F3B11" w:rsidRDefault="009F3B11" w:rsidP="009F3B11">
            <w:pPr>
              <w:pStyle w:val="Ttulo1"/>
              <w:ind w:left="0"/>
              <w:rPr>
                <w:rFonts w:ascii="Arial Narrow" w:hAnsi="Arial Narrow"/>
                <w:b/>
                <w:bCs/>
                <w:sz w:val="22"/>
                <w:szCs w:val="22"/>
                <w:lang w:val="es-ES"/>
              </w:rPr>
            </w:pPr>
            <w:r w:rsidRPr="009F3B11">
              <w:rPr>
                <w:rFonts w:ascii="Arial Narrow" w:hAnsi="Arial Narrow"/>
                <w:b/>
                <w:bCs/>
                <w:sz w:val="22"/>
                <w:szCs w:val="22"/>
                <w:lang w:val="es-ES"/>
              </w:rPr>
              <w:t>5. Asuntos de trámite.</w:t>
            </w:r>
          </w:p>
          <w:p w14:paraId="5F7B89E8" w14:textId="77777777" w:rsidR="009F3B11" w:rsidRPr="009F3B11" w:rsidRDefault="009F3B11" w:rsidP="009F3B11">
            <w:pPr>
              <w:pStyle w:val="Ttulo1"/>
              <w:ind w:left="0"/>
              <w:rPr>
                <w:rFonts w:ascii="Arial Narrow" w:hAnsi="Arial Narrow"/>
                <w:b/>
                <w:bCs/>
                <w:sz w:val="22"/>
                <w:szCs w:val="22"/>
                <w:lang w:val="es-ES"/>
              </w:rPr>
            </w:pPr>
            <w:r w:rsidRPr="009F3B11">
              <w:rPr>
                <w:rFonts w:ascii="Arial Narrow" w:hAnsi="Arial Narrow"/>
                <w:b/>
                <w:bCs/>
                <w:sz w:val="22"/>
                <w:szCs w:val="22"/>
                <w:lang w:val="es-ES"/>
              </w:rPr>
              <w:t xml:space="preserve">6. Ruegos y preguntas. </w:t>
            </w:r>
          </w:p>
          <w:p w14:paraId="426DDD24" w14:textId="09558265" w:rsidR="00C06BE4" w:rsidRPr="00C06BE4" w:rsidRDefault="00C06BE4" w:rsidP="009F3B11">
            <w:pPr>
              <w:pStyle w:val="Ttulo1"/>
              <w:ind w:left="0"/>
            </w:pPr>
          </w:p>
        </w:tc>
        <w:tc>
          <w:tcPr>
            <w:tcW w:w="1276" w:type="dxa"/>
            <w:shd w:val="clear" w:color="auto" w:fill="auto"/>
          </w:tcPr>
          <w:p w14:paraId="0BC992DC" w14:textId="66261E76" w:rsidR="002B76A4" w:rsidRPr="003E3B78" w:rsidRDefault="00A2421A" w:rsidP="00DF12D4">
            <w:pPr>
              <w:pStyle w:val="Ttulo1"/>
              <w:ind w:left="0"/>
              <w:rPr>
                <w:rFonts w:ascii="Arial Narrow" w:hAnsi="Arial Narrow"/>
                <w:b/>
                <w:bCs/>
                <w:sz w:val="22"/>
                <w:szCs w:val="22"/>
              </w:rPr>
            </w:pPr>
            <w:r>
              <w:rPr>
                <w:rFonts w:ascii="Arial Narrow" w:hAnsi="Arial Narrow"/>
                <w:b/>
                <w:bCs/>
                <w:sz w:val="22"/>
                <w:szCs w:val="22"/>
              </w:rPr>
              <w:t>05</w:t>
            </w:r>
            <w:r w:rsidR="00C06BE4">
              <w:rPr>
                <w:rFonts w:ascii="Arial Narrow" w:hAnsi="Arial Narrow"/>
                <w:b/>
                <w:bCs/>
                <w:sz w:val="22"/>
                <w:szCs w:val="22"/>
              </w:rPr>
              <w:t>/07/201</w:t>
            </w:r>
            <w:r>
              <w:rPr>
                <w:rFonts w:ascii="Arial Narrow" w:hAnsi="Arial Narrow"/>
                <w:b/>
                <w:bCs/>
                <w:sz w:val="22"/>
                <w:szCs w:val="22"/>
              </w:rPr>
              <w:t>8</w:t>
            </w:r>
          </w:p>
        </w:tc>
        <w:tc>
          <w:tcPr>
            <w:tcW w:w="3224" w:type="dxa"/>
            <w:shd w:val="clear" w:color="auto" w:fill="auto"/>
          </w:tcPr>
          <w:p w14:paraId="37C31FB9" w14:textId="5B3414D2" w:rsidR="00967D53" w:rsidRDefault="002B5D52" w:rsidP="00DF12D4">
            <w:pPr>
              <w:pStyle w:val="Ttulo1"/>
              <w:ind w:left="0"/>
              <w:rPr>
                <w:rFonts w:ascii="Arial Narrow" w:hAnsi="Arial Narrow"/>
                <w:b/>
                <w:bCs/>
                <w:sz w:val="22"/>
                <w:szCs w:val="22"/>
              </w:rPr>
            </w:pPr>
            <w:hyperlink r:id="rId17" w:history="1">
              <w:r w:rsidR="00967D53" w:rsidRPr="00A57976">
                <w:rPr>
                  <w:rStyle w:val="Hipervnculo"/>
                  <w:rFonts w:ascii="Arial Narrow" w:hAnsi="Arial Narrow"/>
                  <w:b/>
                  <w:bCs/>
                  <w:sz w:val="22"/>
                  <w:szCs w:val="22"/>
                </w:rPr>
                <w:t>https://www.unex.es/conoce-la-uex/centros/educacion/sgic/comision-de-calidad-de-las-titulaciones/master-bilingue/actas/curso-2017-2018/0621-05-07-2108.pdf/view</w:t>
              </w:r>
            </w:hyperlink>
          </w:p>
          <w:p w14:paraId="4F13C129" w14:textId="4E2D37D1" w:rsidR="002B76A4" w:rsidRPr="003E3B78" w:rsidRDefault="009F3B11" w:rsidP="00DF12D4">
            <w:pPr>
              <w:pStyle w:val="Ttulo1"/>
              <w:ind w:left="0"/>
              <w:rPr>
                <w:rFonts w:ascii="Arial Narrow" w:hAnsi="Arial Narrow"/>
                <w:b/>
                <w:bCs/>
                <w:sz w:val="22"/>
                <w:szCs w:val="22"/>
              </w:rPr>
            </w:pPr>
            <w:r w:rsidRPr="003E3B78">
              <w:rPr>
                <w:rFonts w:ascii="Arial Narrow" w:hAnsi="Arial Narrow"/>
                <w:b/>
                <w:bCs/>
                <w:sz w:val="22"/>
                <w:szCs w:val="22"/>
              </w:rPr>
              <w:t xml:space="preserve"> </w:t>
            </w:r>
          </w:p>
        </w:tc>
      </w:tr>
    </w:tbl>
    <w:p w14:paraId="2DC60194" w14:textId="77777777" w:rsidR="00BB7BE9" w:rsidRPr="003E3B78" w:rsidRDefault="00BB7BE9" w:rsidP="00BB7BE9">
      <w:pPr>
        <w:pStyle w:val="Ttulo1"/>
        <w:shd w:val="clear" w:color="auto" w:fill="FFFFFF"/>
        <w:ind w:left="0"/>
        <w:rPr>
          <w:rFonts w:ascii="Arial Narrow" w:hAnsi="Arial Narrow"/>
          <w:b/>
          <w:bCs/>
          <w:sz w:val="22"/>
          <w:szCs w:val="22"/>
        </w:rPr>
      </w:pPr>
      <w:r w:rsidRPr="003E3B78">
        <w:rPr>
          <w:rFonts w:ascii="Arial Narrow" w:hAnsi="Arial Narrow"/>
          <w:b/>
          <w:bCs/>
          <w:sz w:val="22"/>
          <w:szCs w:val="22"/>
        </w:rPr>
        <w:t xml:space="preserve"> </w:t>
      </w:r>
    </w:p>
    <w:p w14:paraId="2037643B" w14:textId="77777777" w:rsidR="00F90C2B" w:rsidRPr="009244D6" w:rsidRDefault="00F90C2B" w:rsidP="00F90C2B">
      <w:pPr>
        <w:rPr>
          <w:rFonts w:ascii="Arial Narrow" w:hAnsi="Arial Narrow"/>
          <w:color w:val="FFFFFF"/>
          <w:lang w:val="es-ES_tradnl"/>
        </w:rPr>
      </w:pPr>
    </w:p>
    <w:p w14:paraId="080D00A1" w14:textId="77777777" w:rsidR="00BB7BE9" w:rsidRPr="009244D6" w:rsidRDefault="004F2827" w:rsidP="00BB7BE9">
      <w:pPr>
        <w:pStyle w:val="Ttulo1"/>
        <w:shd w:val="clear" w:color="auto" w:fill="000000"/>
        <w:ind w:left="0"/>
        <w:rPr>
          <w:rFonts w:ascii="Arial Narrow" w:hAnsi="Arial Narrow"/>
          <w:b/>
          <w:bCs/>
          <w:color w:val="FFFFFF"/>
          <w:sz w:val="22"/>
          <w:szCs w:val="22"/>
        </w:rPr>
      </w:pPr>
      <w:r w:rsidRPr="009244D6">
        <w:rPr>
          <w:rFonts w:ascii="Arial Narrow" w:hAnsi="Arial Narrow"/>
          <w:b/>
          <w:bCs/>
          <w:color w:val="FFFFFF"/>
          <w:sz w:val="22"/>
          <w:szCs w:val="22"/>
        </w:rPr>
        <w:t>2</w:t>
      </w:r>
      <w:r w:rsidR="00BB7BE9" w:rsidRPr="009244D6">
        <w:rPr>
          <w:rFonts w:ascii="Arial Narrow" w:hAnsi="Arial Narrow"/>
          <w:b/>
          <w:bCs/>
          <w:color w:val="FFFFFF"/>
          <w:sz w:val="22"/>
          <w:szCs w:val="22"/>
        </w:rPr>
        <w:t xml:space="preserve">.- </w:t>
      </w:r>
      <w:r w:rsidR="007C061B" w:rsidRPr="009244D6">
        <w:rPr>
          <w:rFonts w:ascii="Arial Narrow" w:hAnsi="Arial Narrow"/>
          <w:b/>
          <w:bCs/>
          <w:color w:val="FFFFFF"/>
          <w:sz w:val="22"/>
          <w:szCs w:val="22"/>
        </w:rPr>
        <w:t>CUMPLIMIENTO DE LOS CRITERIOS Y DIRECTRICES</w:t>
      </w:r>
      <w:r w:rsidR="00BB7BE9" w:rsidRPr="009244D6">
        <w:rPr>
          <w:rStyle w:val="Refdenotaalpie"/>
          <w:rFonts w:ascii="Arial Narrow" w:hAnsi="Arial Narrow"/>
          <w:b/>
          <w:bCs/>
          <w:color w:val="FFFFFF"/>
          <w:sz w:val="22"/>
          <w:szCs w:val="22"/>
        </w:rPr>
        <w:footnoteReference w:id="2"/>
      </w:r>
      <w:r w:rsidR="007C061B" w:rsidRPr="009244D6">
        <w:rPr>
          <w:rFonts w:ascii="Arial Narrow" w:hAnsi="Arial Narrow"/>
          <w:b/>
          <w:bCs/>
          <w:color w:val="FFFFFF"/>
          <w:sz w:val="22"/>
          <w:szCs w:val="22"/>
          <w:vertAlign w:val="superscript"/>
        </w:rPr>
        <w:t>,</w:t>
      </w:r>
      <w:r w:rsidR="00602427" w:rsidRPr="009244D6">
        <w:rPr>
          <w:rStyle w:val="Refdenotaalpie"/>
          <w:rFonts w:ascii="Arial Narrow" w:hAnsi="Arial Narrow"/>
          <w:b/>
          <w:bCs/>
          <w:color w:val="FFFFFF"/>
          <w:sz w:val="22"/>
          <w:szCs w:val="22"/>
        </w:rPr>
        <w:footnoteReference w:id="3"/>
      </w:r>
    </w:p>
    <w:p w14:paraId="75DDE81E" w14:textId="77777777" w:rsidR="00BB7BE9" w:rsidRDefault="00BB7BE9" w:rsidP="00BB7BE9">
      <w:pPr>
        <w:pStyle w:val="EstiloArialNarrow11ptJustificado"/>
        <w:spacing w:line="360" w:lineRule="auto"/>
        <w:ind w:firstLine="0"/>
        <w:rPr>
          <w:b/>
        </w:rPr>
      </w:pPr>
    </w:p>
    <w:p w14:paraId="5018E6A5" w14:textId="77777777" w:rsidR="00C90D6A" w:rsidRPr="003E3B78" w:rsidRDefault="00C90D6A" w:rsidP="00BB7BE9">
      <w:pPr>
        <w:pStyle w:val="EstiloArialNarrow11ptJustificado"/>
        <w:spacing w:line="360" w:lineRule="auto"/>
        <w:ind w:firstLine="0"/>
        <w:rPr>
          <w:b/>
        </w:rPr>
      </w:pPr>
    </w:p>
    <w:p w14:paraId="25B0DF17" w14:textId="7E04779D" w:rsidR="00E51F3E" w:rsidRDefault="00E51F3E" w:rsidP="00E51F3E">
      <w:pPr>
        <w:pStyle w:val="EstiloArialNarrow11ptJustificado"/>
        <w:spacing w:line="360" w:lineRule="auto"/>
        <w:ind w:firstLine="0"/>
        <w:rPr>
          <w:b/>
        </w:rPr>
      </w:pPr>
      <w:r>
        <w:rPr>
          <w:b/>
        </w:rPr>
        <w:t xml:space="preserve">CRITERIO 0. </w:t>
      </w:r>
      <w:r w:rsidRPr="00D81C5E">
        <w:rPr>
          <w:b/>
        </w:rPr>
        <w:t>EVOLUCI</w:t>
      </w:r>
      <w:r w:rsidRPr="00D81C5E">
        <w:rPr>
          <w:rFonts w:ascii="Helvetica" w:eastAsia="Helvetica" w:hAnsi="Helvetica" w:cs="Helvetica"/>
          <w:b/>
        </w:rPr>
        <w:t>ÓN DEL TÍTULO EN EL ÚLTIMO CURSO</w:t>
      </w:r>
    </w:p>
    <w:p w14:paraId="4FC82BD2" w14:textId="77777777" w:rsidR="008C43DA" w:rsidRPr="0045597E" w:rsidRDefault="00E51F3E" w:rsidP="0002077C">
      <w:pPr>
        <w:pStyle w:val="EstiloArialNarrow11ptJustificado"/>
        <w:numPr>
          <w:ilvl w:val="0"/>
          <w:numId w:val="21"/>
        </w:numPr>
        <w:spacing w:line="360" w:lineRule="auto"/>
        <w:rPr>
          <w:rFonts w:ascii="Helvetica" w:hAnsi="Helvetica" w:cs="Arial"/>
          <w:noProof/>
          <w:color w:val="000000"/>
          <w:sz w:val="20"/>
        </w:rPr>
      </w:pPr>
      <w:r w:rsidRPr="0045597E">
        <w:rPr>
          <w:rFonts w:ascii="Helvetica" w:hAnsi="Helvetica" w:cs="Arial"/>
          <w:noProof/>
          <w:color w:val="000000"/>
          <w:sz w:val="20"/>
        </w:rPr>
        <w:t>Resumen de cambios introducidos en el t</w:t>
      </w:r>
      <w:r w:rsidRPr="0045597E">
        <w:rPr>
          <w:rFonts w:ascii="Helvetica" w:eastAsia="Helvetica" w:hAnsi="Helvetica" w:cs="Arial"/>
          <w:noProof/>
          <w:color w:val="000000"/>
          <w:sz w:val="20"/>
        </w:rPr>
        <w:t>ítulo. En las diferentes directrices se ampliará el detalle</w:t>
      </w:r>
      <w:r w:rsidRPr="0045597E">
        <w:rPr>
          <w:rFonts w:ascii="Helvetica" w:hAnsi="Helvetica" w:cs="Arial"/>
          <w:noProof/>
          <w:color w:val="000000"/>
          <w:sz w:val="20"/>
        </w:rPr>
        <w:t xml:space="preserve"> de dichos cambios.</w:t>
      </w:r>
    </w:p>
    <w:p w14:paraId="0D6B381F" w14:textId="266D5719" w:rsidR="00E51F3E" w:rsidRPr="00AC224A" w:rsidRDefault="00457ECE" w:rsidP="00457ECE">
      <w:pPr>
        <w:pStyle w:val="EstiloArialNarrow11ptJustificado"/>
        <w:spacing w:line="360" w:lineRule="auto"/>
        <w:ind w:firstLine="360"/>
        <w:rPr>
          <w:noProof/>
          <w:color w:val="000000" w:themeColor="text1"/>
          <w:sz w:val="20"/>
        </w:rPr>
      </w:pPr>
      <w:r>
        <w:rPr>
          <w:noProof/>
          <w:color w:val="000000" w:themeColor="text1"/>
          <w:sz w:val="20"/>
        </w:rPr>
        <w:t>Con respecto al curso anterior, e</w:t>
      </w:r>
      <w:r w:rsidR="0077467D">
        <w:rPr>
          <w:noProof/>
          <w:color w:val="000000" w:themeColor="text1"/>
          <w:sz w:val="20"/>
        </w:rPr>
        <w:t xml:space="preserve">n el curso 2017/18 </w:t>
      </w:r>
      <w:r>
        <w:rPr>
          <w:noProof/>
          <w:color w:val="000000" w:themeColor="text1"/>
          <w:sz w:val="20"/>
        </w:rPr>
        <w:t>no ha habido ningún cambio significativo. S</w:t>
      </w:r>
      <w:r w:rsidR="0077467D">
        <w:rPr>
          <w:noProof/>
          <w:color w:val="000000" w:themeColor="text1"/>
          <w:sz w:val="20"/>
        </w:rPr>
        <w:t>e ha continuado con la modalidad semi-presencial del título</w:t>
      </w:r>
      <w:r>
        <w:rPr>
          <w:noProof/>
          <w:color w:val="000000" w:themeColor="text1"/>
          <w:sz w:val="20"/>
        </w:rPr>
        <w:t xml:space="preserve"> y</w:t>
      </w:r>
      <w:r w:rsidR="0045597E">
        <w:rPr>
          <w:noProof/>
          <w:color w:val="000000" w:themeColor="text1"/>
          <w:sz w:val="20"/>
        </w:rPr>
        <w:t xml:space="preserve"> </w:t>
      </w:r>
      <w:r>
        <w:rPr>
          <w:noProof/>
          <w:color w:val="000000" w:themeColor="text1"/>
          <w:sz w:val="20"/>
        </w:rPr>
        <w:t>s</w:t>
      </w:r>
      <w:r w:rsidR="00A9469E" w:rsidRPr="00AC224A">
        <w:rPr>
          <w:noProof/>
          <w:color w:val="000000" w:themeColor="text1"/>
          <w:sz w:val="20"/>
        </w:rPr>
        <w:t xml:space="preserve">e </w:t>
      </w:r>
      <w:r w:rsidR="00E861A7">
        <w:rPr>
          <w:noProof/>
          <w:color w:val="000000" w:themeColor="text1"/>
          <w:sz w:val="20"/>
        </w:rPr>
        <w:t>ha remiti</w:t>
      </w:r>
      <w:r>
        <w:rPr>
          <w:noProof/>
          <w:color w:val="000000" w:themeColor="text1"/>
          <w:sz w:val="20"/>
        </w:rPr>
        <w:t>ó</w:t>
      </w:r>
      <w:r w:rsidR="00A9469E" w:rsidRPr="00AC224A">
        <w:rPr>
          <w:noProof/>
          <w:color w:val="000000" w:themeColor="text1"/>
          <w:sz w:val="20"/>
        </w:rPr>
        <w:t xml:space="preserve">, para su valoración por ANECA, una modificación de la memoria verificada del título para que se desactive la modalidad presencial. </w:t>
      </w:r>
    </w:p>
    <w:p w14:paraId="749C1A98" w14:textId="77777777" w:rsidR="007A36EE" w:rsidRPr="00AC224A" w:rsidRDefault="007A36EE" w:rsidP="00336665">
      <w:pPr>
        <w:pStyle w:val="EstiloArialNarrow11ptJustificado"/>
        <w:spacing w:line="360" w:lineRule="auto"/>
        <w:rPr>
          <w:noProof/>
          <w:color w:val="000000" w:themeColor="text1"/>
          <w:sz w:val="20"/>
        </w:rPr>
      </w:pPr>
    </w:p>
    <w:p w14:paraId="05856B37" w14:textId="17D9749D" w:rsidR="00457ECE" w:rsidRPr="00457ECE" w:rsidRDefault="00E51F3E" w:rsidP="00457ECE">
      <w:pPr>
        <w:pStyle w:val="EstiloArialNarrow11ptJustificado"/>
        <w:numPr>
          <w:ilvl w:val="0"/>
          <w:numId w:val="21"/>
        </w:numPr>
        <w:spacing w:line="360" w:lineRule="auto"/>
        <w:rPr>
          <w:noProof/>
          <w:color w:val="000000"/>
          <w:sz w:val="20"/>
        </w:rPr>
      </w:pPr>
      <w:r w:rsidRPr="00D81C5E">
        <w:rPr>
          <w:noProof/>
          <w:color w:val="000000"/>
          <w:sz w:val="20"/>
        </w:rPr>
        <w:t>Modificaciones solicitadas</w:t>
      </w:r>
      <w:r w:rsidR="008C05B3">
        <w:rPr>
          <w:noProof/>
          <w:color w:val="000000"/>
          <w:sz w:val="20"/>
        </w:rPr>
        <w:t xml:space="preserve"> y aprobadas por parte de ANECA.</w:t>
      </w:r>
    </w:p>
    <w:p w14:paraId="619BBA76" w14:textId="42AAF79B" w:rsidR="00457ECE" w:rsidRDefault="00457ECE" w:rsidP="00457ECE">
      <w:pPr>
        <w:pStyle w:val="EstiloArialNarrow11ptJustificado"/>
        <w:spacing w:line="360" w:lineRule="auto"/>
        <w:rPr>
          <w:noProof/>
          <w:color w:val="000000" w:themeColor="text1"/>
          <w:sz w:val="20"/>
        </w:rPr>
      </w:pPr>
      <w:r>
        <w:rPr>
          <w:noProof/>
          <w:color w:val="000000" w:themeColor="text1"/>
          <w:sz w:val="20"/>
        </w:rPr>
        <w:t>Como se ha señalado en el apartado anterior, se ha remitido para su tramitación la supresión de la modalidad presencial en la memoria de Verificación del título, supresión que es necesaria para reflejar la modalidad que en la actualidad está en vigor.</w:t>
      </w:r>
    </w:p>
    <w:p w14:paraId="6FC7CBA2" w14:textId="6F5C9F39" w:rsidR="008C05B3" w:rsidRDefault="00457ECE" w:rsidP="008C05B3">
      <w:pPr>
        <w:pStyle w:val="EstiloArialNarrow11ptJustificado"/>
        <w:spacing w:line="360" w:lineRule="auto"/>
        <w:rPr>
          <w:noProof/>
          <w:color w:val="000000" w:themeColor="text1"/>
          <w:sz w:val="20"/>
        </w:rPr>
      </w:pPr>
      <w:r>
        <w:rPr>
          <w:noProof/>
          <w:color w:val="000000" w:themeColor="text1"/>
          <w:sz w:val="20"/>
        </w:rPr>
        <w:t>Además, a</w:t>
      </w:r>
      <w:r w:rsidR="006F7B60">
        <w:rPr>
          <w:noProof/>
          <w:color w:val="000000" w:themeColor="text1"/>
          <w:sz w:val="20"/>
        </w:rPr>
        <w:t xml:space="preserve"> instancias de la Oficina de Posgrado y en consonancia con los criterios aprobados para las titulaciones de Máster en la UEx, se ha solicitado a la ANECA la supresión de la Especialidad de Francés dado el escaso número de alumnos matriculados. </w:t>
      </w:r>
    </w:p>
    <w:p w14:paraId="6554AAAB" w14:textId="4F553808" w:rsidR="00E51F3E" w:rsidRPr="008C05B3" w:rsidRDefault="00E51F3E" w:rsidP="00457ECE">
      <w:pPr>
        <w:pStyle w:val="EstiloArialNarrow11ptJustificado"/>
        <w:spacing w:line="360" w:lineRule="auto"/>
        <w:ind w:firstLine="0"/>
        <w:rPr>
          <w:noProof/>
          <w:color w:val="000000"/>
          <w:sz w:val="20"/>
        </w:rPr>
      </w:pPr>
    </w:p>
    <w:p w14:paraId="23B51C33" w14:textId="328C5F4B" w:rsidR="007A36EE" w:rsidRPr="00EC72AC" w:rsidRDefault="00E51F3E" w:rsidP="00E51F3E">
      <w:pPr>
        <w:pStyle w:val="EstiloArialNarrow11ptJustificado"/>
        <w:numPr>
          <w:ilvl w:val="0"/>
          <w:numId w:val="21"/>
        </w:numPr>
        <w:spacing w:line="360" w:lineRule="auto"/>
        <w:rPr>
          <w:noProof/>
          <w:color w:val="000000"/>
          <w:sz w:val="20"/>
        </w:rPr>
      </w:pPr>
      <w:r w:rsidRPr="00D81C5E">
        <w:rPr>
          <w:noProof/>
          <w:color w:val="000000"/>
          <w:sz w:val="20"/>
        </w:rPr>
        <w:t xml:space="preserve">Tratamiento de los aspectos reflejados como de </w:t>
      </w:r>
      <w:r w:rsidRPr="00D81C5E">
        <w:rPr>
          <w:rFonts w:ascii="Helvetica" w:eastAsia="Helvetica" w:hAnsi="Helvetica" w:cs="Helvetica"/>
          <w:noProof/>
          <w:color w:val="000000"/>
          <w:sz w:val="20"/>
        </w:rPr>
        <w:t>“especial seguimiento” y/o de las recomendaciones incluidas en el último informe d</w:t>
      </w:r>
      <w:r>
        <w:rPr>
          <w:noProof/>
          <w:color w:val="000000"/>
          <w:sz w:val="20"/>
        </w:rPr>
        <w:t>e renovaci</w:t>
      </w:r>
      <w:r>
        <w:rPr>
          <w:rFonts w:ascii="Helvetica" w:eastAsia="Helvetica" w:hAnsi="Helvetica" w:cs="Helvetica"/>
          <w:noProof/>
          <w:color w:val="000000"/>
          <w:sz w:val="20"/>
        </w:rPr>
        <w:t>ón de la acreditación o seguimiento.</w:t>
      </w:r>
    </w:p>
    <w:p w14:paraId="4E309C68" w14:textId="77777777" w:rsidR="00EC72AC" w:rsidRPr="004C270C" w:rsidRDefault="00EC72AC" w:rsidP="00EC72AC">
      <w:pPr>
        <w:pStyle w:val="EstiloArialNarrow11ptJustificado"/>
        <w:spacing w:line="360" w:lineRule="auto"/>
        <w:ind w:left="720" w:firstLine="0"/>
        <w:rPr>
          <w:noProof/>
          <w:color w:val="000000"/>
          <w:sz w:val="20"/>
        </w:rPr>
      </w:pPr>
    </w:p>
    <w:p w14:paraId="71778F7F" w14:textId="7FDCD59C" w:rsidR="00DE703D" w:rsidRDefault="004C270C" w:rsidP="00082F96">
      <w:pPr>
        <w:pStyle w:val="EstiloArialNarrow11ptJustificado"/>
        <w:spacing w:line="360" w:lineRule="auto"/>
        <w:rPr>
          <w:noProof/>
          <w:color w:val="000000" w:themeColor="text1"/>
          <w:sz w:val="20"/>
        </w:rPr>
      </w:pPr>
      <w:r>
        <w:rPr>
          <w:noProof/>
          <w:color w:val="000000" w:themeColor="text1"/>
          <w:sz w:val="20"/>
        </w:rPr>
        <w:t xml:space="preserve">Con fecha </w:t>
      </w:r>
      <w:r w:rsidR="00523222">
        <w:rPr>
          <w:noProof/>
          <w:color w:val="000000" w:themeColor="text1"/>
          <w:sz w:val="20"/>
        </w:rPr>
        <w:t>2</w:t>
      </w:r>
      <w:r w:rsidR="00563876">
        <w:rPr>
          <w:noProof/>
          <w:color w:val="000000" w:themeColor="text1"/>
          <w:sz w:val="20"/>
        </w:rPr>
        <w:t>7</w:t>
      </w:r>
      <w:r>
        <w:rPr>
          <w:noProof/>
          <w:color w:val="000000" w:themeColor="text1"/>
          <w:sz w:val="20"/>
        </w:rPr>
        <w:t xml:space="preserve"> de e</w:t>
      </w:r>
      <w:r w:rsidR="00563876">
        <w:rPr>
          <w:noProof/>
          <w:color w:val="000000" w:themeColor="text1"/>
          <w:sz w:val="20"/>
        </w:rPr>
        <w:t>nero</w:t>
      </w:r>
      <w:r>
        <w:rPr>
          <w:noProof/>
          <w:color w:val="000000" w:themeColor="text1"/>
          <w:sz w:val="20"/>
        </w:rPr>
        <w:t xml:space="preserve"> de 201</w:t>
      </w:r>
      <w:r w:rsidR="00563876">
        <w:rPr>
          <w:noProof/>
          <w:color w:val="000000" w:themeColor="text1"/>
          <w:sz w:val="20"/>
        </w:rPr>
        <w:t>8</w:t>
      </w:r>
      <w:r>
        <w:rPr>
          <w:noProof/>
          <w:color w:val="000000" w:themeColor="text1"/>
          <w:sz w:val="20"/>
        </w:rPr>
        <w:t xml:space="preserve">, se emitió el </w:t>
      </w:r>
      <w:r w:rsidR="00E861A7">
        <w:rPr>
          <w:noProof/>
          <w:color w:val="000000" w:themeColor="text1"/>
          <w:sz w:val="20"/>
        </w:rPr>
        <w:t>informe final de evaluación</w:t>
      </w:r>
      <w:r>
        <w:rPr>
          <w:noProof/>
          <w:color w:val="000000" w:themeColor="text1"/>
          <w:sz w:val="20"/>
        </w:rPr>
        <w:t xml:space="preserve"> </w:t>
      </w:r>
      <w:r w:rsidR="00E861A7">
        <w:rPr>
          <w:noProof/>
          <w:color w:val="000000" w:themeColor="text1"/>
          <w:sz w:val="20"/>
        </w:rPr>
        <w:t>para la</w:t>
      </w:r>
      <w:r>
        <w:rPr>
          <w:noProof/>
          <w:color w:val="000000" w:themeColor="text1"/>
          <w:sz w:val="20"/>
        </w:rPr>
        <w:t xml:space="preserve"> </w:t>
      </w:r>
      <w:r w:rsidR="00523222">
        <w:rPr>
          <w:noProof/>
          <w:color w:val="000000" w:themeColor="text1"/>
          <w:sz w:val="20"/>
        </w:rPr>
        <w:t>renovación</w:t>
      </w:r>
      <w:r>
        <w:rPr>
          <w:noProof/>
          <w:color w:val="000000" w:themeColor="text1"/>
          <w:sz w:val="20"/>
        </w:rPr>
        <w:t xml:space="preserve"> de la </w:t>
      </w:r>
      <w:r w:rsidR="00523222">
        <w:rPr>
          <w:noProof/>
          <w:color w:val="000000" w:themeColor="text1"/>
          <w:sz w:val="20"/>
        </w:rPr>
        <w:t>acreditac</w:t>
      </w:r>
      <w:r>
        <w:rPr>
          <w:noProof/>
          <w:color w:val="000000" w:themeColor="text1"/>
          <w:sz w:val="20"/>
        </w:rPr>
        <w:t>ión</w:t>
      </w:r>
      <w:r w:rsidR="00DE703D">
        <w:rPr>
          <w:noProof/>
          <w:color w:val="000000" w:themeColor="text1"/>
          <w:sz w:val="20"/>
        </w:rPr>
        <w:t xml:space="preserve"> en términos favorables</w:t>
      </w:r>
      <w:r>
        <w:rPr>
          <w:noProof/>
          <w:color w:val="000000" w:themeColor="text1"/>
          <w:sz w:val="20"/>
        </w:rPr>
        <w:t xml:space="preserve"> (</w:t>
      </w:r>
      <w:r w:rsidR="00031B06">
        <w:rPr>
          <w:noProof/>
          <w:color w:val="000000" w:themeColor="text1"/>
          <w:sz w:val="20"/>
        </w:rPr>
        <w:t>E</w:t>
      </w:r>
      <w:r w:rsidRPr="004C270C">
        <w:rPr>
          <w:noProof/>
          <w:color w:val="000000" w:themeColor="text1"/>
          <w:sz w:val="20"/>
        </w:rPr>
        <w:t>xpediente nº. 4314226</w:t>
      </w:r>
      <w:r w:rsidR="004116C4">
        <w:rPr>
          <w:noProof/>
          <w:color w:val="000000" w:themeColor="text1"/>
          <w:sz w:val="20"/>
        </w:rPr>
        <w:t>, disponible en:</w:t>
      </w:r>
      <w:r w:rsidR="00031B06">
        <w:rPr>
          <w:noProof/>
          <w:color w:val="000000" w:themeColor="text1"/>
          <w:sz w:val="20"/>
        </w:rPr>
        <w:t xml:space="preserve"> </w:t>
      </w:r>
      <w:hyperlink r:id="rId18" w:history="1">
        <w:r w:rsidR="00DE703D" w:rsidRPr="006A5218">
          <w:rPr>
            <w:rStyle w:val="Hipervnculo"/>
            <w:noProof/>
            <w:sz w:val="20"/>
          </w:rPr>
          <w:t>https://www.unex.es/conoce-la-uex/centros/educacion/sgic/comision-de-calidad-de-las-titulaciones/master-bilingue/informes/ACREDITA_InformeFinalMUenEnsenanzaBilingueparalaEducacionPrimaria.pdf</w:t>
        </w:r>
      </w:hyperlink>
      <w:r>
        <w:rPr>
          <w:noProof/>
          <w:color w:val="000000" w:themeColor="text1"/>
          <w:sz w:val="20"/>
        </w:rPr>
        <w:t>)</w:t>
      </w:r>
      <w:r w:rsidR="00457ECE">
        <w:rPr>
          <w:noProof/>
          <w:color w:val="000000" w:themeColor="text1"/>
          <w:sz w:val="20"/>
        </w:rPr>
        <w:t xml:space="preserve"> </w:t>
      </w:r>
      <w:r w:rsidR="00DE703D">
        <w:rPr>
          <w:noProof/>
          <w:color w:val="000000" w:themeColor="text1"/>
          <w:sz w:val="20"/>
        </w:rPr>
        <w:t>que señalaba</w:t>
      </w:r>
      <w:r w:rsidR="004B642D">
        <w:rPr>
          <w:noProof/>
          <w:color w:val="000000" w:themeColor="text1"/>
          <w:sz w:val="20"/>
        </w:rPr>
        <w:t>,</w:t>
      </w:r>
      <w:r w:rsidR="00DE703D">
        <w:rPr>
          <w:noProof/>
          <w:color w:val="000000" w:themeColor="text1"/>
          <w:sz w:val="20"/>
        </w:rPr>
        <w:t xml:space="preserve"> nuevamente</w:t>
      </w:r>
      <w:r w:rsidR="004B642D">
        <w:rPr>
          <w:noProof/>
          <w:color w:val="000000" w:themeColor="text1"/>
          <w:sz w:val="20"/>
        </w:rPr>
        <w:t>,</w:t>
      </w:r>
      <w:r w:rsidR="00DE703D">
        <w:rPr>
          <w:noProof/>
          <w:color w:val="000000" w:themeColor="text1"/>
          <w:sz w:val="20"/>
        </w:rPr>
        <w:t xml:space="preserve"> los siguientes aspectos comprometidos en el plan de mejoras presentado por la universidad:</w:t>
      </w:r>
    </w:p>
    <w:p w14:paraId="10914C25" w14:textId="137C5947" w:rsidR="00DE703D" w:rsidRDefault="00DE703D" w:rsidP="00DE703D">
      <w:pPr>
        <w:pStyle w:val="EstiloArialNarrow11ptJustificado"/>
        <w:numPr>
          <w:ilvl w:val="0"/>
          <w:numId w:val="38"/>
        </w:numPr>
        <w:spacing w:line="360" w:lineRule="auto"/>
        <w:rPr>
          <w:noProof/>
          <w:color w:val="000000" w:themeColor="text1"/>
          <w:sz w:val="20"/>
        </w:rPr>
      </w:pPr>
      <w:r w:rsidRPr="00DE703D">
        <w:rPr>
          <w:noProof/>
          <w:color w:val="000000" w:themeColor="text1"/>
          <w:sz w:val="20"/>
        </w:rPr>
        <w:t>La presentación de una modificación de la memoria para solicitar el cambio de la modalidad de impartición del título a semipresencial en exclusiva.</w:t>
      </w:r>
    </w:p>
    <w:p w14:paraId="6745C834" w14:textId="64FC1C0A" w:rsidR="00DE703D" w:rsidRDefault="00DE703D" w:rsidP="00DE703D">
      <w:pPr>
        <w:pStyle w:val="EstiloArialNarrow11ptJustificado"/>
        <w:spacing w:line="360" w:lineRule="auto"/>
        <w:rPr>
          <w:noProof/>
          <w:color w:val="000000" w:themeColor="text1"/>
          <w:sz w:val="20"/>
        </w:rPr>
      </w:pPr>
      <w:r>
        <w:rPr>
          <w:noProof/>
          <w:color w:val="000000" w:themeColor="text1"/>
          <w:sz w:val="20"/>
        </w:rPr>
        <w:lastRenderedPageBreak/>
        <w:t>Esta modificación de la memoria que incluía la solicitud del cambio a la modalidad semipresencial exclusivamente así como la corrección de errores menores detectados se elaboró por la Comisión de Calidad del título y se</w:t>
      </w:r>
      <w:r w:rsidR="007B3F81">
        <w:rPr>
          <w:noProof/>
          <w:color w:val="000000" w:themeColor="text1"/>
          <w:sz w:val="20"/>
        </w:rPr>
        <w:t xml:space="preserve"> trabajó durante el segundo semestre</w:t>
      </w:r>
      <w:r w:rsidR="00953B06">
        <w:rPr>
          <w:noProof/>
          <w:color w:val="000000" w:themeColor="text1"/>
          <w:sz w:val="20"/>
        </w:rPr>
        <w:t xml:space="preserve"> del curso</w:t>
      </w:r>
      <w:r w:rsidR="00457ECE">
        <w:rPr>
          <w:noProof/>
          <w:color w:val="000000" w:themeColor="text1"/>
          <w:sz w:val="20"/>
        </w:rPr>
        <w:t>. La revisión final se</w:t>
      </w:r>
      <w:r w:rsidR="00953B06">
        <w:rPr>
          <w:noProof/>
          <w:color w:val="000000" w:themeColor="text1"/>
          <w:sz w:val="20"/>
        </w:rPr>
        <w:t xml:space="preserve"> </w:t>
      </w:r>
      <w:r w:rsidR="00457ECE">
        <w:rPr>
          <w:noProof/>
          <w:color w:val="000000" w:themeColor="text1"/>
          <w:sz w:val="20"/>
        </w:rPr>
        <w:t>realizó</w:t>
      </w:r>
      <w:r w:rsidR="00953B06">
        <w:rPr>
          <w:noProof/>
          <w:color w:val="000000" w:themeColor="text1"/>
          <w:sz w:val="20"/>
        </w:rPr>
        <w:t xml:space="preserve"> en la reunión de la CCT del 05/07/2018 y</w:t>
      </w:r>
      <w:r>
        <w:rPr>
          <w:noProof/>
          <w:color w:val="000000" w:themeColor="text1"/>
          <w:sz w:val="20"/>
        </w:rPr>
        <w:t xml:space="preserve"> </w:t>
      </w:r>
      <w:r w:rsidR="00457ECE">
        <w:rPr>
          <w:noProof/>
          <w:color w:val="000000" w:themeColor="text1"/>
          <w:sz w:val="20"/>
        </w:rPr>
        <w:t xml:space="preserve">se </w:t>
      </w:r>
      <w:r>
        <w:rPr>
          <w:noProof/>
          <w:color w:val="000000" w:themeColor="text1"/>
          <w:sz w:val="20"/>
        </w:rPr>
        <w:t>aprobó</w:t>
      </w:r>
      <w:r w:rsidR="00953B06">
        <w:rPr>
          <w:noProof/>
          <w:color w:val="000000" w:themeColor="text1"/>
          <w:sz w:val="20"/>
        </w:rPr>
        <w:t xml:space="preserve"> en la reunión del 14/09/2018, remitiéndose al Decano y la Vicedecana de Coordinación de Títulos para su refrendo por parte de la Junta de Facultad.</w:t>
      </w:r>
    </w:p>
    <w:p w14:paraId="749C7A14" w14:textId="77777777" w:rsidR="00E36929" w:rsidRDefault="00DE703D" w:rsidP="00DE703D">
      <w:pPr>
        <w:pStyle w:val="EstiloArialNarrow11ptJustificado"/>
        <w:numPr>
          <w:ilvl w:val="0"/>
          <w:numId w:val="38"/>
        </w:numPr>
        <w:spacing w:line="360" w:lineRule="auto"/>
        <w:rPr>
          <w:noProof/>
          <w:color w:val="000000" w:themeColor="text1"/>
          <w:sz w:val="20"/>
        </w:rPr>
      </w:pPr>
      <w:r w:rsidRPr="00DE703D">
        <w:rPr>
          <w:noProof/>
          <w:color w:val="000000" w:themeColor="text1"/>
          <w:sz w:val="20"/>
        </w:rPr>
        <w:t>La corrección de la denominación de la asignaturas ´Prácticas en centros bilingües (francés/inglés)´ en la Web del título para hacerla coincidir con la denominación recogida en la memoria verificada.</w:t>
      </w:r>
    </w:p>
    <w:p w14:paraId="6C3ECF5C" w14:textId="42B66FFF" w:rsidR="004B642D" w:rsidRDefault="00E36929" w:rsidP="00E36929">
      <w:pPr>
        <w:pStyle w:val="EstiloArialNarrow11ptJustificado"/>
        <w:spacing w:line="360" w:lineRule="auto"/>
        <w:rPr>
          <w:noProof/>
          <w:color w:val="000000" w:themeColor="text1"/>
          <w:sz w:val="20"/>
        </w:rPr>
      </w:pPr>
      <w:r>
        <w:rPr>
          <w:noProof/>
          <w:color w:val="000000" w:themeColor="text1"/>
          <w:sz w:val="20"/>
        </w:rPr>
        <w:t>Esta corrección se real</w:t>
      </w:r>
      <w:r w:rsidR="00A9263B">
        <w:rPr>
          <w:noProof/>
          <w:color w:val="000000" w:themeColor="text1"/>
          <w:sz w:val="20"/>
        </w:rPr>
        <w:t>izó inmediatamente después de recibir el informe</w:t>
      </w:r>
      <w:r w:rsidR="00DE703D" w:rsidRPr="00DE703D">
        <w:rPr>
          <w:noProof/>
          <w:color w:val="000000" w:themeColor="text1"/>
          <w:sz w:val="20"/>
        </w:rPr>
        <w:t xml:space="preserve"> </w:t>
      </w:r>
      <w:r w:rsidR="00A9263B">
        <w:rPr>
          <w:noProof/>
          <w:color w:val="000000" w:themeColor="text1"/>
          <w:sz w:val="20"/>
        </w:rPr>
        <w:t>provisional de renovación de la acreditación (Expediente Nº 4324226 con fecha de 24 de octubre de 2017),  durante los primeros días de noviembre de 2017.</w:t>
      </w:r>
    </w:p>
    <w:p w14:paraId="60182FDA" w14:textId="75AEB4CC" w:rsidR="004B642D" w:rsidRDefault="00DE703D" w:rsidP="00DE703D">
      <w:pPr>
        <w:pStyle w:val="EstiloArialNarrow11ptJustificado"/>
        <w:numPr>
          <w:ilvl w:val="0"/>
          <w:numId w:val="38"/>
        </w:numPr>
        <w:spacing w:line="360" w:lineRule="auto"/>
        <w:rPr>
          <w:noProof/>
          <w:color w:val="000000" w:themeColor="text1"/>
          <w:sz w:val="20"/>
        </w:rPr>
      </w:pPr>
      <w:r w:rsidRPr="00DE703D">
        <w:rPr>
          <w:noProof/>
          <w:color w:val="000000" w:themeColor="text1"/>
          <w:sz w:val="20"/>
        </w:rPr>
        <w:t xml:space="preserve">La publicación de los criterios de admisión en la Web del título. </w:t>
      </w:r>
    </w:p>
    <w:p w14:paraId="4A5AE5D4" w14:textId="0996F4E5" w:rsidR="00A9263B" w:rsidRDefault="00A9263B" w:rsidP="00A9263B">
      <w:pPr>
        <w:pStyle w:val="EstiloArialNarrow11ptJustificado"/>
        <w:spacing w:line="360" w:lineRule="auto"/>
        <w:rPr>
          <w:noProof/>
          <w:color w:val="000000" w:themeColor="text1"/>
          <w:sz w:val="20"/>
        </w:rPr>
      </w:pPr>
      <w:r>
        <w:rPr>
          <w:noProof/>
          <w:color w:val="000000" w:themeColor="text1"/>
          <w:sz w:val="20"/>
        </w:rPr>
        <w:t>Esta corrección se realizó inmediatamente después de recibir el informe</w:t>
      </w:r>
      <w:r w:rsidRPr="00DE703D">
        <w:rPr>
          <w:noProof/>
          <w:color w:val="000000" w:themeColor="text1"/>
          <w:sz w:val="20"/>
        </w:rPr>
        <w:t xml:space="preserve"> </w:t>
      </w:r>
      <w:r>
        <w:rPr>
          <w:noProof/>
          <w:color w:val="000000" w:themeColor="text1"/>
          <w:sz w:val="20"/>
        </w:rPr>
        <w:t>provisional de renovación de la acreditación (Expediente Nº 4324226 con fecha de 24 de octubre de 2017),  durante los primeros días de noviembre de 2017.</w:t>
      </w:r>
    </w:p>
    <w:p w14:paraId="13B8E773" w14:textId="2411F607" w:rsidR="00DE703D" w:rsidRPr="00DE703D" w:rsidRDefault="00DE703D" w:rsidP="00DE703D">
      <w:pPr>
        <w:pStyle w:val="EstiloArialNarrow11ptJustificado"/>
        <w:numPr>
          <w:ilvl w:val="0"/>
          <w:numId w:val="38"/>
        </w:numPr>
        <w:spacing w:line="360" w:lineRule="auto"/>
        <w:rPr>
          <w:noProof/>
          <w:color w:val="000000" w:themeColor="text1"/>
          <w:sz w:val="20"/>
        </w:rPr>
      </w:pPr>
      <w:r w:rsidRPr="00DE703D">
        <w:rPr>
          <w:noProof/>
          <w:color w:val="000000" w:themeColor="text1"/>
          <w:sz w:val="20"/>
        </w:rPr>
        <w:t>La subsanación de las discordancias observadas entre la memoria verificada y las guías docentes de las asignaturas ´´Aprendizaje integrado de contenidos y lenguas extranjeras´´ (obligatoria, módulo 1, materia 1) y ´´Inglés específico para disciplinas no lingüísticas´´ (optativa, módulo 3, materia 1), en la parte referida a las lenguas de impartición.</w:t>
      </w:r>
    </w:p>
    <w:p w14:paraId="3FCFD36C" w14:textId="0FC65B9F" w:rsidR="00DE703D" w:rsidRDefault="008C5DF6" w:rsidP="00082F96">
      <w:pPr>
        <w:pStyle w:val="EstiloArialNarrow11ptJustificado"/>
        <w:spacing w:line="360" w:lineRule="auto"/>
        <w:rPr>
          <w:noProof/>
          <w:color w:val="000000" w:themeColor="text1"/>
          <w:sz w:val="20"/>
        </w:rPr>
      </w:pPr>
      <w:r>
        <w:rPr>
          <w:noProof/>
          <w:color w:val="000000" w:themeColor="text1"/>
          <w:sz w:val="20"/>
        </w:rPr>
        <w:t xml:space="preserve">Estas discordancias se subsanaron en </w:t>
      </w:r>
      <w:r w:rsidR="0046482C">
        <w:rPr>
          <w:noProof/>
          <w:color w:val="000000" w:themeColor="text1"/>
          <w:sz w:val="20"/>
        </w:rPr>
        <w:t>l</w:t>
      </w:r>
      <w:r>
        <w:rPr>
          <w:noProof/>
          <w:color w:val="000000" w:themeColor="text1"/>
          <w:sz w:val="20"/>
        </w:rPr>
        <w:t>a revisión de las guías docentes de las asignaturas</w:t>
      </w:r>
      <w:r w:rsidR="0046482C">
        <w:rPr>
          <w:noProof/>
          <w:color w:val="000000" w:themeColor="text1"/>
          <w:sz w:val="20"/>
        </w:rPr>
        <w:t xml:space="preserve"> realizada en la reunión de la Comisión de Calidad celebrada el 14 de junio de 2018.</w:t>
      </w:r>
    </w:p>
    <w:p w14:paraId="4D76E43C" w14:textId="47B5AE97" w:rsidR="004C270C" w:rsidRPr="0046482C" w:rsidRDefault="007C0FF5" w:rsidP="0046482C">
      <w:pPr>
        <w:pStyle w:val="EstiloArialNarrow11ptJustificado"/>
        <w:spacing w:line="360" w:lineRule="auto"/>
        <w:rPr>
          <w:noProof/>
          <w:color w:val="000000" w:themeColor="text1"/>
          <w:sz w:val="20"/>
        </w:rPr>
      </w:pPr>
      <w:r>
        <w:rPr>
          <w:noProof/>
          <w:color w:val="000000" w:themeColor="text1"/>
          <w:sz w:val="20"/>
        </w:rPr>
        <w:t xml:space="preserve"> </w:t>
      </w:r>
    </w:p>
    <w:p w14:paraId="5D1EB99D" w14:textId="77777777" w:rsidR="00BB7BE9" w:rsidRPr="003E3B78" w:rsidRDefault="00BB7BE9" w:rsidP="00BB7BE9">
      <w:pPr>
        <w:pStyle w:val="EstiloArialNarrow11ptJustificado"/>
        <w:spacing w:line="360" w:lineRule="auto"/>
        <w:ind w:firstLine="0"/>
        <w:rPr>
          <w:b/>
        </w:rPr>
      </w:pPr>
      <w:r w:rsidRPr="003E3B78">
        <w:rPr>
          <w:b/>
        </w:rPr>
        <w:t>2.1- DIMENSIÓN 1. GESTIÓN DEL TÍTULO</w:t>
      </w:r>
    </w:p>
    <w:p w14:paraId="16040012" w14:textId="77777777" w:rsidR="00D81C5E" w:rsidRDefault="00D81C5E" w:rsidP="00BB7BE9">
      <w:pPr>
        <w:pStyle w:val="EstiloArialNarrow11ptJustificado"/>
        <w:spacing w:line="360" w:lineRule="auto"/>
        <w:ind w:firstLine="0"/>
        <w:rPr>
          <w:b/>
        </w:rPr>
      </w:pPr>
    </w:p>
    <w:p w14:paraId="3283614C" w14:textId="69F5012A" w:rsidR="00BB7BE9" w:rsidRDefault="00BB7BE9" w:rsidP="00BB7BE9">
      <w:pPr>
        <w:pStyle w:val="EstiloArialNarrow11ptJustificado"/>
        <w:spacing w:line="360" w:lineRule="auto"/>
        <w:ind w:firstLine="0"/>
        <w:rPr>
          <w:b/>
        </w:rPr>
      </w:pPr>
      <w:r w:rsidRPr="003E3B78">
        <w:rPr>
          <w:b/>
        </w:rPr>
        <w:t>CRITERIO 1. ORGANIZACIÓN Y DESARROLLO</w:t>
      </w:r>
      <w:r w:rsidR="00006C89">
        <w:rPr>
          <w:b/>
        </w:rPr>
        <w:t xml:space="preserve"> </w:t>
      </w:r>
    </w:p>
    <w:p w14:paraId="75386145" w14:textId="77777777" w:rsidR="00B10426" w:rsidRDefault="00B10426" w:rsidP="00BB7BE9">
      <w:pPr>
        <w:pStyle w:val="EstiloArialNarrow11ptJustificado"/>
        <w:spacing w:line="360" w:lineRule="auto"/>
        <w:ind w:firstLine="0"/>
        <w:rPr>
          <w:b/>
        </w:rPr>
      </w:pPr>
      <w:r>
        <w:rPr>
          <w:b/>
        </w:rPr>
        <w:t>Reflexión sobre:</w:t>
      </w:r>
    </w:p>
    <w:p w14:paraId="0EF88AE8" w14:textId="77777777" w:rsidR="00B10426" w:rsidRDefault="00B10426" w:rsidP="00B10426">
      <w:pPr>
        <w:pStyle w:val="EstiloArialNarrow11ptJustificado"/>
        <w:numPr>
          <w:ilvl w:val="0"/>
          <w:numId w:val="21"/>
        </w:numPr>
        <w:spacing w:line="360" w:lineRule="auto"/>
        <w:rPr>
          <w:noProof/>
          <w:color w:val="000000"/>
          <w:sz w:val="20"/>
        </w:rPr>
      </w:pPr>
      <w:r w:rsidRPr="003E3B78">
        <w:rPr>
          <w:noProof/>
          <w:color w:val="000000"/>
          <w:sz w:val="20"/>
        </w:rPr>
        <w:t>El perfil de egreso definido (y su despliegue en el plan de estudios) mantiene su relevancia y está actualizado según los requisitos de su ámbito académico, científico y profesional</w:t>
      </w:r>
    </w:p>
    <w:p w14:paraId="6FF59D0D" w14:textId="77777777" w:rsidR="00B10426" w:rsidRDefault="00B10426" w:rsidP="00B10426">
      <w:pPr>
        <w:pStyle w:val="EstiloArialNarrow11ptJustificado"/>
        <w:numPr>
          <w:ilvl w:val="0"/>
          <w:numId w:val="21"/>
        </w:numPr>
        <w:spacing w:line="360" w:lineRule="auto"/>
        <w:rPr>
          <w:noProof/>
          <w:color w:val="000000"/>
          <w:sz w:val="20"/>
        </w:rPr>
      </w:pPr>
      <w:r w:rsidRPr="003E3B78">
        <w:rPr>
          <w:noProof/>
          <w:color w:val="000000"/>
          <w:sz w:val="20"/>
        </w:rPr>
        <w:t>El título cuenta con mecanismos de coordinación docente que permiten tanto una adecuada asignación de carga de trabajo del estudiante como una adecuada planificación temporal, asegurando la adquisición de los resultados de aprendizaje</w:t>
      </w:r>
    </w:p>
    <w:p w14:paraId="3C96F375" w14:textId="77777777" w:rsidR="00AA5468" w:rsidRDefault="007B7C93" w:rsidP="004D72C5">
      <w:pPr>
        <w:pStyle w:val="EstiloArialNarrow11ptJustificado"/>
        <w:numPr>
          <w:ilvl w:val="0"/>
          <w:numId w:val="21"/>
        </w:numPr>
        <w:spacing w:line="360" w:lineRule="auto"/>
        <w:rPr>
          <w:noProof/>
          <w:color w:val="000000"/>
          <w:sz w:val="20"/>
        </w:rPr>
      </w:pPr>
      <w:r>
        <w:rPr>
          <w:noProof/>
          <w:color w:val="000000"/>
          <w:sz w:val="20"/>
        </w:rPr>
        <w:t>L</w:t>
      </w:r>
      <w:r w:rsidR="00B10426" w:rsidRPr="003E3B78">
        <w:rPr>
          <w:noProof/>
          <w:color w:val="000000"/>
          <w:sz w:val="20"/>
        </w:rPr>
        <w:t>os criterios de admisión aplicados permiten que los estudiantes tengan el perfil de ingreso adecuado para iniciar estos estudios y en su aplicación se respeta el número de plazas ofertadas en la memoria verificada.</w:t>
      </w:r>
    </w:p>
    <w:p w14:paraId="1DD98FA6" w14:textId="77777777" w:rsidR="008C43DA" w:rsidRDefault="007B7C93" w:rsidP="008C43DA">
      <w:pPr>
        <w:pStyle w:val="EstiloArialNarrow11ptJustificado"/>
        <w:numPr>
          <w:ilvl w:val="0"/>
          <w:numId w:val="21"/>
        </w:numPr>
        <w:spacing w:line="360" w:lineRule="auto"/>
        <w:rPr>
          <w:sz w:val="14"/>
          <w:szCs w:val="14"/>
          <w:lang w:val="es-ES_tradnl" w:eastAsia="es-ES_tradnl"/>
        </w:rPr>
      </w:pPr>
      <w:r w:rsidRPr="007B7C93">
        <w:rPr>
          <w:noProof/>
          <w:color w:val="000000"/>
          <w:sz w:val="20"/>
        </w:rPr>
        <w:t>La aplicación de la normativa de reconocimiento de créditos se realiza de manera adecuada. </w:t>
      </w:r>
    </w:p>
    <w:p w14:paraId="1B1F41C8" w14:textId="192B49F5" w:rsidR="004B642D" w:rsidRDefault="004B642D" w:rsidP="004B642D">
      <w:pPr>
        <w:pStyle w:val="EstiloArialNarrow11ptJustificado"/>
        <w:spacing w:line="360" w:lineRule="auto"/>
        <w:ind w:left="720" w:firstLine="0"/>
        <w:rPr>
          <w:noProof/>
          <w:color w:val="0000FF"/>
          <w:sz w:val="20"/>
        </w:rPr>
      </w:pPr>
    </w:p>
    <w:p w14:paraId="1A3E116A" w14:textId="5E83D8D8" w:rsidR="00075141" w:rsidRDefault="008C43DA" w:rsidP="008C43DA">
      <w:pPr>
        <w:pStyle w:val="EstiloArialNarrow11ptJustificado"/>
        <w:spacing w:line="360" w:lineRule="auto"/>
        <w:ind w:firstLine="0"/>
        <w:rPr>
          <w:noProof/>
          <w:color w:val="000000" w:themeColor="text1"/>
          <w:sz w:val="20"/>
        </w:rPr>
      </w:pPr>
      <w:r w:rsidRPr="00344823">
        <w:rPr>
          <w:noProof/>
          <w:color w:val="000000" w:themeColor="text1"/>
          <w:sz w:val="20"/>
        </w:rPr>
        <w:t xml:space="preserve">El perfil de egreso definido mantiene actualmente su relevancia, lo cual se pone de manifiesto en la demanda creciente del título en términos de solicitudes </w:t>
      </w:r>
      <w:r w:rsidR="00EB04B2">
        <w:rPr>
          <w:noProof/>
          <w:color w:val="000000" w:themeColor="text1"/>
          <w:sz w:val="20"/>
        </w:rPr>
        <w:t>de admisión</w:t>
      </w:r>
      <w:r w:rsidRPr="00344823">
        <w:rPr>
          <w:noProof/>
          <w:color w:val="000000" w:themeColor="text1"/>
          <w:sz w:val="20"/>
        </w:rPr>
        <w:t xml:space="preserve">. </w:t>
      </w:r>
      <w:r w:rsidR="00075141">
        <w:rPr>
          <w:noProof/>
          <w:color w:val="000000" w:themeColor="text1"/>
          <w:sz w:val="20"/>
        </w:rPr>
        <w:t>En el curso 2017/18, además de los alumnos nacionales procedentes de la Comunidad Autónoma de Extremadura y regiones limítrofes, hemos contado con 4 alumnos internacionales, procedentes de El Salvador y Honduras, que se matricularon a través del programa Erasmus Mundus.</w:t>
      </w:r>
    </w:p>
    <w:p w14:paraId="047D8A5E" w14:textId="1D072EA4" w:rsidR="008C43DA" w:rsidRPr="00075141" w:rsidRDefault="00075141" w:rsidP="008C43DA">
      <w:pPr>
        <w:pStyle w:val="EstiloArialNarrow11ptJustificado"/>
        <w:spacing w:line="360" w:lineRule="auto"/>
        <w:ind w:firstLine="0"/>
        <w:rPr>
          <w:noProof/>
          <w:color w:val="000000" w:themeColor="text1"/>
          <w:sz w:val="20"/>
        </w:rPr>
      </w:pPr>
      <w:r>
        <w:rPr>
          <w:noProof/>
          <w:color w:val="000000" w:themeColor="text1"/>
          <w:sz w:val="20"/>
        </w:rPr>
        <w:t>Como en cursos anteriores, s</w:t>
      </w:r>
      <w:r w:rsidR="008C43DA" w:rsidRPr="00344823">
        <w:rPr>
          <w:noProof/>
          <w:color w:val="000000" w:themeColor="text1"/>
          <w:sz w:val="20"/>
        </w:rPr>
        <w:t>e asegura la coordinación docente no sólo por el número reducido del profesorado implicado en la impartición del título (</w:t>
      </w:r>
      <w:r w:rsidR="004B642D">
        <w:rPr>
          <w:noProof/>
          <w:color w:val="000000" w:themeColor="text1"/>
          <w:sz w:val="20"/>
        </w:rPr>
        <w:t>9</w:t>
      </w:r>
      <w:r w:rsidR="008C43DA" w:rsidRPr="00344823">
        <w:rPr>
          <w:noProof/>
          <w:color w:val="000000" w:themeColor="text1"/>
          <w:sz w:val="20"/>
        </w:rPr>
        <w:t xml:space="preserve"> durante el curso 201</w:t>
      </w:r>
      <w:r>
        <w:rPr>
          <w:noProof/>
          <w:color w:val="000000" w:themeColor="text1"/>
          <w:sz w:val="20"/>
        </w:rPr>
        <w:t>7</w:t>
      </w:r>
      <w:r w:rsidR="008C43DA" w:rsidRPr="00344823">
        <w:rPr>
          <w:noProof/>
          <w:color w:val="000000" w:themeColor="text1"/>
          <w:sz w:val="20"/>
        </w:rPr>
        <w:t>/201</w:t>
      </w:r>
      <w:r>
        <w:rPr>
          <w:noProof/>
          <w:color w:val="000000" w:themeColor="text1"/>
          <w:sz w:val="20"/>
        </w:rPr>
        <w:t>8</w:t>
      </w:r>
      <w:r w:rsidR="008C43DA" w:rsidRPr="00344823">
        <w:rPr>
          <w:noProof/>
          <w:color w:val="000000" w:themeColor="text1"/>
          <w:sz w:val="20"/>
        </w:rPr>
        <w:t xml:space="preserve">), sino fundamentalmente por el hecho de que la mayoría del profesorado forma parte de la propia Comisión de Calidad del Título, en cuyas sesiones se unifican criterios de organización docente, lo cual garantiza </w:t>
      </w:r>
      <w:r w:rsidR="008C43DA" w:rsidRPr="00344823">
        <w:rPr>
          <w:noProof/>
          <w:color w:val="000000" w:themeColor="text1"/>
          <w:sz w:val="20"/>
        </w:rPr>
        <w:lastRenderedPageBreak/>
        <w:t>una comunicación fluida basada en el intercambio de ideas. </w:t>
      </w:r>
      <w:r w:rsidR="004B642D">
        <w:rPr>
          <w:noProof/>
          <w:color w:val="000000" w:themeColor="text1"/>
          <w:sz w:val="20"/>
        </w:rPr>
        <w:t xml:space="preserve"> E</w:t>
      </w:r>
      <w:r w:rsidR="008C43DA" w:rsidRPr="00344823">
        <w:rPr>
          <w:noProof/>
          <w:color w:val="000000" w:themeColor="text1"/>
          <w:sz w:val="20"/>
        </w:rPr>
        <w:t>l número de estudiantes matriculados</w:t>
      </w:r>
      <w:r w:rsidR="004B642D">
        <w:rPr>
          <w:noProof/>
          <w:color w:val="000000" w:themeColor="text1"/>
          <w:sz w:val="20"/>
        </w:rPr>
        <w:t xml:space="preserve"> en el curso 2017-2018</w:t>
      </w:r>
      <w:r w:rsidR="008C43DA" w:rsidRPr="00344823">
        <w:rPr>
          <w:noProof/>
          <w:color w:val="000000" w:themeColor="text1"/>
          <w:sz w:val="20"/>
        </w:rPr>
        <w:t xml:space="preserve"> </w:t>
      </w:r>
      <w:r w:rsidR="004B642D">
        <w:rPr>
          <w:noProof/>
          <w:color w:val="000000" w:themeColor="text1"/>
          <w:sz w:val="20"/>
        </w:rPr>
        <w:t>fue de 28 incluyendo a</w:t>
      </w:r>
      <w:r w:rsidR="008C43DA" w:rsidRPr="00344823">
        <w:rPr>
          <w:noProof/>
          <w:color w:val="000000" w:themeColor="text1"/>
          <w:sz w:val="20"/>
        </w:rPr>
        <w:t xml:space="preserve"> </w:t>
      </w:r>
      <w:r w:rsidR="004B642D">
        <w:rPr>
          <w:noProof/>
          <w:color w:val="000000" w:themeColor="text1"/>
          <w:sz w:val="20"/>
        </w:rPr>
        <w:t>los cuatro alumnos provinientes del programa Erasmus Mundus.</w:t>
      </w:r>
      <w:r w:rsidR="008C43DA" w:rsidRPr="00344823">
        <w:rPr>
          <w:noProof/>
          <w:color w:val="000000" w:themeColor="text1"/>
          <w:sz w:val="20"/>
        </w:rPr>
        <w:t xml:space="preserve"> </w:t>
      </w:r>
      <w:r w:rsidR="004B642D">
        <w:rPr>
          <w:noProof/>
          <w:color w:val="000000" w:themeColor="text1"/>
          <w:sz w:val="20"/>
        </w:rPr>
        <w:t>D</w:t>
      </w:r>
      <w:r w:rsidR="008C43DA" w:rsidRPr="00344823">
        <w:rPr>
          <w:noProof/>
          <w:color w:val="000000" w:themeColor="text1"/>
          <w:sz w:val="20"/>
        </w:rPr>
        <w:t>esde el Vicerrectorado de Estudiantes</w:t>
      </w:r>
      <w:r w:rsidR="004B642D">
        <w:rPr>
          <w:noProof/>
          <w:color w:val="000000" w:themeColor="text1"/>
          <w:sz w:val="20"/>
        </w:rPr>
        <w:t xml:space="preserve"> y la oficina de Relaciones Internacionales se ha asegurado</w:t>
      </w:r>
      <w:r w:rsidR="008C43DA" w:rsidRPr="00344823">
        <w:rPr>
          <w:noProof/>
          <w:color w:val="000000" w:themeColor="text1"/>
          <w:sz w:val="20"/>
        </w:rPr>
        <w:t xml:space="preserve"> la aplicación de los criterios de admisión establecidos en términos de verificación de la certificación de acreditación lingüística requerida (B2). Asimismo, la aplicación de la normativa de reconocimiento de créditos se realiza de manera adecuada. </w:t>
      </w:r>
    </w:p>
    <w:p w14:paraId="4A22550D" w14:textId="77777777" w:rsidR="007B7C93" w:rsidRPr="008C43DA" w:rsidRDefault="007B7C93" w:rsidP="007B7C93">
      <w:pPr>
        <w:pStyle w:val="EstiloArialNarrow11ptJustificado"/>
        <w:spacing w:line="360" w:lineRule="auto"/>
        <w:ind w:left="720" w:firstLine="0"/>
        <w:rPr>
          <w:noProof/>
          <w:color w:val="0000FF"/>
          <w:sz w:val="20"/>
        </w:rPr>
      </w:pPr>
    </w:p>
    <w:p w14:paraId="2225BC1A" w14:textId="7400D7DD" w:rsidR="00BB7BE9" w:rsidRDefault="00BB7BE9" w:rsidP="004F2827">
      <w:pPr>
        <w:pStyle w:val="EstiloArialNarrow11ptJustificado"/>
        <w:tabs>
          <w:tab w:val="left" w:pos="2400"/>
        </w:tabs>
        <w:spacing w:line="360" w:lineRule="auto"/>
        <w:ind w:firstLine="0"/>
        <w:rPr>
          <w:b/>
        </w:rPr>
      </w:pPr>
      <w:r w:rsidRPr="003E3B78">
        <w:rPr>
          <w:b/>
        </w:rPr>
        <w:t>CRITERIO 2. INFORMACIÓN Y TRANSPARENCIA</w:t>
      </w:r>
      <w:r w:rsidR="00006C89">
        <w:rPr>
          <w:b/>
        </w:rPr>
        <w:t xml:space="preserve"> </w:t>
      </w:r>
    </w:p>
    <w:p w14:paraId="1CADE5E6" w14:textId="77777777" w:rsidR="00B10426" w:rsidRDefault="00B10426" w:rsidP="00B10426">
      <w:pPr>
        <w:pStyle w:val="EstiloArialNarrow11ptJustificado"/>
        <w:spacing w:line="360" w:lineRule="auto"/>
        <w:ind w:firstLine="0"/>
        <w:rPr>
          <w:b/>
        </w:rPr>
      </w:pPr>
      <w:r>
        <w:rPr>
          <w:b/>
        </w:rPr>
        <w:t>Reflexión sobre:</w:t>
      </w:r>
    </w:p>
    <w:p w14:paraId="565961B9" w14:textId="77777777" w:rsidR="00B10426" w:rsidRDefault="00B10426" w:rsidP="00B10426">
      <w:pPr>
        <w:pStyle w:val="EstiloArialNarrow11ptJustificado"/>
        <w:numPr>
          <w:ilvl w:val="0"/>
          <w:numId w:val="27"/>
        </w:numPr>
        <w:tabs>
          <w:tab w:val="left" w:pos="709"/>
        </w:tabs>
        <w:spacing w:line="360" w:lineRule="auto"/>
        <w:rPr>
          <w:rFonts w:cs="Verdana"/>
          <w:bCs/>
          <w:color w:val="000000"/>
          <w:sz w:val="20"/>
        </w:rPr>
      </w:pPr>
      <w:r w:rsidRPr="003E3B78">
        <w:rPr>
          <w:rFonts w:cs="Verdana"/>
          <w:bCs/>
          <w:color w:val="000000"/>
          <w:sz w:val="20"/>
        </w:rPr>
        <w:t>La información necesaria para la toma de decisiones de los potenciales estudiantes interesados en el título y otros agentes de interés del sistema universitario de ámbito nacional e internacional es fácilmente accesible.</w:t>
      </w:r>
    </w:p>
    <w:p w14:paraId="3E06E6C0" w14:textId="77777777" w:rsidR="00AA5468" w:rsidRPr="004D72C5" w:rsidRDefault="00B10426" w:rsidP="004D72C5">
      <w:pPr>
        <w:pStyle w:val="EstiloArialNarrow11ptJustificado"/>
        <w:numPr>
          <w:ilvl w:val="0"/>
          <w:numId w:val="27"/>
        </w:numPr>
        <w:tabs>
          <w:tab w:val="left" w:pos="709"/>
        </w:tabs>
        <w:spacing w:line="360" w:lineRule="auto"/>
        <w:rPr>
          <w:rFonts w:cs="Verdana"/>
          <w:bCs/>
          <w:color w:val="000000"/>
          <w:sz w:val="20"/>
        </w:rPr>
      </w:pPr>
      <w:r w:rsidRPr="003E3B78">
        <w:rPr>
          <w:rFonts w:cs="Verdana"/>
          <w:bCs/>
          <w:color w:val="000000"/>
          <w:sz w:val="20"/>
        </w:rPr>
        <w:t>Los estudiantes matriculados en el título, tienen acceso en el momento oportuno a la información relevante del plan de estudios y de los resultados de aprendizaje previstos.</w:t>
      </w:r>
    </w:p>
    <w:p w14:paraId="6D76668D" w14:textId="2C3E419E" w:rsidR="00A814BF" w:rsidRPr="00344823" w:rsidRDefault="00F420A7" w:rsidP="00A814BF">
      <w:pPr>
        <w:pStyle w:val="EstiloArialNarrow11ptJustificado"/>
        <w:spacing w:line="360" w:lineRule="auto"/>
        <w:rPr>
          <w:noProof/>
          <w:color w:val="000000" w:themeColor="text1"/>
          <w:sz w:val="20"/>
        </w:rPr>
      </w:pPr>
      <w:r>
        <w:rPr>
          <w:noProof/>
          <w:color w:val="000000" w:themeColor="text1"/>
          <w:sz w:val="20"/>
        </w:rPr>
        <w:t>Como en cursos anteriores, l</w:t>
      </w:r>
      <w:r w:rsidR="000F707B" w:rsidRPr="00344823">
        <w:rPr>
          <w:noProof/>
          <w:color w:val="000000" w:themeColor="text1"/>
          <w:sz w:val="20"/>
        </w:rPr>
        <w:t xml:space="preserve">os potenciales estudiantes interesados en el título </w:t>
      </w:r>
      <w:r w:rsidR="00A814BF" w:rsidRPr="00344823">
        <w:rPr>
          <w:noProof/>
          <w:color w:val="000000" w:themeColor="text1"/>
          <w:sz w:val="20"/>
        </w:rPr>
        <w:t xml:space="preserve">probablemente accederán a la información sobre el mismo desde el apartado general dedicado a todos los Másteres que se imparten en la Universidad de Extremadura (http://www.unex.es/organizacion/servicios-universitarios/servicios/servicio_becas/funciones/Masteres/masteres-oficiales-fichas/master-universitario-en-ensenanza-bilingue-para-educacion-primaria-y-secundaria). En este enlace tienen una tabla resumen con la información general de más relevancia sobre el Máster que incluye: número de créditos, precio público por crédito, centro, plan, idioma, acceso, tipo de enseñanza, plazas ofertadas y datos de interés. Este último apartado los redirecciona al enlace </w:t>
      </w:r>
      <w:r w:rsidR="0037219A" w:rsidRPr="00344823">
        <w:rPr>
          <w:noProof/>
          <w:color w:val="000000" w:themeColor="text1"/>
          <w:sz w:val="20"/>
        </w:rPr>
        <w:t>específico sobre el título en el</w:t>
      </w:r>
      <w:r w:rsidR="00A814BF" w:rsidRPr="00344823">
        <w:rPr>
          <w:noProof/>
          <w:color w:val="000000" w:themeColor="text1"/>
          <w:sz w:val="20"/>
        </w:rPr>
        <w:t xml:space="preserve"> espacio de la Facultad de Educación dedicado al Máster (http://www.unex.es/conoce-la-uex/centros/educacion/titulaciones/info/presentacion?id=0621.) En la pestaña “Presentación” se halla la información relativa al acceso, preinscripción y matrícula, así como a los horarios, calendario de exámenes, trabajo fin de máster y también al RUCT y un enlace a la información de la CCT. Asimismo, hay un enlace a la “Unidad de Atención al Estudiante” dirigido al alumnado con necesidades educativas especiales. Las “competencias” del título y las “Asignaturas y planes de estudios” también se recogen en sendas pestañas individuales. En el caso de las últimas, la información se recoge en una tabla que refleja la estructura del plan de estudios y específica el carácter, la temporalidad y el número de créditos de las asignaturas.</w:t>
      </w:r>
    </w:p>
    <w:p w14:paraId="72491785" w14:textId="77777777" w:rsidR="00A814BF" w:rsidRPr="00344823" w:rsidRDefault="00A814BF" w:rsidP="00A814BF">
      <w:pPr>
        <w:pStyle w:val="EstiloArialNarrow11ptJustificado"/>
        <w:spacing w:line="360" w:lineRule="auto"/>
        <w:rPr>
          <w:noProof/>
          <w:color w:val="000000" w:themeColor="text1"/>
          <w:sz w:val="20"/>
        </w:rPr>
      </w:pPr>
      <w:r w:rsidRPr="00344823">
        <w:rPr>
          <w:noProof/>
          <w:color w:val="000000" w:themeColor="text1"/>
          <w:sz w:val="20"/>
        </w:rPr>
        <w:t>De igual modo, El “perfil de ingreso”, las “salidas profesionales” y el “reconocimiento de créditos” tienen también sus respectivos apartados en pestañas individuales con información clara y concisa sobre los mismos. En el último apartado se dedica una mención especial a las tablas de equivalencia establecidas para el reconocimiento de créditos del alumnado que ha cursado la versión de este Máster como título propio.</w:t>
      </w:r>
    </w:p>
    <w:p w14:paraId="79184385" w14:textId="77777777" w:rsidR="00A814BF" w:rsidRPr="00344823" w:rsidRDefault="00A814BF" w:rsidP="00A814BF">
      <w:pPr>
        <w:pStyle w:val="EstiloArialNarrow11ptJustificado"/>
        <w:spacing w:line="360" w:lineRule="auto"/>
        <w:rPr>
          <w:noProof/>
          <w:color w:val="000000" w:themeColor="text1"/>
          <w:sz w:val="20"/>
        </w:rPr>
      </w:pPr>
      <w:r w:rsidRPr="00344823">
        <w:rPr>
          <w:noProof/>
          <w:color w:val="000000" w:themeColor="text1"/>
          <w:sz w:val="20"/>
        </w:rPr>
        <w:t xml:space="preserve">Por último, los resultados de formación (incluyendo los siguientes aspectos: proceso académico, demanda universitaria, satisfacción de los usuarios y resultados académicos) se muestran en forma de gráficos. </w:t>
      </w:r>
    </w:p>
    <w:p w14:paraId="611B0A66" w14:textId="77777777" w:rsidR="00782A56" w:rsidRDefault="000F707B" w:rsidP="000F707B">
      <w:pPr>
        <w:pStyle w:val="EstiloArialNarrow11ptJustificado"/>
        <w:spacing w:line="360" w:lineRule="auto"/>
        <w:ind w:firstLine="0"/>
        <w:rPr>
          <w:noProof/>
          <w:color w:val="000000" w:themeColor="text1"/>
          <w:sz w:val="20"/>
        </w:rPr>
      </w:pPr>
      <w:r w:rsidRPr="00344823">
        <w:rPr>
          <w:noProof/>
          <w:color w:val="000000" w:themeColor="text1"/>
          <w:sz w:val="20"/>
        </w:rPr>
        <w:t xml:space="preserve">Toda la información se encuentra </w:t>
      </w:r>
      <w:r w:rsidR="00A814BF" w:rsidRPr="00344823">
        <w:rPr>
          <w:noProof/>
          <w:color w:val="000000" w:themeColor="text1"/>
          <w:sz w:val="20"/>
        </w:rPr>
        <w:t>pues</w:t>
      </w:r>
      <w:r w:rsidRPr="00344823">
        <w:rPr>
          <w:noProof/>
          <w:color w:val="000000" w:themeColor="text1"/>
          <w:sz w:val="20"/>
        </w:rPr>
        <w:t xml:space="preserve"> </w:t>
      </w:r>
      <w:r w:rsidR="00A814BF" w:rsidRPr="00344823">
        <w:rPr>
          <w:noProof/>
          <w:color w:val="000000" w:themeColor="text1"/>
          <w:sz w:val="20"/>
        </w:rPr>
        <w:t>en la página oficial</w:t>
      </w:r>
      <w:r w:rsidRPr="00344823">
        <w:rPr>
          <w:noProof/>
          <w:color w:val="000000" w:themeColor="text1"/>
          <w:sz w:val="20"/>
        </w:rPr>
        <w:t xml:space="preserve"> de la Universidad de Extremadura y que está supervisada por los responsables del SIGC del centro lo que garantiza su fiabilidad y garantías a los potenciales estudiantes y otros agentes del sistema universitario de ámbito nacional. </w:t>
      </w:r>
    </w:p>
    <w:p w14:paraId="183BD8DA" w14:textId="656ACEA2" w:rsidR="000F707B" w:rsidRPr="00344823" w:rsidRDefault="000F707B" w:rsidP="00782A56">
      <w:pPr>
        <w:pStyle w:val="EstiloArialNarrow11ptJustificado"/>
        <w:spacing w:line="360" w:lineRule="auto"/>
        <w:ind w:firstLine="708"/>
        <w:rPr>
          <w:noProof/>
          <w:color w:val="000000" w:themeColor="text1"/>
          <w:sz w:val="20"/>
        </w:rPr>
      </w:pPr>
      <w:r w:rsidRPr="00344823">
        <w:rPr>
          <w:noProof/>
          <w:color w:val="000000" w:themeColor="text1"/>
          <w:sz w:val="20"/>
        </w:rPr>
        <w:t xml:space="preserve">El hecho de que sigamos recibiendo tanto preinscripciones como matriculaciones de alumnos procedentes de otras universidades españolas y este curso (2017-2018) también de alumnos acogidos al programa Erasmus Mundus y procedentes de </w:t>
      </w:r>
      <w:r w:rsidRPr="00344823">
        <w:rPr>
          <w:noProof/>
          <w:color w:val="000000" w:themeColor="text1"/>
          <w:sz w:val="20"/>
        </w:rPr>
        <w:lastRenderedPageBreak/>
        <w:t>universidades de Honduras y El Salvador (que han accedido a toda la información sobre el título en el curso 2016-2017) indica que la difusi</w:t>
      </w:r>
      <w:r w:rsidR="00915002" w:rsidRPr="00344823">
        <w:rPr>
          <w:noProof/>
          <w:color w:val="000000" w:themeColor="text1"/>
          <w:sz w:val="20"/>
        </w:rPr>
        <w:t>ón de la información es adecuada</w:t>
      </w:r>
      <w:r w:rsidRPr="00344823">
        <w:rPr>
          <w:noProof/>
          <w:color w:val="000000" w:themeColor="text1"/>
          <w:sz w:val="20"/>
        </w:rPr>
        <w:t>.</w:t>
      </w:r>
    </w:p>
    <w:p w14:paraId="3AEBA021" w14:textId="5CAA3039" w:rsidR="000F707B" w:rsidRPr="00344823" w:rsidRDefault="000F707B" w:rsidP="00782A56">
      <w:pPr>
        <w:pStyle w:val="EstiloArialNarrow11ptJustificado"/>
        <w:spacing w:line="360" w:lineRule="auto"/>
        <w:ind w:firstLine="708"/>
        <w:rPr>
          <w:noProof/>
          <w:color w:val="000000" w:themeColor="text1"/>
          <w:sz w:val="20"/>
        </w:rPr>
      </w:pPr>
      <w:r w:rsidRPr="00344823">
        <w:rPr>
          <w:noProof/>
          <w:color w:val="000000" w:themeColor="text1"/>
          <w:sz w:val="20"/>
        </w:rPr>
        <w:t xml:space="preserve">Una vez matriculados, los estudiantes tiene acceso a toda la información relavante sobre el título (plan de estudios, fichas docentes, horarios, calendario de exámenes y de registro y defensa de los Trabajos Fin de Máster) tanto a través de la página web como de un espacio de coordinación creado específicamente en CVUex </w:t>
      </w:r>
      <w:r w:rsidR="00915002" w:rsidRPr="00344823">
        <w:rPr>
          <w:noProof/>
          <w:color w:val="000000" w:themeColor="text1"/>
          <w:sz w:val="20"/>
        </w:rPr>
        <w:t>(</w:t>
      </w:r>
      <w:r w:rsidRPr="00344823">
        <w:rPr>
          <w:noProof/>
          <w:color w:val="000000" w:themeColor="text1"/>
          <w:sz w:val="20"/>
        </w:rPr>
        <w:t>que incluye foros</w:t>
      </w:r>
      <w:r w:rsidR="00915002" w:rsidRPr="00344823">
        <w:rPr>
          <w:noProof/>
          <w:color w:val="000000" w:themeColor="text1"/>
          <w:sz w:val="20"/>
        </w:rPr>
        <w:t>)</w:t>
      </w:r>
      <w:r w:rsidRPr="00344823">
        <w:rPr>
          <w:noProof/>
          <w:color w:val="000000" w:themeColor="text1"/>
          <w:sz w:val="20"/>
        </w:rPr>
        <w:t xml:space="preserve"> para resolver dudas además de los espacios específicos de cada asignatura que el profesorado utiliza durante todo el proceso</w:t>
      </w:r>
      <w:r w:rsidR="00D87AEE">
        <w:rPr>
          <w:noProof/>
          <w:color w:val="000000" w:themeColor="text1"/>
          <w:sz w:val="20"/>
        </w:rPr>
        <w:t>.</w:t>
      </w:r>
    </w:p>
    <w:p w14:paraId="78BC48D4" w14:textId="77777777" w:rsidR="00B16D39" w:rsidRDefault="00B16D39" w:rsidP="00B16D39">
      <w:pPr>
        <w:pStyle w:val="EstiloArialNarrow11ptJustificado"/>
        <w:spacing w:line="360" w:lineRule="auto"/>
        <w:ind w:firstLine="0"/>
        <w:rPr>
          <w:noProof/>
          <w:color w:val="000000" w:themeColor="text1"/>
          <w:sz w:val="20"/>
        </w:rPr>
      </w:pPr>
    </w:p>
    <w:p w14:paraId="62238840" w14:textId="3B04CAE7" w:rsidR="00B16D39" w:rsidRDefault="000F707B" w:rsidP="00B16D39">
      <w:pPr>
        <w:pStyle w:val="EstiloArialNarrow11ptJustificado"/>
        <w:spacing w:line="360" w:lineRule="auto"/>
        <w:ind w:firstLine="0"/>
        <w:rPr>
          <w:b/>
        </w:rPr>
      </w:pPr>
      <w:r w:rsidRPr="00344823">
        <w:rPr>
          <w:noProof/>
          <w:color w:val="000000" w:themeColor="text1"/>
          <w:sz w:val="20"/>
        </w:rPr>
        <w:t xml:space="preserve"> </w:t>
      </w:r>
      <w:r w:rsidR="00B16D39">
        <w:rPr>
          <w:b/>
        </w:rPr>
        <w:t>CRITERIO 3.</w:t>
      </w:r>
      <w:r w:rsidR="00B16D39" w:rsidRPr="003E3B78">
        <w:rPr>
          <w:b/>
        </w:rPr>
        <w:t xml:space="preserve"> </w:t>
      </w:r>
      <w:r w:rsidR="00B16D39" w:rsidRPr="00B16D39">
        <w:rPr>
          <w:b/>
        </w:rPr>
        <w:t>SISTEMA DE GARANTÍA INTERNO DE CALIDAD</w:t>
      </w:r>
    </w:p>
    <w:p w14:paraId="7BD78E92" w14:textId="085F0322" w:rsidR="000F707B" w:rsidRDefault="00B16D39" w:rsidP="000F707B">
      <w:pPr>
        <w:pStyle w:val="EstiloArialNarrow11ptJustificado"/>
        <w:spacing w:line="360" w:lineRule="auto"/>
        <w:ind w:firstLine="0"/>
        <w:rPr>
          <w:noProof/>
          <w:color w:val="000000" w:themeColor="text1"/>
          <w:sz w:val="20"/>
        </w:rPr>
      </w:pPr>
      <w:r>
        <w:rPr>
          <w:noProof/>
          <w:color w:val="000000" w:themeColor="text1"/>
          <w:sz w:val="20"/>
        </w:rPr>
        <w:t>En el siguiente enlace se encuentran todos los detalles sobre el Sistema de Garantía Interno de Calidad de la Facultad de Educación</w:t>
      </w:r>
      <w:r w:rsidR="00010581">
        <w:rPr>
          <w:noProof/>
          <w:color w:val="000000" w:themeColor="text1"/>
          <w:sz w:val="20"/>
        </w:rPr>
        <w:t xml:space="preserve">: </w:t>
      </w:r>
      <w:r w:rsidR="00010581" w:rsidRPr="00010581">
        <w:rPr>
          <w:noProof/>
          <w:color w:val="000000" w:themeColor="text1"/>
          <w:sz w:val="20"/>
        </w:rPr>
        <w:t>https://www.unex.es/conoce-la-uex/centros/educacion/sgic</w:t>
      </w:r>
      <w:r>
        <w:rPr>
          <w:noProof/>
          <w:color w:val="000000" w:themeColor="text1"/>
          <w:sz w:val="20"/>
        </w:rPr>
        <w:t xml:space="preserve"> </w:t>
      </w:r>
    </w:p>
    <w:p w14:paraId="27FD8D36" w14:textId="77777777" w:rsidR="00B16D39" w:rsidRPr="000F707B" w:rsidRDefault="00B16D39" w:rsidP="000F707B">
      <w:pPr>
        <w:pStyle w:val="EstiloArialNarrow11ptJustificado"/>
        <w:spacing w:line="360" w:lineRule="auto"/>
        <w:ind w:firstLine="0"/>
        <w:rPr>
          <w:noProof/>
          <w:color w:val="0000FF"/>
          <w:sz w:val="20"/>
        </w:rPr>
      </w:pPr>
    </w:p>
    <w:p w14:paraId="29CF26D9" w14:textId="77777777" w:rsidR="00BB7BE9" w:rsidRPr="003E3B78" w:rsidRDefault="00BB7BE9" w:rsidP="00BB7BE9">
      <w:pPr>
        <w:pStyle w:val="EstiloArialNarrow11ptJustificado"/>
        <w:spacing w:line="360" w:lineRule="auto"/>
        <w:ind w:firstLine="0"/>
        <w:rPr>
          <w:b/>
        </w:rPr>
      </w:pPr>
      <w:r w:rsidRPr="003E3B78">
        <w:rPr>
          <w:b/>
        </w:rPr>
        <w:t>2.2.- DIMENSIÓN 2. RECURSOS</w:t>
      </w:r>
    </w:p>
    <w:p w14:paraId="0B12172C" w14:textId="154F1656" w:rsidR="00BB7BE9" w:rsidRDefault="00B10426" w:rsidP="00BB7BE9">
      <w:pPr>
        <w:pStyle w:val="EstiloArialNarrow11ptJustificado"/>
        <w:spacing w:line="360" w:lineRule="auto"/>
        <w:ind w:firstLine="0"/>
        <w:rPr>
          <w:b/>
        </w:rPr>
      </w:pPr>
      <w:r>
        <w:rPr>
          <w:b/>
        </w:rPr>
        <w:t xml:space="preserve">CRITERIO </w:t>
      </w:r>
      <w:r w:rsidR="00BC264A">
        <w:rPr>
          <w:b/>
        </w:rPr>
        <w:t>4</w:t>
      </w:r>
      <w:r>
        <w:rPr>
          <w:b/>
        </w:rPr>
        <w:t>.</w:t>
      </w:r>
      <w:r w:rsidR="00BB7BE9" w:rsidRPr="003E3B78">
        <w:rPr>
          <w:b/>
        </w:rPr>
        <w:t xml:space="preserve"> PERSONAL ACADÉMICO</w:t>
      </w:r>
      <w:r w:rsidR="00006C89">
        <w:rPr>
          <w:b/>
        </w:rPr>
        <w:t xml:space="preserve"> </w:t>
      </w:r>
    </w:p>
    <w:p w14:paraId="500F9946" w14:textId="77777777" w:rsidR="00B10426" w:rsidRDefault="00B10426" w:rsidP="00BB7BE9">
      <w:pPr>
        <w:pStyle w:val="EstiloArialNarrow11ptJustificado"/>
        <w:spacing w:line="360" w:lineRule="auto"/>
        <w:ind w:firstLine="0"/>
        <w:rPr>
          <w:b/>
        </w:rPr>
      </w:pPr>
      <w:r>
        <w:rPr>
          <w:b/>
        </w:rPr>
        <w:t>Reflexión sobre:</w:t>
      </w:r>
    </w:p>
    <w:p w14:paraId="0177E54E" w14:textId="5888EEC6" w:rsidR="00B10426" w:rsidRPr="00C15938" w:rsidRDefault="00B10426" w:rsidP="00B10426">
      <w:pPr>
        <w:pStyle w:val="EstiloArialNarrow11ptJustificado"/>
        <w:numPr>
          <w:ilvl w:val="0"/>
          <w:numId w:val="28"/>
        </w:numPr>
        <w:spacing w:line="360" w:lineRule="auto"/>
        <w:rPr>
          <w:b/>
        </w:rPr>
      </w:pPr>
      <w:r w:rsidRPr="003E3B78">
        <w:rPr>
          <w:rFonts w:cs="Verdana"/>
          <w:bCs/>
          <w:color w:val="000000"/>
          <w:sz w:val="20"/>
        </w:rPr>
        <w:t>El personal académico es suficiente y dispone de la dedicación adecuada para el desarrollo de sus funciones y atender a los estudiantes.</w:t>
      </w:r>
    </w:p>
    <w:p w14:paraId="781D5484" w14:textId="6B13B363" w:rsidR="00C15938" w:rsidRPr="00EA55C3" w:rsidRDefault="00C15938" w:rsidP="00C15938">
      <w:pPr>
        <w:pStyle w:val="EstiloArialNarrow11ptJustificado"/>
        <w:spacing w:line="360" w:lineRule="auto"/>
        <w:rPr>
          <w:noProof/>
          <w:color w:val="000000" w:themeColor="text1"/>
          <w:sz w:val="20"/>
        </w:rPr>
      </w:pPr>
      <w:r w:rsidRPr="00B61C7F">
        <w:rPr>
          <w:noProof/>
          <w:color w:val="000000"/>
          <w:sz w:val="20"/>
        </w:rPr>
        <w:t>Según los datos globales del profesorado recogidos en la tabla 3, durante el curso académico 201</w:t>
      </w:r>
      <w:r>
        <w:rPr>
          <w:noProof/>
          <w:color w:val="000000"/>
          <w:sz w:val="20"/>
        </w:rPr>
        <w:t>7</w:t>
      </w:r>
      <w:r w:rsidRPr="00B61C7F">
        <w:rPr>
          <w:noProof/>
          <w:color w:val="000000"/>
          <w:sz w:val="20"/>
        </w:rPr>
        <w:t>/201</w:t>
      </w:r>
      <w:r>
        <w:rPr>
          <w:noProof/>
          <w:color w:val="000000"/>
          <w:sz w:val="20"/>
        </w:rPr>
        <w:t>8</w:t>
      </w:r>
      <w:r w:rsidRPr="00B61C7F">
        <w:rPr>
          <w:noProof/>
          <w:color w:val="000000"/>
          <w:sz w:val="20"/>
        </w:rPr>
        <w:t>, han estado implicados en la docencia del Máster un total de</w:t>
      </w:r>
      <w:r>
        <w:rPr>
          <w:noProof/>
          <w:color w:val="000000"/>
          <w:sz w:val="20"/>
        </w:rPr>
        <w:t xml:space="preserve"> </w:t>
      </w:r>
      <w:r w:rsidRPr="00EA55C3">
        <w:rPr>
          <w:noProof/>
          <w:color w:val="000000" w:themeColor="text1"/>
          <w:sz w:val="20"/>
        </w:rPr>
        <w:t xml:space="preserve">9 profesores, uno más que el curso anterior. </w:t>
      </w:r>
      <w:r w:rsidRPr="00B61C7F">
        <w:rPr>
          <w:noProof/>
          <w:color w:val="000000"/>
          <w:sz w:val="20"/>
        </w:rPr>
        <w:t xml:space="preserve">De ellos, 5 son funcionarios de carrera o tienen contratos de carácter indefinido, lo que supone un porcentaje de personal docente permanente del </w:t>
      </w:r>
      <w:r w:rsidRPr="00EA55C3">
        <w:rPr>
          <w:noProof/>
          <w:color w:val="000000" w:themeColor="text1"/>
          <w:sz w:val="20"/>
        </w:rPr>
        <w:t xml:space="preserve">55.5%, dato que consideramos adecuado aunque mejorable. </w:t>
      </w:r>
      <w:r>
        <w:rPr>
          <w:noProof/>
          <w:color w:val="000000"/>
          <w:sz w:val="20"/>
        </w:rPr>
        <w:t>En el</w:t>
      </w:r>
      <w:r w:rsidRPr="00B61C7F">
        <w:rPr>
          <w:noProof/>
          <w:color w:val="000000"/>
          <w:sz w:val="20"/>
        </w:rPr>
        <w:t xml:space="preserve"> </w:t>
      </w:r>
      <w:r>
        <w:rPr>
          <w:noProof/>
          <w:color w:val="000000"/>
          <w:sz w:val="20"/>
        </w:rPr>
        <w:t>44</w:t>
      </w:r>
      <w:r w:rsidRPr="00B61C7F">
        <w:rPr>
          <w:noProof/>
          <w:color w:val="000000"/>
          <w:sz w:val="20"/>
        </w:rPr>
        <w:t xml:space="preserve">.5% del profesorado restante, </w:t>
      </w:r>
      <w:r>
        <w:rPr>
          <w:noProof/>
          <w:color w:val="000000"/>
          <w:sz w:val="20"/>
        </w:rPr>
        <w:t>se encuentra profesorado que, apesa</w:t>
      </w:r>
      <w:r w:rsidRPr="00B61C7F">
        <w:rPr>
          <w:noProof/>
          <w:color w:val="000000"/>
          <w:sz w:val="20"/>
        </w:rPr>
        <w:t>r de que su contrato no tiene carácter indefinido (se trata de Profesores Asociados a TP), llevan, en su mayoría, numerosos años de docencia en la Universidad y podemos constatar  que esta continuidad asegura un grado de implicación en el título importante</w:t>
      </w:r>
      <w:r w:rsidRPr="00EA55C3">
        <w:rPr>
          <w:noProof/>
          <w:color w:val="000000" w:themeColor="text1"/>
          <w:sz w:val="20"/>
        </w:rPr>
        <w:t>. Es relevante la presencia</w:t>
      </w:r>
      <w:r w:rsidR="000551D9" w:rsidRPr="00EA55C3">
        <w:rPr>
          <w:noProof/>
          <w:color w:val="000000" w:themeColor="text1"/>
          <w:sz w:val="20"/>
        </w:rPr>
        <w:t xml:space="preserve"> en el curso académico 2017-18</w:t>
      </w:r>
      <w:r w:rsidRPr="00EA55C3">
        <w:rPr>
          <w:noProof/>
          <w:color w:val="000000" w:themeColor="text1"/>
          <w:sz w:val="20"/>
        </w:rPr>
        <w:t xml:space="preserve"> de 3 profesores sustitutos impartiendo docencia en el Máster. Creemos que esto se debe a la excesiva dilatación de los procesos de contratación del profesorado, por lo que consideramos que es importante que la Universidad agilice los mismos.</w:t>
      </w:r>
    </w:p>
    <w:p w14:paraId="18405693" w14:textId="77777777" w:rsidR="00C15938" w:rsidRPr="00B61C7F" w:rsidRDefault="00C15938" w:rsidP="00C15938">
      <w:pPr>
        <w:pStyle w:val="EstiloArialNarrow11ptJustificado"/>
        <w:spacing w:line="360" w:lineRule="auto"/>
        <w:rPr>
          <w:noProof/>
          <w:color w:val="000000"/>
          <w:sz w:val="20"/>
        </w:rPr>
      </w:pPr>
      <w:r w:rsidRPr="00B61C7F">
        <w:rPr>
          <w:noProof/>
          <w:color w:val="000000"/>
          <w:sz w:val="20"/>
        </w:rPr>
        <w:t>La dedicación del personal académico al título es la establecida en los Planes de Organización Docente de los Departamentos con docencia en el mismo. La tabla 1 recoge expresamente los profesores implicados en el título con indicación de las asignaturas impartidas, por lo que, en base a estos datos, podemos concluir que la dedicación es suficiente y adecuada.</w:t>
      </w:r>
    </w:p>
    <w:p w14:paraId="7745FA60" w14:textId="303D899A" w:rsidR="00C15938" w:rsidRPr="00190212" w:rsidRDefault="00C15938" w:rsidP="00DF50E2">
      <w:pPr>
        <w:pStyle w:val="EstiloArialNarrow11ptJustificado"/>
        <w:spacing w:line="360" w:lineRule="auto"/>
        <w:rPr>
          <w:noProof/>
          <w:color w:val="000000" w:themeColor="text1"/>
          <w:sz w:val="20"/>
        </w:rPr>
      </w:pPr>
      <w:r w:rsidRPr="00B61C7F">
        <w:rPr>
          <w:noProof/>
          <w:color w:val="000000"/>
          <w:sz w:val="20"/>
        </w:rPr>
        <w:t xml:space="preserve">Durante el curso </w:t>
      </w:r>
      <w:r>
        <w:rPr>
          <w:noProof/>
          <w:color w:val="000000"/>
          <w:sz w:val="20"/>
        </w:rPr>
        <w:t>2017/2018</w:t>
      </w:r>
      <w:r w:rsidRPr="00B61C7F">
        <w:rPr>
          <w:noProof/>
          <w:color w:val="000000"/>
          <w:sz w:val="20"/>
        </w:rPr>
        <w:t>, la titulación ha contado</w:t>
      </w:r>
      <w:r>
        <w:rPr>
          <w:noProof/>
          <w:color w:val="000000"/>
          <w:sz w:val="20"/>
        </w:rPr>
        <w:t xml:space="preserve">, </w:t>
      </w:r>
      <w:r w:rsidRPr="00190212">
        <w:rPr>
          <w:noProof/>
          <w:color w:val="000000" w:themeColor="text1"/>
          <w:sz w:val="20"/>
        </w:rPr>
        <w:t>como ya indicábamos anteriormente, con un total de 9 profesores para atender al alumnado matriculado, incluyendo a los alumnos de nuevo acceso (28) y a aquellos con créditos pendientes. De este modo, la ratio se situaría en 3,11 alumnos por profesor, dato inferior al año anterior, y que consideramos suficiente para atender de manera adecuada al alumnado.</w:t>
      </w:r>
    </w:p>
    <w:p w14:paraId="183D0609" w14:textId="77777777" w:rsidR="00C15938" w:rsidRPr="00006C89" w:rsidRDefault="00C15938" w:rsidP="00C15938">
      <w:pPr>
        <w:pStyle w:val="EstiloArialNarrow11ptJustificado"/>
        <w:spacing w:line="360" w:lineRule="auto"/>
        <w:rPr>
          <w:b/>
        </w:rPr>
      </w:pPr>
    </w:p>
    <w:p w14:paraId="6FA490C3" w14:textId="77777777" w:rsidR="00B10426" w:rsidRPr="00006C89" w:rsidRDefault="00B10426" w:rsidP="00B10426">
      <w:pPr>
        <w:pStyle w:val="EstiloArialNarrow11ptJustificado"/>
        <w:numPr>
          <w:ilvl w:val="0"/>
          <w:numId w:val="28"/>
        </w:numPr>
        <w:spacing w:line="360" w:lineRule="auto"/>
        <w:rPr>
          <w:b/>
        </w:rPr>
      </w:pPr>
      <w:r w:rsidRPr="003E3B78">
        <w:rPr>
          <w:rFonts w:cs="Verdana"/>
          <w:bCs/>
          <w:color w:val="000000"/>
          <w:sz w:val="20"/>
        </w:rPr>
        <w:t>El profesorado se actualiza de manera que pueda abordar, teniendo en cuenta las características del título, el proceso de enseñanza-aprendizaje De una manera adecuada</w:t>
      </w:r>
      <w:r>
        <w:rPr>
          <w:rFonts w:cs="Verdana"/>
          <w:bCs/>
          <w:color w:val="000000"/>
          <w:sz w:val="20"/>
        </w:rPr>
        <w:t>.</w:t>
      </w:r>
    </w:p>
    <w:p w14:paraId="0E5F8348" w14:textId="77777777" w:rsidR="00744743" w:rsidRPr="00A46041" w:rsidRDefault="00744743" w:rsidP="00744743">
      <w:pPr>
        <w:pStyle w:val="EstiloArialNarrow11ptJustificado"/>
        <w:spacing w:line="360" w:lineRule="auto"/>
        <w:rPr>
          <w:noProof/>
          <w:color w:val="000000"/>
          <w:sz w:val="20"/>
        </w:rPr>
      </w:pPr>
      <w:r w:rsidRPr="00A46041">
        <w:rPr>
          <w:noProof/>
          <w:color w:val="000000"/>
          <w:sz w:val="20"/>
        </w:rPr>
        <w:lastRenderedPageBreak/>
        <w:t xml:space="preserve">El profesorado que imparte docencia en el título ha continuado estando implicado en proyectos de investigación, tesis doctorales y realizando otras actividades (organización de Congresos, participación en los mismos) relacionadas con la temática del título o con la docencia universitaria. Asimismo, la práctica totalidad del profesorado forma parte de los grupos de investigación catalogados en el Catálogo Oficial de Grupos de investigación de la Junta de Extremadura. Todas estas actividades repercuten muy positivamente en el título. </w:t>
      </w:r>
    </w:p>
    <w:p w14:paraId="013C16BC" w14:textId="75514026" w:rsidR="00744743" w:rsidRPr="00A46041" w:rsidRDefault="00744743" w:rsidP="00744743">
      <w:pPr>
        <w:pStyle w:val="EstiloArialNarrow11ptJustificado"/>
        <w:spacing w:line="360" w:lineRule="auto"/>
        <w:rPr>
          <w:noProof/>
          <w:color w:val="000000"/>
          <w:sz w:val="20"/>
        </w:rPr>
      </w:pPr>
      <w:r w:rsidRPr="00A46041">
        <w:rPr>
          <w:noProof/>
          <w:color w:val="000000"/>
          <w:sz w:val="20"/>
        </w:rPr>
        <w:t xml:space="preserve">En cuanto a su formación como docentes, la Universidad de Extremadura cuenta con el Servicio de Orientación y Formación Docente (SOFD), cuya finalidad es facilitar el asesoramiento y la formación docente del profesorado, publicando anualmente planes de formación docente articulados en torno a la investigación y transferencia, metodología de la enseñanza y TIC en educación superior, así como formación de profesores noveles y profesores tutores y utilización del inglés para la docencia y la investigación. El profesorado viene participando de forma activa en estos planes de formación, bien como asistente o como ponentes. Concretamente, durante el año </w:t>
      </w:r>
      <w:r w:rsidRPr="00CB59FB">
        <w:rPr>
          <w:noProof/>
          <w:color w:val="000000" w:themeColor="text1"/>
          <w:sz w:val="20"/>
        </w:rPr>
        <w:t xml:space="preserve">2018 (los datos son por años naturales y no por cursos académicos) el número de horas de que realizó el profesorado fue de 57 horas en talleres de formación y 24 en talleres de innovación. A este respecto debemos indicar que, aunque la oferta de actividades formativas por parte del SOFD, es muy amplia, no permite acceder a todo el profesorado interesado. Asimismo, algunos de los profesores del título han participado el curso 2017/18 en proyectos de innovación docente, sumando un total de 125 horas de trabajo en los mismos. Por otra parte, además de la formación proporcionada por el SOFD, los profesores han participado </w:t>
      </w:r>
      <w:r w:rsidRPr="00A46041">
        <w:rPr>
          <w:noProof/>
          <w:color w:val="000000"/>
          <w:sz w:val="20"/>
        </w:rPr>
        <w:t>en diferentes Congresos o reuniones científicas que inciden en la formación y actualización pedagógica del profesorado y han realizado alguna estancia docente e investigadora en el extranjero (</w:t>
      </w:r>
      <w:r w:rsidR="006A2F86">
        <w:rPr>
          <w:noProof/>
          <w:color w:val="000000"/>
          <w:sz w:val="20"/>
        </w:rPr>
        <w:t>U</w:t>
      </w:r>
      <w:r w:rsidRPr="00A46041">
        <w:rPr>
          <w:noProof/>
          <w:color w:val="000000"/>
          <w:sz w:val="20"/>
        </w:rPr>
        <w:t xml:space="preserve">niversidad de Birmingham). </w:t>
      </w:r>
    </w:p>
    <w:p w14:paraId="7940D8E6" w14:textId="77777777" w:rsidR="00744743" w:rsidRPr="00A46041" w:rsidRDefault="00744743" w:rsidP="00744743">
      <w:pPr>
        <w:pStyle w:val="EstiloArialNarrow11ptJustificado"/>
        <w:spacing w:line="360" w:lineRule="auto"/>
        <w:rPr>
          <w:noProof/>
          <w:color w:val="000000"/>
          <w:sz w:val="20"/>
        </w:rPr>
      </w:pPr>
      <w:r w:rsidRPr="00A46041">
        <w:rPr>
          <w:noProof/>
          <w:color w:val="000000"/>
          <w:sz w:val="20"/>
        </w:rPr>
        <w:t>Por lo que respecta a la formación y uso de plataformas tecnológicas educativas y de docencia, la Universidad de Extremadura cuenta desde hace tiempo con el Campus Virtual de la UEX, espacio destinado al apoyo a la docencia, la comunicación y la colaboración entre el personal universitario, complementando la educación que los alumnos reciben en las aulas, dotando así a los profesores y alumnos de herramientas que amplían y mejoran los procesos de enseñanza-aprendizaje, tal y como recoge la información de este servicio. Por su parte, el Servicio de Apoyo a la Docencia Virtual ofrece al profesorado de la Universidad de Extremadura asesoramiento y orientación técnica y educativa para el uso del Campus Virtual (CVUEx) siendo sus objetivos orientar, asesorar y ayudar a todos los profesores que deseen utilizar el Campus Virtual para sus actividades docentes e investigadoras, mediante una atención personalizada que resuelva sus dudas o problemas y desarrolle sus propias competencias tecnológicas y pedagógicas, de un lado y, de otro fomentar el uso de los recursos del Campus Virtual para la docencia presencial y difundir el Campus Virtual en la Universidad. Para ello, existen dos vías fundamentales: la oficina de ayuda, en la que los profesores reciben orientación sobre problemas cotidianos de uso de la plataforma, y la Hora Moodle, en la que mensualmente el profesorado puede profundizar en las diferentes herramientas disponibles o en las actualizaciones de las mismas, ya que normalmente la formación en esta plataforma por parte del profesorado se ha realizado en los cursos académicos anteriores, pues su utilización está generalizada desde hace ya numerosos años.</w:t>
      </w:r>
    </w:p>
    <w:p w14:paraId="1466FE94" w14:textId="7E522819" w:rsidR="00006C89" w:rsidRPr="009E42F7" w:rsidRDefault="00744743" w:rsidP="009E42F7">
      <w:pPr>
        <w:pStyle w:val="EstiloArialNarrow11ptJustificado"/>
        <w:spacing w:line="360" w:lineRule="auto"/>
        <w:rPr>
          <w:noProof/>
          <w:color w:val="000000"/>
          <w:sz w:val="20"/>
        </w:rPr>
      </w:pPr>
      <w:r w:rsidRPr="00A46041">
        <w:rPr>
          <w:noProof/>
          <w:color w:val="000000"/>
          <w:sz w:val="20"/>
        </w:rPr>
        <w:t xml:space="preserve">Todos los profesores del título utilizan habitualmente el Campus Virtual de la Universidad de Extremadura, tanto para la interacción con sus alumnos como para las actividades canalizadas a través de la plataforma, </w:t>
      </w:r>
      <w:r w:rsidRPr="00CB59FB">
        <w:rPr>
          <w:noProof/>
          <w:color w:val="000000" w:themeColor="text1"/>
          <w:sz w:val="20"/>
        </w:rPr>
        <w:t xml:space="preserve">pues desde el </w:t>
      </w:r>
      <w:r w:rsidRPr="00A46041">
        <w:rPr>
          <w:noProof/>
          <w:color w:val="000000"/>
          <w:sz w:val="20"/>
        </w:rPr>
        <w:t xml:space="preserve">curso 16/17 se ha puesto marcha la modalidad semipresencial de este Máster. </w:t>
      </w:r>
    </w:p>
    <w:p w14:paraId="17528839" w14:textId="77777777" w:rsidR="00B10426" w:rsidRDefault="00B10426" w:rsidP="00B10426">
      <w:pPr>
        <w:pStyle w:val="EstiloArialNarrow11ptJustificado"/>
        <w:spacing w:line="360" w:lineRule="auto"/>
        <w:ind w:left="720" w:firstLine="0"/>
        <w:rPr>
          <w:b/>
        </w:rPr>
      </w:pPr>
    </w:p>
    <w:p w14:paraId="5440A9A1" w14:textId="6EC33059" w:rsidR="00BB7BE9" w:rsidRDefault="00B10426" w:rsidP="00B10426">
      <w:pPr>
        <w:pStyle w:val="EstiloArialNarrow11ptJustificado"/>
        <w:spacing w:line="360" w:lineRule="auto"/>
        <w:ind w:firstLine="0"/>
        <w:rPr>
          <w:b/>
        </w:rPr>
      </w:pPr>
      <w:r>
        <w:rPr>
          <w:b/>
        </w:rPr>
        <w:t xml:space="preserve">CRITERIO </w:t>
      </w:r>
      <w:r w:rsidR="00CB59FB">
        <w:rPr>
          <w:b/>
        </w:rPr>
        <w:t>5</w:t>
      </w:r>
      <w:r w:rsidR="00BB7BE9" w:rsidRPr="00B10426">
        <w:rPr>
          <w:b/>
        </w:rPr>
        <w:t>. PERSONAL DE APOYO, RECURSOS MATERIALES Y SERVICIOS</w:t>
      </w:r>
    </w:p>
    <w:p w14:paraId="4FB864CC" w14:textId="77777777" w:rsidR="00B10426" w:rsidRDefault="00B10426" w:rsidP="00B10426">
      <w:pPr>
        <w:pStyle w:val="EstiloArialNarrow11ptJustificado"/>
        <w:numPr>
          <w:ilvl w:val="0"/>
          <w:numId w:val="29"/>
        </w:numPr>
        <w:spacing w:line="360" w:lineRule="auto"/>
        <w:rPr>
          <w:rFonts w:cs="Verdana"/>
          <w:bCs/>
          <w:color w:val="000000"/>
          <w:sz w:val="20"/>
        </w:rPr>
      </w:pPr>
      <w:r w:rsidRPr="003E3B78">
        <w:rPr>
          <w:rFonts w:cs="Verdana"/>
          <w:bCs/>
          <w:color w:val="000000"/>
          <w:sz w:val="20"/>
        </w:rPr>
        <w:lastRenderedPageBreak/>
        <w:t>Los recursos materiales (las aulas y su equipamiento, espacios de trabajo y estudio, laboratorios, talleres y espacios experimentales, bibliotecas, etc.) se adecuan al número de estudiantes y a las actividades formativas programadas en el título.</w:t>
      </w:r>
    </w:p>
    <w:p w14:paraId="6FFFC1BE" w14:textId="77777777" w:rsidR="00B10426" w:rsidRDefault="00B10426" w:rsidP="00B10426">
      <w:pPr>
        <w:pStyle w:val="EstiloArialNarrow11ptJustificado"/>
        <w:numPr>
          <w:ilvl w:val="0"/>
          <w:numId w:val="29"/>
        </w:numPr>
        <w:spacing w:line="360" w:lineRule="auto"/>
        <w:rPr>
          <w:rFonts w:cs="Verdana"/>
          <w:bCs/>
          <w:color w:val="000000"/>
          <w:sz w:val="20"/>
        </w:rPr>
      </w:pPr>
      <w:r w:rsidRPr="003E3B78">
        <w:rPr>
          <w:rFonts w:cs="Verdana"/>
          <w:bCs/>
          <w:color w:val="000000"/>
          <w:sz w:val="20"/>
        </w:rPr>
        <w:t>Los servicios de apoyo y orientación académica, profesional y para la movilidad puestos a disposición de los estudiantes una vez matriculados se ajustan a las competencias y modalidad del título y facilitan el proceso de enseñanza aprendizaje.</w:t>
      </w:r>
    </w:p>
    <w:p w14:paraId="41B89BD8" w14:textId="77777777" w:rsidR="00B10426" w:rsidRPr="00B10426" w:rsidRDefault="00B10426" w:rsidP="00B10426">
      <w:pPr>
        <w:pStyle w:val="EstiloArialNarrow11ptJustificado"/>
        <w:numPr>
          <w:ilvl w:val="0"/>
          <w:numId w:val="29"/>
        </w:numPr>
        <w:spacing w:line="360" w:lineRule="auto"/>
        <w:rPr>
          <w:b/>
        </w:rPr>
      </w:pPr>
      <w:r w:rsidRPr="003E3B78">
        <w:rPr>
          <w:rFonts w:cs="Verdana"/>
          <w:bCs/>
          <w:color w:val="000000"/>
          <w:sz w:val="20"/>
        </w:rPr>
        <w:t>En el caso de que el título contemple la realización de prácticas externas, éstas se han planificado según lo previsto y son adecuadas para la adquisición de las competencias del título.</w:t>
      </w:r>
    </w:p>
    <w:p w14:paraId="248F91E0" w14:textId="77777777" w:rsidR="00C47209" w:rsidRPr="00CB0784" w:rsidRDefault="00C47209" w:rsidP="00C47209">
      <w:pPr>
        <w:pStyle w:val="EstiloArialNarrow11ptJustificado"/>
        <w:spacing w:line="360" w:lineRule="auto"/>
        <w:rPr>
          <w:noProof/>
          <w:color w:val="000000" w:themeColor="text1"/>
          <w:sz w:val="20"/>
        </w:rPr>
      </w:pPr>
      <w:r w:rsidRPr="00CB0784">
        <w:rPr>
          <w:noProof/>
          <w:color w:val="000000" w:themeColor="text1"/>
          <w:sz w:val="20"/>
        </w:rPr>
        <w:t>Los recursos materiales y su tamaño son suficientes y adecuados a las necesidades de la organización docente del título, a las actividades formativas propuestas y al tamaño medio de grupo. Como se ha dicho en anteriores informes, el Centro cuenta con instalaciones adecuadas para el desarrollo del título, y dispone de una correcta señalización de los espacios de trabajo, estudio y servicios. La gestión, funcionalidad y mantenimiento de los recursos materiales siguen siendo atendidos en el SGIC de la UEx mediante el Proceso de Gestión de los Recursos Materiales y Servicios Propios del Centro (PRMSC). Con ello, la Universidad de Extremadura garantiza la calidad de los recursos disponibles para la docencia del Máster en Educación Bilingüe para la Enseñanza en Educación Primaria y Secundaria.</w:t>
      </w:r>
    </w:p>
    <w:p w14:paraId="32DC16A4" w14:textId="77777777" w:rsidR="00C47209" w:rsidRPr="00CB0784" w:rsidRDefault="00C47209" w:rsidP="00C47209">
      <w:pPr>
        <w:pStyle w:val="EstiloArialNarrow11ptJustificado"/>
        <w:spacing w:line="360" w:lineRule="auto"/>
        <w:rPr>
          <w:noProof/>
          <w:color w:val="000000" w:themeColor="text1"/>
          <w:sz w:val="20"/>
        </w:rPr>
      </w:pPr>
      <w:r w:rsidRPr="00CB0784">
        <w:rPr>
          <w:noProof/>
          <w:color w:val="000000" w:themeColor="text1"/>
          <w:sz w:val="20"/>
        </w:rPr>
        <w:t xml:space="preserve">Con respecto a la satisfacción con las instalaciones y recursos de los Estudiantes (n= </w:t>
      </w:r>
      <w:r>
        <w:rPr>
          <w:noProof/>
          <w:color w:val="000000" w:themeColor="text1"/>
          <w:sz w:val="20"/>
        </w:rPr>
        <w:t>28</w:t>
      </w:r>
      <w:r w:rsidRPr="00CB0784">
        <w:rPr>
          <w:noProof/>
          <w:color w:val="000000" w:themeColor="text1"/>
          <w:sz w:val="20"/>
        </w:rPr>
        <w:t xml:space="preserve">), queremos destacar que el alumnado </w:t>
      </w:r>
      <w:r>
        <w:rPr>
          <w:noProof/>
          <w:color w:val="000000" w:themeColor="text1"/>
          <w:sz w:val="20"/>
        </w:rPr>
        <w:t xml:space="preserve">obtiene </w:t>
      </w:r>
      <w:r w:rsidRPr="00CB0784">
        <w:rPr>
          <w:noProof/>
          <w:color w:val="000000" w:themeColor="text1"/>
          <w:sz w:val="20"/>
        </w:rPr>
        <w:t xml:space="preserve">una media de </w:t>
      </w:r>
      <w:r>
        <w:rPr>
          <w:noProof/>
          <w:color w:val="000000" w:themeColor="text1"/>
          <w:sz w:val="20"/>
        </w:rPr>
        <w:t>3,9</w:t>
      </w:r>
      <w:r w:rsidRPr="00CB0784">
        <w:rPr>
          <w:noProof/>
          <w:color w:val="000000" w:themeColor="text1"/>
          <w:sz w:val="20"/>
        </w:rPr>
        <w:t>, puntuación similar al año pasado (</w:t>
      </w:r>
      <w:r>
        <w:rPr>
          <w:noProof/>
          <w:color w:val="000000" w:themeColor="text1"/>
          <w:sz w:val="20"/>
        </w:rPr>
        <w:t>4</w:t>
      </w:r>
      <w:r w:rsidRPr="00CB0784">
        <w:rPr>
          <w:noProof/>
          <w:color w:val="000000" w:themeColor="text1"/>
          <w:sz w:val="20"/>
        </w:rPr>
        <w:t>); Estos resultados hacen referencia a la media de las preguntas P1</w:t>
      </w:r>
      <w:r>
        <w:rPr>
          <w:noProof/>
          <w:color w:val="000000" w:themeColor="text1"/>
          <w:sz w:val="20"/>
        </w:rPr>
        <w:t>2 y</w:t>
      </w:r>
      <w:r w:rsidRPr="00CB0784">
        <w:rPr>
          <w:noProof/>
          <w:color w:val="000000" w:themeColor="text1"/>
          <w:sz w:val="20"/>
        </w:rPr>
        <w:t xml:space="preserve"> P1</w:t>
      </w:r>
      <w:r>
        <w:rPr>
          <w:noProof/>
          <w:color w:val="000000" w:themeColor="text1"/>
          <w:sz w:val="20"/>
        </w:rPr>
        <w:t>3</w:t>
      </w:r>
      <w:r w:rsidRPr="00CB0784">
        <w:rPr>
          <w:noProof/>
          <w:color w:val="000000" w:themeColor="text1"/>
          <w:sz w:val="20"/>
        </w:rPr>
        <w:t xml:space="preserve">, de la encuesta de satisfacción con la titulación de los estudiantes, y cuyos resultados se pueden consultar de forma detallada en la página de la Unidad Técnica de Evaluación y Calidad (UTEC) en el siguiente enlace: http://www.unex.es/organizacion/servicios-universitarios/unidades/utec/funciones/encuestas-satisfaccion-docente/encuesta-satisfaccion-con-la-titulacion. Los indicadores fueron puntuados en una escala de 1 a 5, siendo el 1 nada satisfecho y 5 totalmente satisfecho, NC es indicativo de no contestan. </w:t>
      </w:r>
    </w:p>
    <w:p w14:paraId="405D6A5E" w14:textId="10E546E4" w:rsidR="00C47209" w:rsidRDefault="00C47209" w:rsidP="00C47209">
      <w:pPr>
        <w:pStyle w:val="EstiloArialNarrow11ptJustificado"/>
        <w:spacing w:line="360" w:lineRule="auto"/>
        <w:rPr>
          <w:noProof/>
          <w:color w:val="000000" w:themeColor="text1"/>
          <w:sz w:val="20"/>
        </w:rPr>
      </w:pPr>
      <w:r w:rsidRPr="00CB0784">
        <w:rPr>
          <w:noProof/>
          <w:color w:val="000000" w:themeColor="text1"/>
          <w:sz w:val="20"/>
        </w:rPr>
        <w:t xml:space="preserve">Debemos señalar </w:t>
      </w:r>
      <w:r>
        <w:rPr>
          <w:noProof/>
          <w:color w:val="000000" w:themeColor="text1"/>
          <w:sz w:val="20"/>
        </w:rPr>
        <w:t>que no se dispone de datos sobre la satisfacción del PDI.</w:t>
      </w:r>
    </w:p>
    <w:p w14:paraId="0873289F" w14:textId="77777777" w:rsidR="00C47209" w:rsidRPr="00C05948" w:rsidRDefault="00C47209" w:rsidP="00666A77">
      <w:pPr>
        <w:pStyle w:val="EstiloArialNarrow11ptJustificado"/>
        <w:spacing w:line="360" w:lineRule="auto"/>
        <w:ind w:firstLine="0"/>
        <w:rPr>
          <w:noProof/>
          <w:color w:val="0000FF"/>
          <w:sz w:val="20"/>
        </w:rPr>
      </w:pPr>
    </w:p>
    <w:p w14:paraId="13940E5D" w14:textId="77777777" w:rsidR="001C77A2" w:rsidRPr="00CB0784" w:rsidRDefault="001C77A2" w:rsidP="001C77A2">
      <w:pPr>
        <w:pStyle w:val="EstiloArialNarrow11ptJustificado"/>
        <w:spacing w:line="360" w:lineRule="auto"/>
        <w:rPr>
          <w:noProof/>
          <w:color w:val="000000" w:themeColor="text1"/>
          <w:sz w:val="20"/>
        </w:rPr>
      </w:pPr>
      <w:r w:rsidRPr="00666A77">
        <w:rPr>
          <w:noProof/>
          <w:color w:val="000000" w:themeColor="text1"/>
          <w:sz w:val="20"/>
        </w:rPr>
        <w:t>•</w:t>
      </w:r>
      <w:r w:rsidRPr="00666A77">
        <w:rPr>
          <w:noProof/>
          <w:color w:val="000000" w:themeColor="text1"/>
          <w:sz w:val="20"/>
        </w:rPr>
        <w:tab/>
      </w:r>
      <w:r w:rsidRPr="00CB0784">
        <w:rPr>
          <w:noProof/>
          <w:color w:val="000000" w:themeColor="text1"/>
          <w:sz w:val="20"/>
        </w:rPr>
        <w:t>Los servicios de apoyo y orientación académica, profesional y para la movilidad puestos a disposición de los estudiantes una vez matriculados se ajustan a las competencias y modalidad del título y facilitan el proceso de enseñanza aprendizaje.</w:t>
      </w:r>
    </w:p>
    <w:p w14:paraId="3AFB1CF5"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El personal de apoyo a la docencia, tanto administrativo como de servicios, es suficiente para una correcta atención a las necesidades del título. La dedicación a la titulación del Máster no es exclusiva, dado que también se ocupa de las restantes titulaciones que se imparten en la Facultad de Educación. No obstante, su labor y esfuerzo para apoyar las actividades docentes del título es notable, destacando su voluntad de servicio y su nivel de atención personalizada.</w:t>
      </w:r>
    </w:p>
    <w:p w14:paraId="4E92A9D0" w14:textId="77777777" w:rsidR="00666A77"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La satisfacción de los estudiantes (n= </w:t>
      </w:r>
      <w:r>
        <w:rPr>
          <w:noProof/>
          <w:color w:val="000000" w:themeColor="text1"/>
          <w:sz w:val="20"/>
        </w:rPr>
        <w:t>28</w:t>
      </w:r>
      <w:r w:rsidRPr="00CB0784">
        <w:rPr>
          <w:noProof/>
          <w:color w:val="000000" w:themeColor="text1"/>
          <w:sz w:val="20"/>
        </w:rPr>
        <w:t>) con la Comunicación, Gestión y Servicios de Apoyo, según se desprende de la encuesta de satisfacción de lo</w:t>
      </w:r>
      <w:r>
        <w:rPr>
          <w:noProof/>
          <w:color w:val="000000" w:themeColor="text1"/>
          <w:sz w:val="20"/>
        </w:rPr>
        <w:t>s estudiantes con la titulación</w:t>
      </w:r>
      <w:r w:rsidRPr="00CB0784">
        <w:rPr>
          <w:noProof/>
          <w:color w:val="000000" w:themeColor="text1"/>
          <w:sz w:val="20"/>
        </w:rPr>
        <w:t xml:space="preserve">, y cuyos resultados se pueden consultar de forma detallada en la Página de la UTEC  en el siguiente enlace http://www.unex.es/organizacion/servicios-universitarios/unidades/utec/funciones/encuestas-satisfaccion-docente/encuesta-satisfaccion-con-la-titulacion, los estudiantes se muestran altamente satisfechos con la atención prestada por el personal de administración y servicios del Centro, se obtiene una media de </w:t>
      </w:r>
      <w:r>
        <w:rPr>
          <w:noProof/>
          <w:color w:val="000000" w:themeColor="text1"/>
          <w:sz w:val="20"/>
        </w:rPr>
        <w:t xml:space="preserve">3,6, puntuación ligeramente inferior al año </w:t>
      </w:r>
      <w:r>
        <w:rPr>
          <w:noProof/>
          <w:color w:val="000000" w:themeColor="text1"/>
          <w:sz w:val="20"/>
        </w:rPr>
        <w:lastRenderedPageBreak/>
        <w:t>pasado (4,3)</w:t>
      </w:r>
      <w:r w:rsidRPr="00CB0784">
        <w:rPr>
          <w:noProof/>
          <w:color w:val="000000" w:themeColor="text1"/>
          <w:sz w:val="20"/>
        </w:rPr>
        <w:t>. Estos resultados hacen referencia a la media de las preguntas P</w:t>
      </w:r>
      <w:r>
        <w:rPr>
          <w:noProof/>
          <w:color w:val="000000" w:themeColor="text1"/>
          <w:sz w:val="20"/>
        </w:rPr>
        <w:t>14</w:t>
      </w:r>
      <w:r w:rsidRPr="00CB0784">
        <w:rPr>
          <w:noProof/>
          <w:color w:val="000000" w:themeColor="text1"/>
          <w:sz w:val="20"/>
        </w:rPr>
        <w:t>, P</w:t>
      </w:r>
      <w:r>
        <w:rPr>
          <w:noProof/>
          <w:color w:val="000000" w:themeColor="text1"/>
          <w:sz w:val="20"/>
        </w:rPr>
        <w:t>15</w:t>
      </w:r>
      <w:r w:rsidRPr="00CB0784">
        <w:rPr>
          <w:noProof/>
          <w:color w:val="000000" w:themeColor="text1"/>
          <w:sz w:val="20"/>
        </w:rPr>
        <w:t>, P</w:t>
      </w:r>
      <w:r>
        <w:rPr>
          <w:noProof/>
          <w:color w:val="000000" w:themeColor="text1"/>
          <w:sz w:val="20"/>
        </w:rPr>
        <w:t>16</w:t>
      </w:r>
      <w:r w:rsidRPr="00CB0784">
        <w:rPr>
          <w:noProof/>
          <w:color w:val="000000" w:themeColor="text1"/>
          <w:sz w:val="20"/>
        </w:rPr>
        <w:t>, de la encuesta de satisfacción de</w:t>
      </w:r>
      <w:r>
        <w:rPr>
          <w:noProof/>
          <w:color w:val="000000" w:themeColor="text1"/>
          <w:sz w:val="20"/>
        </w:rPr>
        <w:t xml:space="preserve"> l</w:t>
      </w:r>
      <w:r w:rsidRPr="00CB0784">
        <w:rPr>
          <w:noProof/>
          <w:color w:val="000000" w:themeColor="text1"/>
          <w:sz w:val="20"/>
        </w:rPr>
        <w:t>os estudiantes con la titulación</w:t>
      </w:r>
      <w:r>
        <w:rPr>
          <w:noProof/>
          <w:color w:val="000000" w:themeColor="text1"/>
          <w:sz w:val="20"/>
        </w:rPr>
        <w:t>.</w:t>
      </w:r>
    </w:p>
    <w:p w14:paraId="6B895CFD"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Asimismo, es evidente la adecuación del personal de apoyo que participa en las actividades formativas del título. Por categoría profesional, responsabilidad, antigüedad y experiencia, este personal está suficientemente capacitado para colaborar en las tareas de soporte a la docencia. </w:t>
      </w:r>
    </w:p>
    <w:p w14:paraId="0FC13A3E"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Existe, por otro lado, una adecuada formación y actualización del personal de apoyo, como evidencia la participación e implicación del PAS tanto en el “Plan de Formación Online AVANZO” como en el “Plan de Formación del Profesorado Universitario y Personal de Administración y Servicios de la Universidad de Extremadura”, ambos diseñados desde el SOFD (Servicio de Orientación y Formación Docente).</w:t>
      </w:r>
    </w:p>
    <w:p w14:paraId="02E41865"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Todas aquellas iniciativas de orientación sobre el título se engloban en un marco general de actuación con el conjunto de los estudiantes del centro. Dentro del Sistema de Garantía Interno de Calidad (SGIC), la Universidad de Extremadura, ha elaborado su participación en el Programa AUDIT de ANECA, se han diseñado los procesos de Orientación al Estudiante (POE) y de Gestión de la Orientación Profesional (POP), en los que se indica cómo se lleva a cabo la orientación académica y profesional de los estudiantes matriculados en la UEx. Dicha orientación es llevada a cabo en primera instancia por el Plan de acción tutorial (PATT) y a través de las diferentes oficinas y servicios, creados, fundamentalmente, para apoyar y orientar al estudiante que son las mismas que en años anteriores:</w:t>
      </w:r>
    </w:p>
    <w:p w14:paraId="03889331"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Servicio de Becas, Estudios de Posgrado y Títulos Propios, responsable de la gestión académico-­</w:t>
      </w:r>
      <w:r w:rsidRPr="00CB0784">
        <w:rPr>
          <w:rFonts w:ascii="Cambria Math" w:hAnsi="Cambria Math" w:cs="Cambria Math"/>
          <w:noProof/>
          <w:color w:val="000000" w:themeColor="text1"/>
          <w:sz w:val="20"/>
        </w:rPr>
        <w:t>‐</w:t>
      </w:r>
      <w:r w:rsidRPr="00CB0784">
        <w:rPr>
          <w:noProof/>
          <w:color w:val="000000" w:themeColor="text1"/>
          <w:sz w:val="20"/>
        </w:rPr>
        <w:t xml:space="preserve"> administrativa en materia de becas, estudios de tercer ciclo y formación continua y títulos propios (www.unex.es/organizacion/servicios/servicio_becas </w:t>
      </w:r>
    </w:p>
    <w:p w14:paraId="298370A2"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•Servicio de Información y Atención Administrativa (SIAA): </w:t>
      </w:r>
    </w:p>
    <w:p w14:paraId="3284B94E"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http://www.unex.es/organizacion/servicios/siaa/acercade </w:t>
      </w:r>
    </w:p>
    <w:p w14:paraId="28C5B459"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•Oficina de Orientación Laboral. </w:t>
      </w:r>
    </w:p>
    <w:p w14:paraId="43A495B5"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www.unex.es/organizacion/oficinas/orientacionlaboral </w:t>
      </w:r>
    </w:p>
    <w:p w14:paraId="1C101B02"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•Oficina de Cooperación al desarrollo </w:t>
      </w:r>
    </w:p>
    <w:p w14:paraId="30E8DA38"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www.unex.es/organizacion/oficinas/cooperacion </w:t>
      </w:r>
    </w:p>
    <w:p w14:paraId="70085C8D"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•Oficina de Empresas y Empleo. </w:t>
      </w:r>
    </w:p>
    <w:p w14:paraId="0BD36EA2"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•Oficina para la Igualdad </w:t>
      </w:r>
    </w:p>
    <w:p w14:paraId="4947F56C"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•Secretariado de Relaciones Internacionales. </w:t>
      </w:r>
    </w:p>
    <w:p w14:paraId="689F0F64"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www.unex.es/organizacion/secretariados/sri </w:t>
      </w:r>
    </w:p>
    <w:p w14:paraId="391E6365"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Como se destaca en la memoria de verificación del título, la Universidad de Extremadura dispone de un programa general de difusión de sus estudios enmarcado dentro del Programa D+O (Difusión+Orientación). Este programa se lleva a cabo fundamentalmente a través del Servicio de Orientación y Formación Docente (SOFD), del Servicio de Información y Atención Administrativa (SIAA) y de los profesores difusores y tutores de la titulación.</w:t>
      </w:r>
    </w:p>
    <w:p w14:paraId="5DD7DB07" w14:textId="77777777" w:rsidR="00666A77" w:rsidRPr="00CB0784" w:rsidRDefault="00666A77" w:rsidP="00666A77">
      <w:pPr>
        <w:pStyle w:val="EstiloArialNarrow11ptJustificado"/>
        <w:spacing w:line="360" w:lineRule="auto"/>
        <w:rPr>
          <w:noProof/>
          <w:color w:val="000000" w:themeColor="text1"/>
          <w:sz w:val="20"/>
        </w:rPr>
      </w:pPr>
    </w:p>
    <w:p w14:paraId="3CFA845E"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Con respecto a los programas de movilidad, aunque la Universidad de Extremadura, cuenta con variados programas, tanto dentro como fuera de nuestras fronteras (Véase http://www.unex.es/organizacion/servicios-</w:t>
      </w:r>
      <w:r w:rsidRPr="00CB0784">
        <w:rPr>
          <w:noProof/>
          <w:color w:val="000000" w:themeColor="text1"/>
          <w:sz w:val="20"/>
        </w:rPr>
        <w:lastRenderedPageBreak/>
        <w:t xml:space="preserve">universitarios/secretariados/sri/Programas%20de%20Movilidad%20/movilidad-internacional), el alumnado del Máster tiene pocas posibilidades de optar a alguno de estos ya que la duración del mismo es de un curso académico. </w:t>
      </w:r>
    </w:p>
    <w:p w14:paraId="71B4E868" w14:textId="77777777" w:rsidR="00666A77" w:rsidRPr="00CB0784" w:rsidRDefault="00666A77" w:rsidP="00666A77">
      <w:pPr>
        <w:pStyle w:val="EstiloArialNarrow11ptJustificado"/>
        <w:spacing w:line="360" w:lineRule="auto"/>
        <w:rPr>
          <w:noProof/>
          <w:color w:val="000000" w:themeColor="text1"/>
          <w:sz w:val="20"/>
        </w:rPr>
      </w:pPr>
    </w:p>
    <w:p w14:paraId="4444CAF4"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w:t>
      </w:r>
      <w:r w:rsidRPr="00CB0784">
        <w:rPr>
          <w:noProof/>
          <w:color w:val="000000" w:themeColor="text1"/>
          <w:sz w:val="20"/>
        </w:rPr>
        <w:tab/>
        <w:t>En el caso de que el título contemple la realización de prácticas externas, éstas se han planificado según lo previsto y son adecuadas para la adquisición de las competencias del título.</w:t>
      </w:r>
    </w:p>
    <w:p w14:paraId="1E2ABF25"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El Máster en Educación Bilingüe para la Enseñanza en Educación Primaria y Secundaria, como consta en la memoria verificada, cuenta con una asignatura optativa de seis créditos llamada </w:t>
      </w:r>
      <w:r>
        <w:rPr>
          <w:noProof/>
          <w:color w:val="000000" w:themeColor="text1"/>
          <w:sz w:val="20"/>
        </w:rPr>
        <w:t>“Prácticas en centros bilingües”</w:t>
      </w:r>
      <w:r w:rsidRPr="00CB0784">
        <w:rPr>
          <w:noProof/>
          <w:color w:val="000000" w:themeColor="text1"/>
          <w:sz w:val="20"/>
        </w:rPr>
        <w:t xml:space="preserve"> (francés/inglés), que se desarrolla en el segundo cuatrimestre del curso académico en diferentes centros de enseñanza de primaria o de secundaria.</w:t>
      </w:r>
    </w:p>
    <w:p w14:paraId="68F3B360"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Desde la Comisión de Calidad del Máster se ha colaborado con el Vicedecanato de Prácticas en la organización de los periodos de prácticas, calendario, normativa, evaluación, modificaciones necesarias a realizar, diseño de actividades, etc.</w:t>
      </w:r>
    </w:p>
    <w:p w14:paraId="683547E8"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Los alumnos, el primer día de estancia en el centro, entregan un documento de saludo e información general de la colaboración, una carta de presentación del tutor de la Universidad al tutor del centro, un documento con los datos del profesor tutor de la Universidad y otro para que el propio alumno recoja los datos de su profesor tutor del centro.</w:t>
      </w:r>
    </w:p>
    <w:p w14:paraId="5F148DE9"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Al final de la estancia, el alumnado deberá realizar una memoria docente con las actividades realizadas.</w:t>
      </w:r>
    </w:p>
    <w:p w14:paraId="3294FC70"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Con respecto a la satisfacción del alumnado con la oferta de prácticas (P</w:t>
      </w:r>
      <w:r>
        <w:rPr>
          <w:noProof/>
          <w:color w:val="000000" w:themeColor="text1"/>
          <w:sz w:val="20"/>
        </w:rPr>
        <w:t>02</w:t>
      </w:r>
      <w:r w:rsidRPr="00CB0784">
        <w:rPr>
          <w:noProof/>
          <w:color w:val="000000" w:themeColor="text1"/>
          <w:sz w:val="20"/>
        </w:rPr>
        <w:t>) y con la organización de las mismas (P</w:t>
      </w:r>
      <w:r>
        <w:rPr>
          <w:noProof/>
          <w:color w:val="000000" w:themeColor="text1"/>
          <w:sz w:val="20"/>
        </w:rPr>
        <w:t>08</w:t>
      </w:r>
      <w:r w:rsidRPr="00CB0784">
        <w:rPr>
          <w:noProof/>
          <w:color w:val="000000" w:themeColor="text1"/>
          <w:sz w:val="20"/>
        </w:rPr>
        <w:t xml:space="preserve">), según se desprende de la encuesta de satisfacción de los estudiantes con la titulación, y cuyos resultados se pueden consultar de forma detallada en la Página de la UTEC en el siguiente enlace: http://www.unex.es/organizacion/servicios-universitarios/unidades/utec/funciones/encuestas-satisfaccion-docente/encuesta-satisfaccion-con-la-titulacion, los estudiantes (N= </w:t>
      </w:r>
      <w:r>
        <w:rPr>
          <w:noProof/>
          <w:color w:val="000000" w:themeColor="text1"/>
          <w:sz w:val="20"/>
        </w:rPr>
        <w:t>24</w:t>
      </w:r>
      <w:r w:rsidRPr="00CB0784">
        <w:rPr>
          <w:noProof/>
          <w:color w:val="000000" w:themeColor="text1"/>
          <w:sz w:val="20"/>
        </w:rPr>
        <w:t xml:space="preserve">) obtienen una media de </w:t>
      </w:r>
      <w:r>
        <w:rPr>
          <w:noProof/>
          <w:color w:val="000000" w:themeColor="text1"/>
          <w:sz w:val="20"/>
        </w:rPr>
        <w:t>4</w:t>
      </w:r>
      <w:r w:rsidRPr="00CB0784">
        <w:rPr>
          <w:noProof/>
          <w:color w:val="000000" w:themeColor="text1"/>
          <w:sz w:val="20"/>
        </w:rPr>
        <w:t xml:space="preserve"> con respecto a la oferta de prácticas</w:t>
      </w:r>
      <w:r>
        <w:rPr>
          <w:noProof/>
          <w:color w:val="000000" w:themeColor="text1"/>
          <w:sz w:val="20"/>
        </w:rPr>
        <w:t>, puntuación ligeramente superior al año pasado (3,7)</w:t>
      </w:r>
      <w:r w:rsidRPr="00CB0784">
        <w:rPr>
          <w:noProof/>
          <w:color w:val="000000" w:themeColor="text1"/>
          <w:sz w:val="20"/>
        </w:rPr>
        <w:t xml:space="preserve"> y un 3,</w:t>
      </w:r>
      <w:r>
        <w:rPr>
          <w:noProof/>
          <w:color w:val="000000" w:themeColor="text1"/>
          <w:sz w:val="20"/>
        </w:rPr>
        <w:t>9</w:t>
      </w:r>
      <w:r w:rsidRPr="00CB0784">
        <w:rPr>
          <w:noProof/>
          <w:color w:val="000000" w:themeColor="text1"/>
          <w:sz w:val="20"/>
        </w:rPr>
        <w:t xml:space="preserve"> a</w:t>
      </w:r>
      <w:r>
        <w:rPr>
          <w:noProof/>
          <w:color w:val="000000" w:themeColor="text1"/>
          <w:sz w:val="20"/>
        </w:rPr>
        <w:t xml:space="preserve"> la organización de las mismas.</w:t>
      </w:r>
    </w:p>
    <w:p w14:paraId="18A51188"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Para facilitar una mayor coordinación de los centros, el alumnado realizó sus prácticas en un número reducido de ellos. Concretamente los Centros donde se realizaron las prácticas fueron los siguientes:</w:t>
      </w:r>
    </w:p>
    <w:p w14:paraId="0F9E54C4" w14:textId="4A447AE0" w:rsidR="00666A77"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C.E.I.P. Las Vaguadas (Badajoz) </w:t>
      </w:r>
    </w:p>
    <w:p w14:paraId="402AC41C" w14:textId="05CFEDD2" w:rsidR="00321FD5" w:rsidRPr="00CB0784" w:rsidRDefault="00321FD5" w:rsidP="00666A77">
      <w:pPr>
        <w:pStyle w:val="EstiloArialNarrow11ptJustificado"/>
        <w:spacing w:line="360" w:lineRule="auto"/>
        <w:rPr>
          <w:noProof/>
          <w:color w:val="000000" w:themeColor="text1"/>
          <w:sz w:val="20"/>
        </w:rPr>
      </w:pPr>
      <w:r>
        <w:rPr>
          <w:noProof/>
          <w:color w:val="000000" w:themeColor="text1"/>
          <w:sz w:val="20"/>
        </w:rPr>
        <w:t>C.E.I.P. Nº 27 Ciudad de Badajoz (Badajoz)</w:t>
      </w:r>
    </w:p>
    <w:p w14:paraId="78E61374" w14:textId="77777777" w:rsidR="00321FD5"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C.E.I.P. </w:t>
      </w:r>
      <w:r w:rsidR="00321FD5">
        <w:rPr>
          <w:noProof/>
          <w:color w:val="000000" w:themeColor="text1"/>
          <w:sz w:val="20"/>
        </w:rPr>
        <w:t>Alba Plata</w:t>
      </w:r>
      <w:r w:rsidRPr="00CB0784">
        <w:rPr>
          <w:noProof/>
          <w:color w:val="000000" w:themeColor="text1"/>
          <w:sz w:val="20"/>
        </w:rPr>
        <w:t xml:space="preserve"> (Cáceres)</w:t>
      </w:r>
    </w:p>
    <w:p w14:paraId="0EA85DC5" w14:textId="207BB090" w:rsidR="00666A77" w:rsidRPr="00CB0784" w:rsidRDefault="00321FD5" w:rsidP="00321FD5">
      <w:pPr>
        <w:pStyle w:val="EstiloArialNarrow11ptJustificado"/>
        <w:spacing w:line="360" w:lineRule="auto"/>
        <w:rPr>
          <w:noProof/>
          <w:color w:val="000000" w:themeColor="text1"/>
          <w:sz w:val="20"/>
        </w:rPr>
      </w:pPr>
      <w:r>
        <w:rPr>
          <w:noProof/>
          <w:color w:val="000000" w:themeColor="text1"/>
          <w:sz w:val="20"/>
        </w:rPr>
        <w:t>C.E.I.P. Ciudad de Mérida (Mérida)</w:t>
      </w:r>
      <w:r w:rsidR="00666A77" w:rsidRPr="00CB0784">
        <w:rPr>
          <w:noProof/>
          <w:color w:val="000000" w:themeColor="text1"/>
          <w:sz w:val="20"/>
        </w:rPr>
        <w:t xml:space="preserve"> </w:t>
      </w:r>
    </w:p>
    <w:p w14:paraId="6C22081C"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I.E.S. Bárbara de Braganza (Badajoz) </w:t>
      </w:r>
    </w:p>
    <w:p w14:paraId="709E0731" w14:textId="17436A23"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I.E.S. </w:t>
      </w:r>
      <w:r w:rsidR="00321FD5">
        <w:rPr>
          <w:noProof/>
          <w:color w:val="000000" w:themeColor="text1"/>
          <w:sz w:val="20"/>
        </w:rPr>
        <w:t>Cuatro Caminos</w:t>
      </w:r>
      <w:r w:rsidRPr="00CB0784">
        <w:rPr>
          <w:noProof/>
          <w:color w:val="000000" w:themeColor="text1"/>
          <w:sz w:val="20"/>
        </w:rPr>
        <w:t xml:space="preserve"> (</w:t>
      </w:r>
      <w:r w:rsidR="00321FD5">
        <w:rPr>
          <w:noProof/>
          <w:color w:val="000000" w:themeColor="text1"/>
          <w:sz w:val="20"/>
        </w:rPr>
        <w:t>Don Benito</w:t>
      </w:r>
      <w:r w:rsidRPr="00CB0784">
        <w:rPr>
          <w:noProof/>
          <w:color w:val="000000" w:themeColor="text1"/>
          <w:sz w:val="20"/>
        </w:rPr>
        <w:t xml:space="preserve">) </w:t>
      </w:r>
    </w:p>
    <w:p w14:paraId="7986C7BA" w14:textId="77777777" w:rsidR="00666A77" w:rsidRPr="00CB0784"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I.E.S. Ciudad Jardín (Badajoz) </w:t>
      </w:r>
    </w:p>
    <w:p w14:paraId="767C6DCC" w14:textId="77777777" w:rsidR="00321FD5" w:rsidRDefault="00666A77" w:rsidP="00666A77">
      <w:pPr>
        <w:pStyle w:val="EstiloArialNarrow11ptJustificado"/>
        <w:spacing w:line="360" w:lineRule="auto"/>
        <w:rPr>
          <w:noProof/>
          <w:color w:val="000000" w:themeColor="text1"/>
          <w:sz w:val="20"/>
        </w:rPr>
      </w:pPr>
      <w:r w:rsidRPr="00CB0784">
        <w:rPr>
          <w:noProof/>
          <w:color w:val="000000" w:themeColor="text1"/>
          <w:sz w:val="20"/>
        </w:rPr>
        <w:t xml:space="preserve">I.E.S. </w:t>
      </w:r>
      <w:r w:rsidR="00321FD5">
        <w:rPr>
          <w:noProof/>
          <w:color w:val="000000" w:themeColor="text1"/>
          <w:sz w:val="20"/>
        </w:rPr>
        <w:t>Maestro Domingo Cáceres</w:t>
      </w:r>
      <w:r w:rsidRPr="00CB0784">
        <w:rPr>
          <w:noProof/>
          <w:color w:val="000000" w:themeColor="text1"/>
          <w:sz w:val="20"/>
        </w:rPr>
        <w:t xml:space="preserve"> (Badajoz)</w:t>
      </w:r>
    </w:p>
    <w:p w14:paraId="42A91E2F" w14:textId="0639C430" w:rsidR="00666A77" w:rsidRPr="00CB0784" w:rsidRDefault="00321FD5" w:rsidP="00666A77">
      <w:pPr>
        <w:pStyle w:val="EstiloArialNarrow11ptJustificado"/>
        <w:spacing w:line="360" w:lineRule="auto"/>
        <w:rPr>
          <w:noProof/>
          <w:color w:val="000000" w:themeColor="text1"/>
          <w:sz w:val="20"/>
        </w:rPr>
      </w:pPr>
      <w:r>
        <w:rPr>
          <w:noProof/>
          <w:color w:val="000000" w:themeColor="text1"/>
          <w:sz w:val="20"/>
        </w:rPr>
        <w:t>I.E.S. San Fernando (Badajoz)</w:t>
      </w:r>
      <w:r w:rsidR="00666A77" w:rsidRPr="00CB0784">
        <w:rPr>
          <w:noProof/>
          <w:color w:val="000000" w:themeColor="text1"/>
          <w:sz w:val="20"/>
        </w:rPr>
        <w:t xml:space="preserve"> </w:t>
      </w:r>
    </w:p>
    <w:p w14:paraId="0F21A9D7" w14:textId="0B93AA5B" w:rsidR="001C77A2" w:rsidRPr="00CB0784" w:rsidRDefault="001C77A2" w:rsidP="001C77A2">
      <w:pPr>
        <w:pStyle w:val="EstiloArialNarrow11ptJustificado"/>
        <w:spacing w:line="360" w:lineRule="auto"/>
        <w:rPr>
          <w:noProof/>
          <w:color w:val="000000" w:themeColor="text1"/>
          <w:sz w:val="20"/>
        </w:rPr>
      </w:pPr>
      <w:r w:rsidRPr="00CB0784">
        <w:rPr>
          <w:noProof/>
          <w:color w:val="000000" w:themeColor="text1"/>
          <w:sz w:val="20"/>
        </w:rPr>
        <w:t xml:space="preserve"> </w:t>
      </w:r>
    </w:p>
    <w:p w14:paraId="623F9731" w14:textId="3117E6AF" w:rsidR="005C0068" w:rsidRPr="005B4C6D" w:rsidRDefault="001C77A2" w:rsidP="005B4C6D">
      <w:pPr>
        <w:pStyle w:val="EstiloArialNarrow11ptJustificado"/>
        <w:spacing w:line="360" w:lineRule="auto"/>
        <w:rPr>
          <w:noProof/>
          <w:color w:val="000000" w:themeColor="text1"/>
          <w:sz w:val="20"/>
        </w:rPr>
      </w:pPr>
      <w:r w:rsidRPr="00CB0784">
        <w:rPr>
          <w:noProof/>
          <w:color w:val="000000" w:themeColor="text1"/>
          <w:sz w:val="20"/>
        </w:rPr>
        <w:t xml:space="preserve"> </w:t>
      </w:r>
    </w:p>
    <w:p w14:paraId="3C9817F4" w14:textId="77777777" w:rsidR="00BB7BE9" w:rsidRPr="003E3B78" w:rsidRDefault="00BB7BE9" w:rsidP="00BB7BE9">
      <w:pPr>
        <w:pStyle w:val="EstiloArialNarrow11ptJustificado"/>
        <w:spacing w:line="360" w:lineRule="auto"/>
        <w:ind w:firstLine="0"/>
        <w:rPr>
          <w:b/>
        </w:rPr>
      </w:pPr>
      <w:r w:rsidRPr="003E3B78">
        <w:rPr>
          <w:b/>
        </w:rPr>
        <w:t>2.3.- DIMENSIÓN 3. RESULTADOS</w:t>
      </w:r>
    </w:p>
    <w:p w14:paraId="31DBCDB9" w14:textId="1A498972" w:rsidR="00BB7BE9" w:rsidRDefault="00B10426" w:rsidP="00BB7BE9">
      <w:pPr>
        <w:pStyle w:val="EstiloArialNarrow11ptJustificado"/>
        <w:spacing w:line="360" w:lineRule="auto"/>
        <w:ind w:firstLine="0"/>
        <w:rPr>
          <w:b/>
        </w:rPr>
      </w:pPr>
      <w:r>
        <w:rPr>
          <w:b/>
        </w:rPr>
        <w:t xml:space="preserve">CRITERIO </w:t>
      </w:r>
      <w:r w:rsidR="00666A77">
        <w:rPr>
          <w:b/>
        </w:rPr>
        <w:t>6</w:t>
      </w:r>
      <w:r w:rsidR="00BB7BE9" w:rsidRPr="003E3B78">
        <w:rPr>
          <w:b/>
        </w:rPr>
        <w:t>. RESULTADOS DE APRENDIZAJE</w:t>
      </w:r>
    </w:p>
    <w:p w14:paraId="58700321" w14:textId="77777777" w:rsidR="00B10426" w:rsidRDefault="00B10426" w:rsidP="00B10426">
      <w:pPr>
        <w:pStyle w:val="EstiloArialNarrow11ptJustificado"/>
        <w:numPr>
          <w:ilvl w:val="0"/>
          <w:numId w:val="30"/>
        </w:numPr>
        <w:spacing w:line="360" w:lineRule="auto"/>
        <w:rPr>
          <w:rFonts w:cs="Verdana"/>
          <w:bCs/>
          <w:color w:val="000000"/>
          <w:szCs w:val="22"/>
        </w:rPr>
      </w:pPr>
      <w:r w:rsidRPr="005C0068">
        <w:rPr>
          <w:rFonts w:cs="Verdana"/>
          <w:bCs/>
          <w:color w:val="000000"/>
          <w:szCs w:val="22"/>
        </w:rPr>
        <w:lastRenderedPageBreak/>
        <w:t>Las actividades formativas, sus metodologías docentes y los sistemas de evaluación empleados son adecuados y se ajustan razonablemente al objetivo de la adquisición de los resultados de aprendizaje previstos.</w:t>
      </w:r>
    </w:p>
    <w:p w14:paraId="5C34E96B" w14:textId="3D7C99F4" w:rsidR="00F90C2B" w:rsidRPr="009D178E" w:rsidRDefault="000F7110" w:rsidP="00F26673">
      <w:pPr>
        <w:pStyle w:val="EstiloArialNarrow11ptJustificado"/>
        <w:spacing w:line="360" w:lineRule="auto"/>
        <w:rPr>
          <w:noProof/>
          <w:color w:val="000000" w:themeColor="text1"/>
          <w:sz w:val="20"/>
        </w:rPr>
      </w:pPr>
      <w:r w:rsidRPr="009D178E">
        <w:rPr>
          <w:noProof/>
          <w:color w:val="000000" w:themeColor="text1"/>
          <w:sz w:val="20"/>
        </w:rPr>
        <w:t>Las actividades formativas, las metodologías y los sistemas de evaluación se ajustan a los objetivos propuestos</w:t>
      </w:r>
      <w:r w:rsidR="00F93B32">
        <w:rPr>
          <w:noProof/>
          <w:color w:val="000000" w:themeColor="text1"/>
          <w:sz w:val="20"/>
        </w:rPr>
        <w:t>. Esto se garantiza mediante una minuciosa revisión anual de todos los planes docentes por la Comisión de Calidad del Título</w:t>
      </w:r>
      <w:r w:rsidRPr="009D178E">
        <w:rPr>
          <w:noProof/>
          <w:color w:val="000000" w:themeColor="text1"/>
          <w:sz w:val="20"/>
        </w:rPr>
        <w:t>. Se están consiguiendo resultados de aprendizaje acordes con lo previsto. Se están cumpliendo los programas y los resultados académicos en</w:t>
      </w:r>
      <w:r w:rsidR="00F26673" w:rsidRPr="009D178E">
        <w:rPr>
          <w:noProof/>
          <w:color w:val="000000" w:themeColor="text1"/>
          <w:sz w:val="20"/>
        </w:rPr>
        <w:t xml:space="preserve"> las asignaturas son muy satisfactorios</w:t>
      </w:r>
      <w:r w:rsidR="00CC5B5C">
        <w:rPr>
          <w:noProof/>
          <w:color w:val="000000" w:themeColor="text1"/>
          <w:sz w:val="20"/>
        </w:rPr>
        <w:t xml:space="preserve"> y se ha mejorado notablemente</w:t>
      </w:r>
      <w:r w:rsidR="00F93B32">
        <w:rPr>
          <w:noProof/>
          <w:color w:val="000000" w:themeColor="text1"/>
          <w:sz w:val="20"/>
        </w:rPr>
        <w:t xml:space="preserve">  la tasa de rendimiento en la asig</w:t>
      </w:r>
      <w:r w:rsidR="00D12721">
        <w:rPr>
          <w:noProof/>
          <w:color w:val="000000" w:themeColor="text1"/>
          <w:sz w:val="20"/>
        </w:rPr>
        <w:t>natura “Trabajo Fin de Máster”</w:t>
      </w:r>
      <w:r w:rsidR="00F26673" w:rsidRPr="009D178E">
        <w:rPr>
          <w:noProof/>
          <w:color w:val="000000" w:themeColor="text1"/>
          <w:sz w:val="20"/>
        </w:rPr>
        <w:t>.</w:t>
      </w:r>
      <w:r w:rsidR="00D12721">
        <w:rPr>
          <w:noProof/>
          <w:color w:val="000000" w:themeColor="text1"/>
          <w:sz w:val="20"/>
        </w:rPr>
        <w:t xml:space="preserve"> Se sigue trabajando para </w:t>
      </w:r>
      <w:r w:rsidR="00CC5B5C">
        <w:rPr>
          <w:noProof/>
          <w:color w:val="000000" w:themeColor="text1"/>
          <w:sz w:val="20"/>
        </w:rPr>
        <w:t xml:space="preserve">mantener esta </w:t>
      </w:r>
      <w:r w:rsidR="00D12721">
        <w:rPr>
          <w:noProof/>
          <w:color w:val="000000" w:themeColor="text1"/>
          <w:sz w:val="20"/>
        </w:rPr>
        <w:t>mejora con medidas que se han ido tomando desde la Comisión como la realización de seminarios de sensibilización e información específica sobre los TFMs o la implantación de un calendario de entrega borradores.</w:t>
      </w:r>
    </w:p>
    <w:p w14:paraId="61153B57" w14:textId="77777777" w:rsidR="00F26673" w:rsidRPr="003E3B78" w:rsidRDefault="00F26673" w:rsidP="00BB7BE9">
      <w:pPr>
        <w:pStyle w:val="EstiloArialNarrow11ptJustificado"/>
        <w:spacing w:line="360" w:lineRule="auto"/>
        <w:ind w:firstLine="0"/>
        <w:rPr>
          <w:b/>
        </w:rPr>
      </w:pPr>
    </w:p>
    <w:p w14:paraId="74EBA54E" w14:textId="080A990D" w:rsidR="00BB7BE9" w:rsidRDefault="00AA5468" w:rsidP="00BB7BE9">
      <w:pPr>
        <w:pStyle w:val="EstiloArialNarrow11ptJustificado"/>
        <w:spacing w:line="360" w:lineRule="auto"/>
        <w:ind w:firstLine="0"/>
        <w:rPr>
          <w:b/>
        </w:rPr>
      </w:pPr>
      <w:r>
        <w:rPr>
          <w:b/>
        </w:rPr>
        <w:t xml:space="preserve">CRITERIO </w:t>
      </w:r>
      <w:r w:rsidR="00666A77">
        <w:rPr>
          <w:b/>
        </w:rPr>
        <w:t>7</w:t>
      </w:r>
      <w:r w:rsidR="00BB7BE9" w:rsidRPr="003E3B78">
        <w:rPr>
          <w:b/>
        </w:rPr>
        <w:t>. INDICADORES DE SATISFACCIÓN Y RENDIMIENTO</w:t>
      </w:r>
    </w:p>
    <w:p w14:paraId="0F318FB5" w14:textId="77777777" w:rsidR="00B10426" w:rsidRDefault="00B10426" w:rsidP="00B10426">
      <w:pPr>
        <w:pStyle w:val="EstiloArialNarrow11ptJustificado"/>
        <w:numPr>
          <w:ilvl w:val="0"/>
          <w:numId w:val="30"/>
        </w:numPr>
        <w:spacing w:line="360" w:lineRule="auto"/>
        <w:rPr>
          <w:rFonts w:cs="Verdana"/>
          <w:bCs/>
          <w:color w:val="000000"/>
        </w:rPr>
      </w:pPr>
      <w:r w:rsidRPr="005C0068">
        <w:rPr>
          <w:rFonts w:cs="Verdana"/>
          <w:bCs/>
          <w:color w:val="000000"/>
        </w:rPr>
        <w:t>La evolución de los principales datos e indicadores del título (número de estudiantes de nuevo ingreso por curso académico, tasa de graduación, tasa de abandono, tasa de eficiencia, tasa de rendimiento y tasa de éxito) es adecuada, de acuerdo con su ámbito temático y entorno en el que se inserta el título y es coherente con las características de los estudiantes de nuevo ingreso.</w:t>
      </w:r>
    </w:p>
    <w:p w14:paraId="7B62DBA8" w14:textId="77777777" w:rsidR="00B10426" w:rsidRPr="00B10426" w:rsidRDefault="00B10426" w:rsidP="00B10426">
      <w:pPr>
        <w:pStyle w:val="EstiloArialNarrow11ptJustificado"/>
        <w:numPr>
          <w:ilvl w:val="0"/>
          <w:numId w:val="30"/>
        </w:numPr>
        <w:spacing w:line="360" w:lineRule="auto"/>
        <w:rPr>
          <w:b/>
        </w:rPr>
      </w:pPr>
      <w:r w:rsidRPr="005C0068">
        <w:rPr>
          <w:rFonts w:cs="Verdana"/>
          <w:bCs/>
          <w:color w:val="000000"/>
          <w:sz w:val="20"/>
        </w:rPr>
        <w:t>La satisfacción de los estudiantes, del profesorado, de los egresados y de otros grupos de interés es adecuada.</w:t>
      </w:r>
    </w:p>
    <w:p w14:paraId="133C8C22" w14:textId="39872673" w:rsidR="0097365F" w:rsidRDefault="00B10426" w:rsidP="00D81C5E">
      <w:pPr>
        <w:pStyle w:val="EstiloArialNarrow11ptJustificado"/>
        <w:numPr>
          <w:ilvl w:val="0"/>
          <w:numId w:val="30"/>
        </w:numPr>
        <w:spacing w:line="360" w:lineRule="auto"/>
        <w:rPr>
          <w:rFonts w:cs="Verdana"/>
          <w:bCs/>
          <w:color w:val="000000"/>
        </w:rPr>
      </w:pPr>
      <w:r>
        <w:rPr>
          <w:rFonts w:cs="Verdana"/>
          <w:bCs/>
          <w:color w:val="000000"/>
        </w:rPr>
        <w:t xml:space="preserve">Los valores de los indicadores de inserción laboral de los egresados del título son adecuados al contexto científico socio-económico </w:t>
      </w:r>
      <w:r w:rsidR="00AA5468">
        <w:rPr>
          <w:rFonts w:cs="Verdana"/>
          <w:bCs/>
          <w:color w:val="000000"/>
        </w:rPr>
        <w:t>y profesional del título</w:t>
      </w:r>
      <w:r w:rsidR="00E6475B">
        <w:rPr>
          <w:rFonts w:cs="Verdana"/>
          <w:bCs/>
          <w:color w:val="000000"/>
        </w:rPr>
        <w:t>.</w:t>
      </w:r>
    </w:p>
    <w:p w14:paraId="6B28AC1E" w14:textId="4C6ACC9C" w:rsidR="0097365F" w:rsidRPr="0086090A" w:rsidRDefault="0066265A" w:rsidP="0097365F">
      <w:pPr>
        <w:pStyle w:val="EstiloArialNarrow11ptJustificado"/>
        <w:spacing w:line="360" w:lineRule="auto"/>
        <w:rPr>
          <w:noProof/>
          <w:color w:val="000000" w:themeColor="text1"/>
          <w:sz w:val="20"/>
        </w:rPr>
      </w:pPr>
      <w:r>
        <w:rPr>
          <w:noProof/>
          <w:color w:val="000000" w:themeColor="text1"/>
          <w:sz w:val="20"/>
        </w:rPr>
        <w:t>En la siguiente tabla se muestra la evolución del número de alumnos de nuevo ingreso en el título. Como se puede observar, el número se mantiene y, si durante el curso 2017-18 aumenta ligeramente, es debido al ingreso de 4 alumnos procedentes del programa Erasmus Mundus.</w:t>
      </w:r>
    </w:p>
    <w:p w14:paraId="5AC5B303" w14:textId="6957DF91"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Número de estudiantes de nuevo ingreso</w:t>
      </w:r>
    </w:p>
    <w:p w14:paraId="6D715D25"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2014-2015</w:t>
      </w:r>
      <w:r w:rsidRPr="0086090A">
        <w:rPr>
          <w:noProof/>
          <w:color w:val="000000" w:themeColor="text1"/>
          <w:sz w:val="20"/>
        </w:rPr>
        <w:tab/>
        <w:t>25</w:t>
      </w:r>
    </w:p>
    <w:p w14:paraId="310F333A"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2015-2016</w:t>
      </w:r>
      <w:r w:rsidRPr="0086090A">
        <w:rPr>
          <w:noProof/>
          <w:color w:val="000000" w:themeColor="text1"/>
          <w:sz w:val="20"/>
        </w:rPr>
        <w:tab/>
        <w:t>24</w:t>
      </w:r>
    </w:p>
    <w:p w14:paraId="2F2D095E" w14:textId="77777777" w:rsidR="0097365F"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2016-2017</w:t>
      </w:r>
      <w:r w:rsidRPr="0086090A">
        <w:rPr>
          <w:noProof/>
          <w:color w:val="000000" w:themeColor="text1"/>
          <w:sz w:val="20"/>
        </w:rPr>
        <w:tab/>
        <w:t>25</w:t>
      </w:r>
    </w:p>
    <w:p w14:paraId="77D62792" w14:textId="6DB90C3D" w:rsidR="00D353D9" w:rsidRPr="00D353D9" w:rsidRDefault="00D353D9" w:rsidP="0097365F">
      <w:pPr>
        <w:pStyle w:val="EstiloArialNarrow11ptJustificado"/>
        <w:spacing w:line="360" w:lineRule="auto"/>
        <w:rPr>
          <w:b/>
          <w:noProof/>
          <w:color w:val="000000" w:themeColor="text1"/>
          <w:sz w:val="20"/>
        </w:rPr>
      </w:pPr>
      <w:r w:rsidRPr="00D353D9">
        <w:rPr>
          <w:b/>
          <w:noProof/>
          <w:color w:val="000000" w:themeColor="text1"/>
          <w:sz w:val="20"/>
        </w:rPr>
        <w:t>2017-2018</w:t>
      </w:r>
      <w:r w:rsidRPr="00D353D9">
        <w:rPr>
          <w:b/>
          <w:noProof/>
          <w:color w:val="000000" w:themeColor="text1"/>
          <w:sz w:val="20"/>
        </w:rPr>
        <w:tab/>
        <w:t>28</w:t>
      </w:r>
    </w:p>
    <w:p w14:paraId="6DCD380F" w14:textId="77777777" w:rsidR="0097365F" w:rsidRPr="0086090A" w:rsidRDefault="0097365F" w:rsidP="0097365F">
      <w:pPr>
        <w:pStyle w:val="EstiloArialNarrow11ptJustificado"/>
        <w:spacing w:line="360" w:lineRule="auto"/>
        <w:rPr>
          <w:noProof/>
          <w:color w:val="000000" w:themeColor="text1"/>
          <w:sz w:val="20"/>
        </w:rPr>
      </w:pPr>
    </w:p>
    <w:p w14:paraId="74EC7A47" w14:textId="4D01B231" w:rsidR="0097365F" w:rsidRPr="0086090A" w:rsidRDefault="0066265A" w:rsidP="0097365F">
      <w:pPr>
        <w:pStyle w:val="EstiloArialNarrow11ptJustificado"/>
        <w:spacing w:line="360" w:lineRule="auto"/>
        <w:rPr>
          <w:noProof/>
          <w:color w:val="000000" w:themeColor="text1"/>
          <w:sz w:val="20"/>
        </w:rPr>
      </w:pPr>
      <w:r w:rsidRPr="0086090A">
        <w:rPr>
          <w:noProof/>
          <w:color w:val="000000" w:themeColor="text1"/>
          <w:sz w:val="20"/>
        </w:rPr>
        <w:t xml:space="preserve">La tasa de graduación durante el curso </w:t>
      </w:r>
      <w:r>
        <w:rPr>
          <w:noProof/>
          <w:color w:val="000000" w:themeColor="text1"/>
          <w:sz w:val="20"/>
        </w:rPr>
        <w:t>2017-18 ha ascendido notablemente recuperando un nivel alto en consonancia con el curso 2015-16</w:t>
      </w:r>
      <w:r w:rsidRPr="0086090A">
        <w:rPr>
          <w:noProof/>
          <w:color w:val="000000" w:themeColor="text1"/>
          <w:sz w:val="20"/>
        </w:rPr>
        <w:t xml:space="preserve">. </w:t>
      </w:r>
      <w:r>
        <w:rPr>
          <w:noProof/>
          <w:color w:val="000000" w:themeColor="text1"/>
          <w:sz w:val="20"/>
        </w:rPr>
        <w:t xml:space="preserve">Pensamos que las medidas puestas en marcha para atajar el bajo número de defensas de TFMs en las convocatorias de Junio y Julio han dado su frutos como muestran los datos. </w:t>
      </w:r>
    </w:p>
    <w:p w14:paraId="2F1BE61D" w14:textId="77777777" w:rsidR="0097365F" w:rsidRPr="0086090A" w:rsidRDefault="0097365F" w:rsidP="0097365F">
      <w:pPr>
        <w:pStyle w:val="EstiloArialNarrow11ptJustificado"/>
        <w:spacing w:line="360" w:lineRule="auto"/>
        <w:rPr>
          <w:noProof/>
          <w:color w:val="000000" w:themeColor="text1"/>
          <w:sz w:val="20"/>
        </w:rPr>
      </w:pPr>
    </w:p>
    <w:p w14:paraId="295A2424" w14:textId="05AFB78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Tasa de graduación</w:t>
      </w:r>
    </w:p>
    <w:p w14:paraId="0229407D"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2014-2015</w:t>
      </w:r>
      <w:r w:rsidRPr="0086090A">
        <w:rPr>
          <w:noProof/>
          <w:color w:val="000000" w:themeColor="text1"/>
          <w:sz w:val="20"/>
        </w:rPr>
        <w:tab/>
        <w:t>--</w:t>
      </w:r>
    </w:p>
    <w:p w14:paraId="039BB2DC"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2015-2016</w:t>
      </w:r>
      <w:r w:rsidRPr="0086090A">
        <w:rPr>
          <w:noProof/>
          <w:color w:val="000000" w:themeColor="text1"/>
          <w:sz w:val="20"/>
        </w:rPr>
        <w:tab/>
        <w:t>72</w:t>
      </w:r>
    </w:p>
    <w:p w14:paraId="0729654A" w14:textId="2FE60841" w:rsidR="0097365F" w:rsidRDefault="0066265A" w:rsidP="0097365F">
      <w:pPr>
        <w:pStyle w:val="EstiloArialNarrow11ptJustificado"/>
        <w:spacing w:line="360" w:lineRule="auto"/>
        <w:rPr>
          <w:noProof/>
          <w:color w:val="000000" w:themeColor="text1"/>
          <w:sz w:val="20"/>
        </w:rPr>
      </w:pPr>
      <w:r>
        <w:rPr>
          <w:noProof/>
          <w:color w:val="000000" w:themeColor="text1"/>
          <w:sz w:val="20"/>
        </w:rPr>
        <w:t>2016-2017</w:t>
      </w:r>
      <w:r>
        <w:rPr>
          <w:noProof/>
          <w:color w:val="000000" w:themeColor="text1"/>
          <w:sz w:val="20"/>
        </w:rPr>
        <w:tab/>
        <w:t>54.16</w:t>
      </w:r>
      <w:r w:rsidR="007E5702" w:rsidRPr="0086090A">
        <w:rPr>
          <w:noProof/>
          <w:color w:val="000000" w:themeColor="text1"/>
          <w:sz w:val="20"/>
        </w:rPr>
        <w:t xml:space="preserve"> </w:t>
      </w:r>
    </w:p>
    <w:p w14:paraId="0430B519" w14:textId="1249579E" w:rsidR="0097365F" w:rsidRPr="0086090A" w:rsidRDefault="0066265A" w:rsidP="00265A2E">
      <w:pPr>
        <w:pStyle w:val="EstiloArialNarrow11ptJustificado"/>
        <w:spacing w:line="360" w:lineRule="auto"/>
        <w:rPr>
          <w:noProof/>
          <w:color w:val="000000" w:themeColor="text1"/>
          <w:sz w:val="20"/>
        </w:rPr>
      </w:pPr>
      <w:r>
        <w:rPr>
          <w:noProof/>
          <w:color w:val="000000" w:themeColor="text1"/>
          <w:sz w:val="20"/>
        </w:rPr>
        <w:t>2017.2018</w:t>
      </w:r>
      <w:r>
        <w:rPr>
          <w:noProof/>
          <w:color w:val="000000" w:themeColor="text1"/>
          <w:sz w:val="20"/>
        </w:rPr>
        <w:tab/>
        <w:t>76.00</w:t>
      </w:r>
    </w:p>
    <w:p w14:paraId="5BA030C9" w14:textId="77777777" w:rsidR="0097365F" w:rsidRPr="0086090A" w:rsidRDefault="0097365F" w:rsidP="0097365F">
      <w:pPr>
        <w:pStyle w:val="EstiloArialNarrow11ptJustificado"/>
        <w:spacing w:line="360" w:lineRule="auto"/>
        <w:rPr>
          <w:noProof/>
          <w:color w:val="000000" w:themeColor="text1"/>
          <w:sz w:val="20"/>
        </w:rPr>
      </w:pPr>
    </w:p>
    <w:p w14:paraId="2B7C6B68"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Tasa de abandono</w:t>
      </w:r>
    </w:p>
    <w:p w14:paraId="5F314D32" w14:textId="77777777" w:rsidR="0097365F" w:rsidRPr="0086090A" w:rsidRDefault="0097365F" w:rsidP="0097365F">
      <w:pPr>
        <w:pStyle w:val="EstiloArialNarrow11ptJustificado"/>
        <w:spacing w:line="360" w:lineRule="auto"/>
        <w:rPr>
          <w:noProof/>
          <w:color w:val="000000" w:themeColor="text1"/>
          <w:sz w:val="20"/>
        </w:rPr>
      </w:pPr>
    </w:p>
    <w:p w14:paraId="016B5DE5" w14:textId="4A0F6FE8"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 xml:space="preserve">La tasa de interrupción de estudios </w:t>
      </w:r>
      <w:r w:rsidR="0003673B">
        <w:rPr>
          <w:noProof/>
          <w:color w:val="000000" w:themeColor="text1"/>
          <w:sz w:val="20"/>
        </w:rPr>
        <w:t>sigue siendo de</w:t>
      </w:r>
      <w:r w:rsidRPr="0086090A">
        <w:rPr>
          <w:noProof/>
          <w:color w:val="000000" w:themeColor="text1"/>
          <w:sz w:val="20"/>
        </w:rPr>
        <w:t xml:space="preserve"> 0</w:t>
      </w:r>
      <w:r w:rsidR="0003673B">
        <w:rPr>
          <w:noProof/>
          <w:color w:val="000000" w:themeColor="text1"/>
          <w:sz w:val="20"/>
        </w:rPr>
        <w:t xml:space="preserve"> (OBIN_RA-001)</w:t>
      </w:r>
      <w:r w:rsidRPr="0086090A">
        <w:rPr>
          <w:noProof/>
          <w:color w:val="000000" w:themeColor="text1"/>
          <w:sz w:val="20"/>
        </w:rPr>
        <w:t>. Se trata del dato complementario al dato de la tasa de graduación. Digamos que los estudios del máster no suponen una dificultad tal que implique que el alumnado deba abandonar la titulación. Sin embargo, la tasa de abandono por año ofrece datos algo distintos, si bien no suponen ningún cambio significativo con lo anterior.</w:t>
      </w:r>
    </w:p>
    <w:p w14:paraId="0EFDCECB" w14:textId="77777777" w:rsidR="0097365F" w:rsidRPr="0086090A" w:rsidRDefault="0097365F" w:rsidP="0097365F">
      <w:pPr>
        <w:pStyle w:val="EstiloArialNarrow11ptJustificado"/>
        <w:spacing w:line="360" w:lineRule="auto"/>
        <w:rPr>
          <w:noProof/>
          <w:color w:val="000000" w:themeColor="text1"/>
          <w:sz w:val="20"/>
        </w:rPr>
      </w:pPr>
    </w:p>
    <w:p w14:paraId="39F308DB"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ab/>
        <w:t>OBIN_RA-009 (Tasa de abandono por año) Abandonos en el 1er año</w:t>
      </w:r>
    </w:p>
    <w:p w14:paraId="3BA786FF"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2014-2015</w:t>
      </w:r>
      <w:r w:rsidRPr="0086090A">
        <w:rPr>
          <w:noProof/>
          <w:color w:val="000000" w:themeColor="text1"/>
          <w:sz w:val="20"/>
        </w:rPr>
        <w:tab/>
        <w:t>3</w:t>
      </w:r>
    </w:p>
    <w:p w14:paraId="24F2C718"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2015-2016</w:t>
      </w:r>
      <w:r w:rsidRPr="0086090A">
        <w:rPr>
          <w:noProof/>
          <w:color w:val="000000" w:themeColor="text1"/>
          <w:sz w:val="20"/>
        </w:rPr>
        <w:tab/>
        <w:t>1</w:t>
      </w:r>
    </w:p>
    <w:p w14:paraId="10CCB11F" w14:textId="77777777" w:rsidR="0097365F"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2016-2017</w:t>
      </w:r>
      <w:r w:rsidRPr="0086090A">
        <w:rPr>
          <w:noProof/>
          <w:color w:val="000000" w:themeColor="text1"/>
          <w:sz w:val="20"/>
        </w:rPr>
        <w:tab/>
        <w:t>1</w:t>
      </w:r>
    </w:p>
    <w:p w14:paraId="536EFE33" w14:textId="08608311" w:rsidR="001D5A56" w:rsidRDefault="001D5A56" w:rsidP="0097365F">
      <w:pPr>
        <w:pStyle w:val="EstiloArialNarrow11ptJustificado"/>
        <w:spacing w:line="360" w:lineRule="auto"/>
        <w:rPr>
          <w:noProof/>
          <w:color w:val="000000" w:themeColor="text1"/>
          <w:sz w:val="20"/>
        </w:rPr>
      </w:pPr>
      <w:r>
        <w:rPr>
          <w:noProof/>
          <w:color w:val="000000" w:themeColor="text1"/>
          <w:sz w:val="20"/>
        </w:rPr>
        <w:t>2017-2018</w:t>
      </w:r>
      <w:r>
        <w:rPr>
          <w:noProof/>
          <w:color w:val="000000" w:themeColor="text1"/>
          <w:sz w:val="20"/>
        </w:rPr>
        <w:tab/>
      </w:r>
      <w:r w:rsidR="00CF3FCB">
        <w:rPr>
          <w:noProof/>
          <w:color w:val="000000" w:themeColor="text1"/>
          <w:sz w:val="20"/>
        </w:rPr>
        <w:t>9</w:t>
      </w:r>
    </w:p>
    <w:p w14:paraId="466D607C" w14:textId="04924D79" w:rsidR="00CF3FCB" w:rsidRPr="0086090A" w:rsidRDefault="00CF3FCB" w:rsidP="0097365F">
      <w:pPr>
        <w:pStyle w:val="EstiloArialNarrow11ptJustificado"/>
        <w:spacing w:line="360" w:lineRule="auto"/>
        <w:rPr>
          <w:noProof/>
          <w:color w:val="000000" w:themeColor="text1"/>
          <w:sz w:val="20"/>
        </w:rPr>
      </w:pPr>
      <w:r>
        <w:rPr>
          <w:noProof/>
          <w:color w:val="000000" w:themeColor="text1"/>
          <w:sz w:val="20"/>
        </w:rPr>
        <w:t>El incremento de esta tasa puede ser explicado por el alto número de alumnos que no finalizaron la titulación durante el curso anterior, proceso que fue explicado en la memoria del curso anterior como consecuencia del abondono de la elaboración del TFM.</w:t>
      </w:r>
    </w:p>
    <w:p w14:paraId="6BA5A5BB" w14:textId="77777777" w:rsidR="0097365F" w:rsidRPr="0086090A" w:rsidRDefault="0097365F" w:rsidP="0097365F">
      <w:pPr>
        <w:pStyle w:val="EstiloArialNarrow11ptJustificado"/>
        <w:spacing w:line="360" w:lineRule="auto"/>
        <w:rPr>
          <w:noProof/>
          <w:color w:val="000000" w:themeColor="text1"/>
          <w:sz w:val="20"/>
        </w:rPr>
      </w:pPr>
    </w:p>
    <w:p w14:paraId="4CD3F231"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Tasa de eficiencia</w:t>
      </w:r>
    </w:p>
    <w:p w14:paraId="79FF13FE" w14:textId="77777777" w:rsidR="0097365F" w:rsidRPr="0086090A" w:rsidRDefault="0097365F" w:rsidP="0097365F">
      <w:pPr>
        <w:pStyle w:val="EstiloArialNarrow11ptJustificado"/>
        <w:spacing w:line="360" w:lineRule="auto"/>
        <w:rPr>
          <w:noProof/>
          <w:color w:val="000000" w:themeColor="text1"/>
          <w:sz w:val="20"/>
        </w:rPr>
      </w:pPr>
    </w:p>
    <w:p w14:paraId="49AF0171"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2014-2015</w:t>
      </w:r>
      <w:r w:rsidRPr="0086090A">
        <w:rPr>
          <w:noProof/>
          <w:color w:val="000000" w:themeColor="text1"/>
          <w:sz w:val="20"/>
        </w:rPr>
        <w:tab/>
        <w:t>100</w:t>
      </w:r>
    </w:p>
    <w:p w14:paraId="59D723CA"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2015-2016</w:t>
      </w:r>
      <w:r w:rsidRPr="0086090A">
        <w:rPr>
          <w:noProof/>
          <w:color w:val="000000" w:themeColor="text1"/>
          <w:sz w:val="20"/>
        </w:rPr>
        <w:tab/>
        <w:t>98.16</w:t>
      </w:r>
    </w:p>
    <w:p w14:paraId="2D84F11F" w14:textId="77777777" w:rsidR="0097365F"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2016-2017</w:t>
      </w:r>
      <w:r w:rsidRPr="0086090A">
        <w:rPr>
          <w:noProof/>
          <w:color w:val="000000" w:themeColor="text1"/>
          <w:sz w:val="20"/>
        </w:rPr>
        <w:tab/>
        <w:t>99.42</w:t>
      </w:r>
    </w:p>
    <w:p w14:paraId="71498F43" w14:textId="1ADBA04E" w:rsidR="000D3742" w:rsidRPr="000D3742" w:rsidRDefault="000D3742" w:rsidP="0097365F">
      <w:pPr>
        <w:pStyle w:val="EstiloArialNarrow11ptJustificado"/>
        <w:spacing w:line="360" w:lineRule="auto"/>
        <w:rPr>
          <w:b/>
          <w:noProof/>
          <w:color w:val="000000" w:themeColor="text1"/>
          <w:sz w:val="20"/>
        </w:rPr>
      </w:pPr>
      <w:r w:rsidRPr="000D3742">
        <w:rPr>
          <w:b/>
          <w:noProof/>
          <w:color w:val="000000" w:themeColor="text1"/>
          <w:sz w:val="20"/>
        </w:rPr>
        <w:t>2017-2018</w:t>
      </w:r>
      <w:r w:rsidRPr="000D3742">
        <w:rPr>
          <w:b/>
          <w:noProof/>
          <w:color w:val="000000" w:themeColor="text1"/>
          <w:sz w:val="20"/>
        </w:rPr>
        <w:tab/>
        <w:t>98.59</w:t>
      </w:r>
    </w:p>
    <w:p w14:paraId="3C930D8F" w14:textId="77777777" w:rsidR="000D3742" w:rsidRPr="0086090A" w:rsidRDefault="000D3742" w:rsidP="0097365F">
      <w:pPr>
        <w:pStyle w:val="EstiloArialNarrow11ptJustificado"/>
        <w:spacing w:line="360" w:lineRule="auto"/>
        <w:rPr>
          <w:noProof/>
          <w:color w:val="000000" w:themeColor="text1"/>
          <w:sz w:val="20"/>
        </w:rPr>
      </w:pPr>
    </w:p>
    <w:p w14:paraId="60230BF3" w14:textId="3DEB325C" w:rsidR="0097365F" w:rsidRPr="0086090A" w:rsidRDefault="000D3742" w:rsidP="0097365F">
      <w:pPr>
        <w:pStyle w:val="EstiloArialNarrow11ptJustificado"/>
        <w:spacing w:line="360" w:lineRule="auto"/>
        <w:rPr>
          <w:noProof/>
          <w:color w:val="000000" w:themeColor="text1"/>
          <w:sz w:val="20"/>
        </w:rPr>
      </w:pPr>
      <w:r>
        <w:rPr>
          <w:noProof/>
          <w:color w:val="000000" w:themeColor="text1"/>
          <w:sz w:val="20"/>
        </w:rPr>
        <w:t>Al igual que en cursos anteriores, e</w:t>
      </w:r>
      <w:r w:rsidR="0097365F" w:rsidRPr="0086090A">
        <w:rPr>
          <w:noProof/>
          <w:color w:val="000000" w:themeColor="text1"/>
          <w:sz w:val="20"/>
        </w:rPr>
        <w:t>stá muy cercana al 100% con lo que se puede decir que el alumnado apenas debe matricularse de créditos adicionales. La titulación no supone una complejidad excesiva para el alumnado y el título parece bien planificado de manera que no impone cargas excesivas.</w:t>
      </w:r>
    </w:p>
    <w:p w14:paraId="3B8E5360" w14:textId="77777777" w:rsidR="0097365F" w:rsidRPr="0086090A" w:rsidRDefault="0097365F" w:rsidP="0097365F">
      <w:pPr>
        <w:pStyle w:val="EstiloArialNarrow11ptJustificado"/>
        <w:spacing w:line="360" w:lineRule="auto"/>
        <w:rPr>
          <w:noProof/>
          <w:color w:val="000000" w:themeColor="text1"/>
          <w:sz w:val="20"/>
        </w:rPr>
      </w:pPr>
    </w:p>
    <w:p w14:paraId="432627B4" w14:textId="412058CF"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 xml:space="preserve"> Tasa de rendimiento</w:t>
      </w:r>
    </w:p>
    <w:p w14:paraId="29CDF730"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2014-2015</w:t>
      </w:r>
      <w:r w:rsidRPr="0086090A">
        <w:rPr>
          <w:noProof/>
          <w:color w:val="000000" w:themeColor="text1"/>
          <w:sz w:val="20"/>
        </w:rPr>
        <w:tab/>
        <w:t>89.6860986547</w:t>
      </w:r>
    </w:p>
    <w:p w14:paraId="5D90BB43"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2015-2016</w:t>
      </w:r>
      <w:r w:rsidRPr="0086090A">
        <w:rPr>
          <w:noProof/>
          <w:color w:val="000000" w:themeColor="text1"/>
          <w:sz w:val="20"/>
        </w:rPr>
        <w:tab/>
        <w:t>91.7073170732</w:t>
      </w:r>
    </w:p>
    <w:p w14:paraId="146CD67B" w14:textId="77777777" w:rsidR="0097365F"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2016-2017</w:t>
      </w:r>
      <w:r w:rsidRPr="0086090A">
        <w:rPr>
          <w:noProof/>
          <w:color w:val="000000" w:themeColor="text1"/>
          <w:sz w:val="20"/>
        </w:rPr>
        <w:tab/>
        <w:t>96.3265306122</w:t>
      </w:r>
    </w:p>
    <w:p w14:paraId="26C6C590" w14:textId="200E90A7" w:rsidR="000D3742" w:rsidRPr="0086090A" w:rsidRDefault="000D3742" w:rsidP="0097365F">
      <w:pPr>
        <w:pStyle w:val="EstiloArialNarrow11ptJustificado"/>
        <w:spacing w:line="360" w:lineRule="auto"/>
        <w:rPr>
          <w:noProof/>
          <w:color w:val="000000" w:themeColor="text1"/>
          <w:sz w:val="20"/>
        </w:rPr>
      </w:pPr>
      <w:r w:rsidRPr="000D3742">
        <w:rPr>
          <w:b/>
          <w:noProof/>
          <w:color w:val="000000" w:themeColor="text1"/>
          <w:sz w:val="20"/>
        </w:rPr>
        <w:t>2017-2018</w:t>
      </w:r>
      <w:r w:rsidRPr="000D3742">
        <w:rPr>
          <w:b/>
          <w:noProof/>
          <w:color w:val="000000" w:themeColor="text1"/>
          <w:sz w:val="20"/>
        </w:rPr>
        <w:tab/>
      </w:r>
      <w:r w:rsidRPr="00C35294">
        <w:rPr>
          <w:b/>
          <w:noProof/>
          <w:color w:val="000000" w:themeColor="text1"/>
          <w:sz w:val="20"/>
        </w:rPr>
        <w:t>96.16</w:t>
      </w:r>
    </w:p>
    <w:p w14:paraId="2E6CD7B2" w14:textId="77777777" w:rsidR="0097365F" w:rsidRPr="0086090A" w:rsidRDefault="0097365F" w:rsidP="0097365F">
      <w:pPr>
        <w:pStyle w:val="EstiloArialNarrow11ptJustificado"/>
        <w:spacing w:line="360" w:lineRule="auto"/>
        <w:rPr>
          <w:noProof/>
          <w:color w:val="000000" w:themeColor="text1"/>
          <w:sz w:val="20"/>
        </w:rPr>
      </w:pPr>
    </w:p>
    <w:p w14:paraId="209B852F" w14:textId="02F7C1CD"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lastRenderedPageBreak/>
        <w:t>El número de créditos aprobados con respecto a los matriculados ha ido subiendo</w:t>
      </w:r>
      <w:r w:rsidR="000D3742">
        <w:rPr>
          <w:noProof/>
          <w:color w:val="000000" w:themeColor="text1"/>
          <w:sz w:val="20"/>
        </w:rPr>
        <w:t xml:space="preserve"> y en el curso 17-18 se mantiene con respecto al curso anterior</w:t>
      </w:r>
      <w:r w:rsidRPr="0086090A">
        <w:rPr>
          <w:noProof/>
          <w:color w:val="000000" w:themeColor="text1"/>
          <w:sz w:val="20"/>
        </w:rPr>
        <w:t>. Las asignaturas no suponen, por tanto, una dificultad excesiva y el título tiene una tasa de rendimiento adecuada.</w:t>
      </w:r>
    </w:p>
    <w:p w14:paraId="28D6E436" w14:textId="77777777" w:rsidR="000D3742" w:rsidRPr="0086090A" w:rsidRDefault="000D3742" w:rsidP="00A27784">
      <w:pPr>
        <w:pStyle w:val="EstiloArialNarrow11ptJustificado"/>
        <w:spacing w:line="360" w:lineRule="auto"/>
        <w:ind w:firstLine="0"/>
        <w:rPr>
          <w:noProof/>
          <w:color w:val="000000" w:themeColor="text1"/>
          <w:sz w:val="20"/>
        </w:rPr>
      </w:pPr>
    </w:p>
    <w:p w14:paraId="06893D7E" w14:textId="7777777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 xml:space="preserve">Índices de satisfacción </w:t>
      </w:r>
    </w:p>
    <w:p w14:paraId="77BA6ACB" w14:textId="5BB3B89B" w:rsidR="0097365F" w:rsidRDefault="0097365F" w:rsidP="0097365F">
      <w:pPr>
        <w:pStyle w:val="EstiloArialNarrow11ptJustificado"/>
        <w:spacing w:line="360" w:lineRule="auto"/>
        <w:rPr>
          <w:noProof/>
          <w:color w:val="000000" w:themeColor="text1"/>
          <w:sz w:val="20"/>
        </w:rPr>
      </w:pPr>
      <w:r w:rsidRPr="0086090A">
        <w:rPr>
          <w:noProof/>
          <w:color w:val="000000" w:themeColor="text1"/>
          <w:sz w:val="20"/>
        </w:rPr>
        <w:t xml:space="preserve">La satisfacción de los estudiantes con la titulación </w:t>
      </w:r>
      <w:r w:rsidR="00C35294">
        <w:rPr>
          <w:noProof/>
          <w:color w:val="000000" w:themeColor="text1"/>
          <w:sz w:val="20"/>
        </w:rPr>
        <w:t>es buena. Se mantiene en la línea de cursos anteriores</w:t>
      </w:r>
      <w:r w:rsidRPr="0086090A">
        <w:rPr>
          <w:noProof/>
          <w:color w:val="000000" w:themeColor="text1"/>
          <w:sz w:val="20"/>
        </w:rPr>
        <w:t>.</w:t>
      </w:r>
      <w:r w:rsidR="00A27784">
        <w:rPr>
          <w:noProof/>
          <w:color w:val="000000" w:themeColor="text1"/>
          <w:sz w:val="20"/>
        </w:rPr>
        <w:t xml:space="preserve"> En la tabla que aparece a continuación se abordan los siguientes índices: </w:t>
      </w:r>
      <w:r w:rsidRPr="0086090A">
        <w:rPr>
          <w:noProof/>
          <w:color w:val="000000" w:themeColor="text1"/>
          <w:sz w:val="20"/>
        </w:rPr>
        <w:t>OBIN_SU-004 (Satisfacción de los estudiantes con la titulación)</w:t>
      </w:r>
      <w:r w:rsidR="00A27784">
        <w:rPr>
          <w:noProof/>
          <w:color w:val="000000" w:themeColor="text1"/>
          <w:sz w:val="20"/>
        </w:rPr>
        <w:t xml:space="preserve">, </w:t>
      </w:r>
      <w:r w:rsidRPr="0086090A">
        <w:rPr>
          <w:noProof/>
          <w:color w:val="000000" w:themeColor="text1"/>
          <w:sz w:val="20"/>
        </w:rPr>
        <w:t>OBIN_SU-005 (Satisfac</w:t>
      </w:r>
      <w:r w:rsidR="00A27784">
        <w:rPr>
          <w:noProof/>
          <w:color w:val="000000" w:themeColor="text1"/>
          <w:sz w:val="20"/>
        </w:rPr>
        <w:t xml:space="preserve">ción del PDI con la titulación), </w:t>
      </w:r>
      <w:r w:rsidRPr="0086090A">
        <w:rPr>
          <w:noProof/>
          <w:color w:val="000000" w:themeColor="text1"/>
          <w:sz w:val="20"/>
        </w:rPr>
        <w:t>OBIN_SU-001 (Satisfacción con la actuación docente)</w:t>
      </w:r>
      <w:r w:rsidR="00A27784">
        <w:rPr>
          <w:noProof/>
          <w:color w:val="000000" w:themeColor="text1"/>
          <w:sz w:val="20"/>
        </w:rPr>
        <w:t>.</w:t>
      </w:r>
    </w:p>
    <w:p w14:paraId="11BEB1B2" w14:textId="18BDE778" w:rsidR="00A27784" w:rsidRPr="0086090A" w:rsidRDefault="00A27784" w:rsidP="0097365F">
      <w:pPr>
        <w:pStyle w:val="EstiloArialNarrow11ptJustificado"/>
        <w:spacing w:line="360" w:lineRule="auto"/>
        <w:rPr>
          <w:noProof/>
          <w:color w:val="000000" w:themeColor="text1"/>
          <w:sz w:val="20"/>
        </w:rPr>
      </w:pPr>
      <w:r>
        <w:rPr>
          <w:noProof/>
          <w:color w:val="000000" w:themeColor="text1"/>
          <w:sz w:val="20"/>
        </w:rPr>
        <w:t>Curso</w:t>
      </w:r>
      <w:r>
        <w:rPr>
          <w:noProof/>
          <w:color w:val="000000" w:themeColor="text1"/>
          <w:sz w:val="20"/>
        </w:rPr>
        <w:tab/>
      </w:r>
      <w:r>
        <w:rPr>
          <w:noProof/>
          <w:color w:val="000000" w:themeColor="text1"/>
          <w:sz w:val="20"/>
        </w:rPr>
        <w:tab/>
        <w:t>SU-004</w:t>
      </w:r>
      <w:r>
        <w:rPr>
          <w:noProof/>
          <w:color w:val="000000" w:themeColor="text1"/>
          <w:sz w:val="20"/>
        </w:rPr>
        <w:tab/>
        <w:t>SU-005</w:t>
      </w:r>
      <w:r>
        <w:rPr>
          <w:noProof/>
          <w:color w:val="000000" w:themeColor="text1"/>
          <w:sz w:val="20"/>
        </w:rPr>
        <w:tab/>
        <w:t>SU-001</w:t>
      </w:r>
    </w:p>
    <w:p w14:paraId="459FE375" w14:textId="40A13749"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2014-2015</w:t>
      </w:r>
      <w:r w:rsidRPr="0086090A">
        <w:rPr>
          <w:noProof/>
          <w:color w:val="000000" w:themeColor="text1"/>
          <w:sz w:val="20"/>
        </w:rPr>
        <w:tab/>
      </w:r>
      <w:r w:rsidR="00A76384">
        <w:rPr>
          <w:noProof/>
          <w:color w:val="000000" w:themeColor="text1"/>
          <w:sz w:val="20"/>
        </w:rPr>
        <w:t>3.71</w:t>
      </w:r>
      <w:r w:rsidRPr="0086090A">
        <w:rPr>
          <w:noProof/>
          <w:color w:val="000000" w:themeColor="text1"/>
          <w:sz w:val="20"/>
        </w:rPr>
        <w:tab/>
      </w:r>
      <w:r w:rsidR="00A76384">
        <w:rPr>
          <w:noProof/>
          <w:color w:val="000000" w:themeColor="text1"/>
          <w:sz w:val="20"/>
        </w:rPr>
        <w:t>-</w:t>
      </w:r>
      <w:r w:rsidRPr="0086090A">
        <w:rPr>
          <w:noProof/>
          <w:color w:val="000000" w:themeColor="text1"/>
          <w:sz w:val="20"/>
        </w:rPr>
        <w:tab/>
        <w:t>--</w:t>
      </w:r>
    </w:p>
    <w:p w14:paraId="21E5E722" w14:textId="1682BC57" w:rsidR="0097365F" w:rsidRPr="0086090A"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2015-2016</w:t>
      </w:r>
      <w:r w:rsidRPr="0086090A">
        <w:rPr>
          <w:noProof/>
          <w:color w:val="000000" w:themeColor="text1"/>
          <w:sz w:val="20"/>
        </w:rPr>
        <w:tab/>
      </w:r>
      <w:r w:rsidR="00A76384">
        <w:rPr>
          <w:noProof/>
          <w:color w:val="000000" w:themeColor="text1"/>
          <w:sz w:val="20"/>
        </w:rPr>
        <w:t>3.71</w:t>
      </w:r>
      <w:r w:rsidRPr="0086090A">
        <w:rPr>
          <w:noProof/>
          <w:color w:val="000000" w:themeColor="text1"/>
          <w:sz w:val="20"/>
        </w:rPr>
        <w:tab/>
      </w:r>
      <w:r w:rsidR="00A76384">
        <w:rPr>
          <w:noProof/>
          <w:color w:val="000000" w:themeColor="text1"/>
          <w:sz w:val="20"/>
        </w:rPr>
        <w:t>4.5</w:t>
      </w:r>
      <w:r w:rsidRPr="0086090A">
        <w:rPr>
          <w:noProof/>
          <w:color w:val="000000" w:themeColor="text1"/>
          <w:sz w:val="20"/>
        </w:rPr>
        <w:tab/>
        <w:t>--</w:t>
      </w:r>
    </w:p>
    <w:p w14:paraId="0BE0BED9" w14:textId="3D955D86" w:rsidR="0097365F" w:rsidRDefault="0097365F" w:rsidP="0097365F">
      <w:pPr>
        <w:pStyle w:val="EstiloArialNarrow11ptJustificado"/>
        <w:spacing w:line="360" w:lineRule="auto"/>
        <w:rPr>
          <w:noProof/>
          <w:color w:val="000000" w:themeColor="text1"/>
          <w:sz w:val="20"/>
        </w:rPr>
      </w:pPr>
      <w:r w:rsidRPr="0086090A">
        <w:rPr>
          <w:noProof/>
          <w:color w:val="000000" w:themeColor="text1"/>
          <w:sz w:val="20"/>
        </w:rPr>
        <w:t>2016-2017</w:t>
      </w:r>
      <w:r w:rsidRPr="0086090A">
        <w:rPr>
          <w:noProof/>
          <w:color w:val="000000" w:themeColor="text1"/>
          <w:sz w:val="20"/>
        </w:rPr>
        <w:tab/>
      </w:r>
      <w:r w:rsidR="00A76384">
        <w:rPr>
          <w:noProof/>
          <w:color w:val="000000" w:themeColor="text1"/>
          <w:sz w:val="20"/>
        </w:rPr>
        <w:t>3.86</w:t>
      </w:r>
      <w:r w:rsidRPr="0086090A">
        <w:rPr>
          <w:noProof/>
          <w:color w:val="000000" w:themeColor="text1"/>
          <w:sz w:val="20"/>
        </w:rPr>
        <w:tab/>
      </w:r>
      <w:r w:rsidR="00A76384">
        <w:rPr>
          <w:noProof/>
          <w:color w:val="000000" w:themeColor="text1"/>
          <w:sz w:val="20"/>
        </w:rPr>
        <w:t>5</w:t>
      </w:r>
      <w:r w:rsidRPr="0086090A">
        <w:rPr>
          <w:noProof/>
          <w:color w:val="000000" w:themeColor="text1"/>
          <w:sz w:val="20"/>
        </w:rPr>
        <w:tab/>
        <w:t>7.4</w:t>
      </w:r>
    </w:p>
    <w:p w14:paraId="56FDBDF6" w14:textId="22E56149" w:rsidR="000D3742" w:rsidRPr="000D3742" w:rsidRDefault="000D3742" w:rsidP="0097365F">
      <w:pPr>
        <w:pStyle w:val="EstiloArialNarrow11ptJustificado"/>
        <w:spacing w:line="360" w:lineRule="auto"/>
        <w:rPr>
          <w:b/>
          <w:noProof/>
          <w:color w:val="000000" w:themeColor="text1"/>
          <w:sz w:val="20"/>
        </w:rPr>
      </w:pPr>
      <w:r w:rsidRPr="000D3742">
        <w:rPr>
          <w:b/>
          <w:noProof/>
          <w:color w:val="000000" w:themeColor="text1"/>
          <w:sz w:val="20"/>
        </w:rPr>
        <w:t>2017-2018</w:t>
      </w:r>
      <w:r>
        <w:rPr>
          <w:b/>
          <w:noProof/>
          <w:color w:val="000000" w:themeColor="text1"/>
          <w:sz w:val="20"/>
        </w:rPr>
        <w:tab/>
      </w:r>
      <w:r w:rsidR="00A76384">
        <w:rPr>
          <w:b/>
          <w:noProof/>
          <w:color w:val="000000" w:themeColor="text1"/>
          <w:sz w:val="20"/>
        </w:rPr>
        <w:t>3.70</w:t>
      </w:r>
      <w:r w:rsidR="00AC6801">
        <w:rPr>
          <w:b/>
          <w:noProof/>
          <w:color w:val="000000" w:themeColor="text1"/>
          <w:sz w:val="20"/>
        </w:rPr>
        <w:tab/>
      </w:r>
      <w:r w:rsidR="00A76384">
        <w:rPr>
          <w:b/>
          <w:noProof/>
          <w:color w:val="000000" w:themeColor="text1"/>
          <w:sz w:val="20"/>
        </w:rPr>
        <w:t>4.5</w:t>
      </w:r>
      <w:r w:rsidR="00AC6801">
        <w:rPr>
          <w:b/>
          <w:noProof/>
          <w:color w:val="000000" w:themeColor="text1"/>
          <w:sz w:val="20"/>
        </w:rPr>
        <w:tab/>
        <w:t>8.21</w:t>
      </w:r>
    </w:p>
    <w:p w14:paraId="480646D9" w14:textId="77777777" w:rsidR="0097365F" w:rsidRPr="0086090A" w:rsidRDefault="0097365F" w:rsidP="0097365F">
      <w:pPr>
        <w:pStyle w:val="EstiloArialNarrow11ptJustificado"/>
        <w:spacing w:line="360" w:lineRule="auto"/>
        <w:rPr>
          <w:noProof/>
          <w:color w:val="000000" w:themeColor="text1"/>
          <w:sz w:val="20"/>
        </w:rPr>
      </w:pPr>
    </w:p>
    <w:p w14:paraId="33D8DFA1" w14:textId="77777777" w:rsidR="0097365F" w:rsidRPr="0086090A" w:rsidRDefault="0097365F" w:rsidP="0097365F">
      <w:pPr>
        <w:pStyle w:val="EstiloArialNarrow11ptJustificado"/>
        <w:spacing w:line="360" w:lineRule="auto"/>
        <w:rPr>
          <w:noProof/>
          <w:color w:val="000000" w:themeColor="text1"/>
          <w:sz w:val="20"/>
        </w:rPr>
      </w:pPr>
    </w:p>
    <w:p w14:paraId="2207F370" w14:textId="4EFF44F7" w:rsidR="0097365F" w:rsidRPr="0086090A" w:rsidRDefault="000D3742" w:rsidP="0097365F">
      <w:pPr>
        <w:pStyle w:val="EstiloArialNarrow11ptJustificado"/>
        <w:spacing w:line="360" w:lineRule="auto"/>
        <w:rPr>
          <w:noProof/>
          <w:color w:val="000000" w:themeColor="text1"/>
          <w:sz w:val="20"/>
        </w:rPr>
      </w:pPr>
      <w:r>
        <w:rPr>
          <w:noProof/>
          <w:color w:val="000000" w:themeColor="text1"/>
          <w:sz w:val="20"/>
        </w:rPr>
        <w:t>Por primera vez contamos con datos de</w:t>
      </w:r>
      <w:r w:rsidR="0097365F" w:rsidRPr="0086090A">
        <w:rPr>
          <w:noProof/>
          <w:color w:val="000000" w:themeColor="text1"/>
          <w:sz w:val="20"/>
        </w:rPr>
        <w:t xml:space="preserve"> la ins</w:t>
      </w:r>
      <w:r>
        <w:rPr>
          <w:noProof/>
          <w:color w:val="000000" w:themeColor="text1"/>
          <w:sz w:val="20"/>
        </w:rPr>
        <w:t xml:space="preserve">erción laboral de los egresados correspondiente al curso 2014-2015. Sobre un total de 8 respuestas a la encuesta, dado el bajo número de egresado durante ese curso, la tasa de inserción es del 87,5%, lo que supone una elevada tasa de inserción del alumnado. </w:t>
      </w:r>
    </w:p>
    <w:p w14:paraId="10DAD695" w14:textId="77777777" w:rsidR="0097365F" w:rsidRPr="0086090A" w:rsidRDefault="0097365F" w:rsidP="0097365F">
      <w:pPr>
        <w:pStyle w:val="EstiloArialNarrow11ptJustificado"/>
        <w:spacing w:line="360" w:lineRule="auto"/>
        <w:rPr>
          <w:noProof/>
          <w:color w:val="000000" w:themeColor="text1"/>
          <w:sz w:val="20"/>
        </w:rPr>
      </w:pPr>
    </w:p>
    <w:p w14:paraId="7883598D" w14:textId="77777777" w:rsidR="00E6475B" w:rsidRDefault="00E6475B" w:rsidP="00E6475B">
      <w:pPr>
        <w:pStyle w:val="EstiloArialNarrow11ptJustificado"/>
        <w:spacing w:line="360" w:lineRule="auto"/>
        <w:ind w:left="720" w:firstLine="0"/>
        <w:rPr>
          <w:rFonts w:cs="Verdana"/>
          <w:bCs/>
          <w:color w:val="000000"/>
        </w:rPr>
      </w:pPr>
    </w:p>
    <w:p w14:paraId="626B0CED" w14:textId="77777777" w:rsidR="00D81C5E" w:rsidRPr="00D81C5E" w:rsidRDefault="00D81C5E" w:rsidP="00D81C5E">
      <w:pPr>
        <w:pStyle w:val="EstiloArialNarrow11ptJustificado"/>
        <w:spacing w:line="360" w:lineRule="auto"/>
        <w:ind w:left="720" w:firstLine="0"/>
        <w:rPr>
          <w:rFonts w:cs="Verdana"/>
          <w:bCs/>
          <w:color w:val="000000"/>
        </w:rPr>
      </w:pPr>
    </w:p>
    <w:p w14:paraId="3FDBCCBE" w14:textId="77777777" w:rsidR="00BB7BE9" w:rsidRPr="009244D6" w:rsidRDefault="00CC3306" w:rsidP="00BB7BE9">
      <w:pPr>
        <w:pStyle w:val="EstiloArialNarrow11ptJustificado"/>
        <w:shd w:val="clear" w:color="auto" w:fill="000000"/>
        <w:spacing w:line="360" w:lineRule="auto"/>
        <w:ind w:firstLine="0"/>
        <w:rPr>
          <w:b/>
          <w:color w:val="FFFFFF"/>
        </w:rPr>
      </w:pPr>
      <w:r>
        <w:rPr>
          <w:b/>
          <w:color w:val="FFFFFF"/>
        </w:rPr>
        <w:t>3</w:t>
      </w:r>
      <w:r w:rsidR="00BB7BE9" w:rsidRPr="009244D6">
        <w:rPr>
          <w:b/>
          <w:color w:val="FFFFFF"/>
        </w:rPr>
        <w:t>. PLAN DE MEJORAS INTERNO</w:t>
      </w:r>
    </w:p>
    <w:p w14:paraId="6E4A7D65" w14:textId="77777777" w:rsidR="00BB7BE9" w:rsidRPr="003E3B78" w:rsidRDefault="00BB7BE9" w:rsidP="00BB7BE9">
      <w:pPr>
        <w:pStyle w:val="EstiloArialNarrow11ptJustificado"/>
        <w:spacing w:line="360" w:lineRule="auto"/>
        <w:ind w:firstLine="0"/>
        <w:rPr>
          <w:b/>
        </w:rPr>
      </w:pPr>
      <w:r w:rsidRPr="003E3B78">
        <w:rPr>
          <w:b/>
        </w:rPr>
        <w:t xml:space="preserve">3.1. Cumplimiento del plan de </w:t>
      </w:r>
      <w:r w:rsidRPr="009244D6">
        <w:rPr>
          <w:b/>
          <w:color w:val="000000"/>
        </w:rPr>
        <w:t xml:space="preserve">mejoras </w:t>
      </w:r>
      <w:r w:rsidR="00AB7B51" w:rsidRPr="009244D6">
        <w:rPr>
          <w:b/>
          <w:color w:val="000000"/>
        </w:rPr>
        <w:t xml:space="preserve">interno </w:t>
      </w:r>
      <w:r w:rsidRPr="009244D6">
        <w:rPr>
          <w:b/>
          <w:color w:val="000000"/>
        </w:rPr>
        <w:t xml:space="preserve">del </w:t>
      </w:r>
      <w:r w:rsidR="00827653" w:rsidRPr="009244D6">
        <w:rPr>
          <w:b/>
          <w:color w:val="000000"/>
        </w:rPr>
        <w:t>curso</w:t>
      </w:r>
      <w:r w:rsidRPr="009244D6">
        <w:rPr>
          <w:b/>
          <w:color w:val="000000"/>
        </w:rPr>
        <w:t xml:space="preserve"> anterior</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3E3B78" w14:paraId="76695731" w14:textId="77777777" w:rsidTr="00BB7BE9">
        <w:tc>
          <w:tcPr>
            <w:tcW w:w="391" w:type="dxa"/>
            <w:vMerge w:val="restart"/>
            <w:shd w:val="clear" w:color="auto" w:fill="E7E6E6"/>
            <w:vAlign w:val="center"/>
          </w:tcPr>
          <w:p w14:paraId="3AB98CDE" w14:textId="77777777" w:rsidR="00BB7BE9" w:rsidRPr="003E3B78" w:rsidRDefault="00BB7BE9" w:rsidP="00BB7BE9">
            <w:pPr>
              <w:pStyle w:val="EstiloEstiloArialNarrow11ptJustificadoPrimeralnea0cm"/>
              <w:ind w:firstLine="0"/>
              <w:jc w:val="center"/>
              <w:rPr>
                <w:b/>
                <w:lang w:val="es-ES_tradnl"/>
              </w:rPr>
            </w:pPr>
          </w:p>
        </w:tc>
        <w:tc>
          <w:tcPr>
            <w:tcW w:w="2208" w:type="dxa"/>
            <w:vMerge w:val="restart"/>
            <w:shd w:val="clear" w:color="auto" w:fill="E7E6E6"/>
            <w:vAlign w:val="center"/>
          </w:tcPr>
          <w:p w14:paraId="7B5E002E"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tc>
        <w:tc>
          <w:tcPr>
            <w:tcW w:w="2612" w:type="dxa"/>
            <w:gridSpan w:val="3"/>
            <w:shd w:val="clear" w:color="auto" w:fill="E7E6E6"/>
            <w:vAlign w:val="center"/>
          </w:tcPr>
          <w:p w14:paraId="6039D540"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¿Implantación?</w:t>
            </w:r>
          </w:p>
        </w:tc>
        <w:tc>
          <w:tcPr>
            <w:tcW w:w="4642" w:type="dxa"/>
            <w:vMerge w:val="restart"/>
            <w:shd w:val="clear" w:color="auto" w:fill="E7E6E6"/>
            <w:vAlign w:val="center"/>
          </w:tcPr>
          <w:p w14:paraId="25B6F1DC"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r w:rsidRPr="003E3B78">
              <w:rPr>
                <w:rStyle w:val="Refdenotaalpie"/>
                <w:b/>
                <w:lang w:val="es-ES_tradnl"/>
              </w:rPr>
              <w:footnoteReference w:id="4"/>
            </w:r>
          </w:p>
        </w:tc>
      </w:tr>
      <w:tr w:rsidR="00BB7BE9" w:rsidRPr="003E3B78" w14:paraId="5C8A2A13" w14:textId="77777777" w:rsidTr="00BB7BE9">
        <w:tc>
          <w:tcPr>
            <w:tcW w:w="391" w:type="dxa"/>
            <w:vMerge/>
            <w:shd w:val="clear" w:color="auto" w:fill="C4BC96"/>
            <w:vAlign w:val="center"/>
          </w:tcPr>
          <w:p w14:paraId="4242DD93" w14:textId="77777777" w:rsidR="00BB7BE9" w:rsidRPr="003E3B78" w:rsidRDefault="00BB7BE9" w:rsidP="00BB7BE9">
            <w:pPr>
              <w:pStyle w:val="EstiloEstiloArialNarrow11ptJustificadoPrimeralnea0cm"/>
              <w:ind w:firstLine="0"/>
              <w:jc w:val="center"/>
              <w:rPr>
                <w:b/>
                <w:lang w:val="es-ES_tradnl"/>
              </w:rPr>
            </w:pPr>
          </w:p>
        </w:tc>
        <w:tc>
          <w:tcPr>
            <w:tcW w:w="2208" w:type="dxa"/>
            <w:vMerge/>
            <w:shd w:val="clear" w:color="auto" w:fill="C4BC96"/>
            <w:vAlign w:val="center"/>
          </w:tcPr>
          <w:p w14:paraId="1A3B241A" w14:textId="77777777" w:rsidR="00BB7BE9" w:rsidRPr="003E3B78" w:rsidRDefault="00BB7BE9" w:rsidP="00BB7BE9">
            <w:pPr>
              <w:pStyle w:val="EstiloEstiloArialNarrow11ptJustificadoPrimeralnea0cm"/>
              <w:ind w:firstLine="0"/>
              <w:jc w:val="center"/>
              <w:rPr>
                <w:b/>
                <w:lang w:val="es-ES_tradnl"/>
              </w:rPr>
            </w:pPr>
          </w:p>
        </w:tc>
        <w:tc>
          <w:tcPr>
            <w:tcW w:w="628" w:type="dxa"/>
            <w:shd w:val="clear" w:color="auto" w:fill="E7E6E6"/>
            <w:vAlign w:val="center"/>
          </w:tcPr>
          <w:p w14:paraId="69E4A8CC"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Sí</w:t>
            </w:r>
          </w:p>
        </w:tc>
        <w:tc>
          <w:tcPr>
            <w:tcW w:w="1417" w:type="dxa"/>
            <w:shd w:val="clear" w:color="auto" w:fill="E7E6E6"/>
            <w:vAlign w:val="center"/>
          </w:tcPr>
          <w:p w14:paraId="042C9286"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Parcialmente</w:t>
            </w:r>
          </w:p>
        </w:tc>
        <w:tc>
          <w:tcPr>
            <w:tcW w:w="567" w:type="dxa"/>
            <w:shd w:val="clear" w:color="auto" w:fill="E7E6E6"/>
          </w:tcPr>
          <w:p w14:paraId="3CFDCE2F"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No</w:t>
            </w:r>
          </w:p>
        </w:tc>
        <w:tc>
          <w:tcPr>
            <w:tcW w:w="4642" w:type="dxa"/>
            <w:vMerge/>
            <w:shd w:val="clear" w:color="auto" w:fill="E7E6E6"/>
            <w:vAlign w:val="center"/>
          </w:tcPr>
          <w:p w14:paraId="6FDBC10E" w14:textId="77777777" w:rsidR="00BB7BE9" w:rsidRPr="003E3B78" w:rsidRDefault="00BB7BE9" w:rsidP="00BB7BE9">
            <w:pPr>
              <w:pStyle w:val="EstiloEstiloArialNarrow11ptJustificadoPrimeralnea0cm"/>
              <w:ind w:firstLine="0"/>
              <w:jc w:val="center"/>
              <w:rPr>
                <w:b/>
                <w:lang w:val="es-ES_tradnl"/>
              </w:rPr>
            </w:pPr>
          </w:p>
        </w:tc>
      </w:tr>
      <w:tr w:rsidR="00BB7BE9" w:rsidRPr="003E3B78" w14:paraId="7F9F71CE" w14:textId="77777777" w:rsidTr="00BB7BE9">
        <w:tc>
          <w:tcPr>
            <w:tcW w:w="391" w:type="dxa"/>
            <w:shd w:val="clear" w:color="auto" w:fill="auto"/>
          </w:tcPr>
          <w:p w14:paraId="3B7CFBA3"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1</w:t>
            </w:r>
          </w:p>
        </w:tc>
        <w:tc>
          <w:tcPr>
            <w:tcW w:w="2208" w:type="dxa"/>
            <w:shd w:val="clear" w:color="auto" w:fill="auto"/>
          </w:tcPr>
          <w:p w14:paraId="3CB109FF" w14:textId="47DA2D85" w:rsidR="00BB7BE9" w:rsidRPr="003E3B78" w:rsidRDefault="00265A2E" w:rsidP="00265A2E">
            <w:pPr>
              <w:pStyle w:val="EstiloEstiloArialNarrow11ptJustificadoPrimeralnea0cm"/>
              <w:ind w:firstLine="0"/>
              <w:rPr>
                <w:sz w:val="20"/>
                <w:lang w:val="es-ES_tradnl"/>
              </w:rPr>
            </w:pPr>
            <w:r>
              <w:rPr>
                <w:sz w:val="20"/>
                <w:lang w:val="es-ES_tradnl"/>
              </w:rPr>
              <w:t>Continuar con los seminarios de sensibilización sobre los TFMs</w:t>
            </w:r>
          </w:p>
        </w:tc>
        <w:tc>
          <w:tcPr>
            <w:tcW w:w="628" w:type="dxa"/>
            <w:shd w:val="clear" w:color="auto" w:fill="auto"/>
          </w:tcPr>
          <w:p w14:paraId="6ED945F7" w14:textId="6124FE57" w:rsidR="00BB7BE9" w:rsidRPr="003E3B78" w:rsidRDefault="00D55260"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205DF5C4" w14:textId="77777777" w:rsidR="00BB7BE9" w:rsidRPr="003E3B78" w:rsidRDefault="00BB7BE9" w:rsidP="00BB7BE9">
            <w:pPr>
              <w:pStyle w:val="EstiloEstiloArialNarrow11ptJustificadoPrimeralnea0cm"/>
              <w:ind w:firstLine="0"/>
              <w:rPr>
                <w:sz w:val="20"/>
                <w:lang w:val="es-ES_tradnl"/>
              </w:rPr>
            </w:pPr>
          </w:p>
        </w:tc>
        <w:tc>
          <w:tcPr>
            <w:tcW w:w="567" w:type="dxa"/>
          </w:tcPr>
          <w:p w14:paraId="4FAA1C5F"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4C0F3CE1" w14:textId="7C51A70A" w:rsidR="00BB7BE9" w:rsidRPr="003E3B78" w:rsidRDefault="00265A2E" w:rsidP="00BB7BE9">
            <w:pPr>
              <w:pStyle w:val="EstiloEstiloArialNarrow11ptJustificadoPrimeralnea0cm"/>
              <w:ind w:firstLine="0"/>
              <w:rPr>
                <w:sz w:val="20"/>
                <w:lang w:val="es-ES_tradnl"/>
              </w:rPr>
            </w:pPr>
            <w:r>
              <w:rPr>
                <w:sz w:val="20"/>
                <w:lang w:val="es-ES_tradnl"/>
              </w:rPr>
              <w:t>Se han obtenido resultados positivos</w:t>
            </w:r>
          </w:p>
        </w:tc>
      </w:tr>
      <w:tr w:rsidR="00BB7BE9" w:rsidRPr="003E3B78" w14:paraId="4EA7DC11" w14:textId="77777777" w:rsidTr="00BB7BE9">
        <w:tc>
          <w:tcPr>
            <w:tcW w:w="391" w:type="dxa"/>
            <w:shd w:val="clear" w:color="auto" w:fill="auto"/>
          </w:tcPr>
          <w:p w14:paraId="22DDE586"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2</w:t>
            </w:r>
          </w:p>
        </w:tc>
        <w:tc>
          <w:tcPr>
            <w:tcW w:w="2208" w:type="dxa"/>
            <w:shd w:val="clear" w:color="auto" w:fill="auto"/>
          </w:tcPr>
          <w:p w14:paraId="20BD5F6A" w14:textId="77777777" w:rsidR="00265A2E" w:rsidRPr="003E3B78" w:rsidRDefault="00265A2E" w:rsidP="00265A2E">
            <w:pPr>
              <w:pStyle w:val="EstiloEstiloArialNarrow11ptJustificadoPrimeralnea0cm"/>
              <w:ind w:firstLine="0"/>
              <w:rPr>
                <w:sz w:val="20"/>
                <w:lang w:val="es-ES_tradnl"/>
              </w:rPr>
            </w:pPr>
            <w:r>
              <w:rPr>
                <w:sz w:val="20"/>
                <w:lang w:val="es-ES_tradnl"/>
              </w:rPr>
              <w:t>Reforzar la orientación al estudiante</w:t>
            </w:r>
          </w:p>
          <w:p w14:paraId="35BAF88F" w14:textId="741690C9" w:rsidR="00BB7BE9" w:rsidRPr="003E3B78" w:rsidRDefault="00BB7BE9" w:rsidP="00BB7BE9">
            <w:pPr>
              <w:pStyle w:val="EstiloEstiloArialNarrow11ptJustificadoPrimeralnea0cm"/>
              <w:ind w:firstLine="0"/>
              <w:rPr>
                <w:sz w:val="20"/>
                <w:lang w:val="es-ES_tradnl"/>
              </w:rPr>
            </w:pPr>
          </w:p>
          <w:p w14:paraId="60DE463C"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4A396628" w14:textId="18D9D4EF" w:rsidR="00BB7BE9" w:rsidRPr="003E3B78" w:rsidRDefault="00265A2E"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1710D7C3" w14:textId="1A2BAEB3" w:rsidR="00BB7BE9" w:rsidRPr="003E3B78" w:rsidRDefault="00BB7BE9" w:rsidP="00BB7BE9">
            <w:pPr>
              <w:pStyle w:val="EstiloEstiloArialNarrow11ptJustificadoPrimeralnea0cm"/>
              <w:ind w:firstLine="0"/>
              <w:rPr>
                <w:sz w:val="20"/>
                <w:lang w:val="es-ES_tradnl"/>
              </w:rPr>
            </w:pPr>
          </w:p>
        </w:tc>
        <w:tc>
          <w:tcPr>
            <w:tcW w:w="567" w:type="dxa"/>
          </w:tcPr>
          <w:p w14:paraId="7C321566"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286BE7C9" w14:textId="77CA885F" w:rsidR="00BB7BE9" w:rsidRPr="003E3B78" w:rsidRDefault="00BB7BE9" w:rsidP="00BB7BE9">
            <w:pPr>
              <w:pStyle w:val="EstiloEstiloArialNarrow11ptJustificadoPrimeralnea0cm"/>
              <w:ind w:firstLine="0"/>
              <w:rPr>
                <w:sz w:val="20"/>
                <w:lang w:val="es-ES_tradnl"/>
              </w:rPr>
            </w:pPr>
          </w:p>
        </w:tc>
      </w:tr>
      <w:tr w:rsidR="00BB7BE9" w:rsidRPr="003E3B78" w14:paraId="03A156D0" w14:textId="77777777" w:rsidTr="00BB7BE9">
        <w:tc>
          <w:tcPr>
            <w:tcW w:w="391" w:type="dxa"/>
            <w:shd w:val="clear" w:color="auto" w:fill="auto"/>
          </w:tcPr>
          <w:p w14:paraId="18B24E0C"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3</w:t>
            </w:r>
          </w:p>
        </w:tc>
        <w:tc>
          <w:tcPr>
            <w:tcW w:w="2208" w:type="dxa"/>
            <w:shd w:val="clear" w:color="auto" w:fill="auto"/>
          </w:tcPr>
          <w:p w14:paraId="3C930EA1" w14:textId="77777777" w:rsidR="00265A2E" w:rsidRPr="003E3B78" w:rsidRDefault="00265A2E" w:rsidP="00265A2E">
            <w:pPr>
              <w:pStyle w:val="EstiloEstiloArialNarrow11ptJustificadoPrimeralnea0cm"/>
              <w:ind w:firstLine="0"/>
              <w:rPr>
                <w:sz w:val="20"/>
                <w:lang w:val="es-ES_tradnl"/>
              </w:rPr>
            </w:pPr>
            <w:r>
              <w:rPr>
                <w:sz w:val="20"/>
                <w:lang w:val="es-ES_tradnl"/>
              </w:rPr>
              <w:t xml:space="preserve">Mantener el nivel de coordinación entre el profesorado que imparte una misma asignatura y </w:t>
            </w:r>
            <w:r>
              <w:rPr>
                <w:sz w:val="20"/>
                <w:lang w:val="es-ES_tradnl"/>
              </w:rPr>
              <w:lastRenderedPageBreak/>
              <w:t>todo el profesorado implicado en el título</w:t>
            </w:r>
          </w:p>
          <w:p w14:paraId="0B68DBFC" w14:textId="1B0F7F4B" w:rsidR="00BB7BE9" w:rsidRPr="003E3B78" w:rsidRDefault="00BB7BE9" w:rsidP="00BB7BE9">
            <w:pPr>
              <w:pStyle w:val="EstiloEstiloArialNarrow11ptJustificadoPrimeralnea0cm"/>
              <w:ind w:firstLine="0"/>
              <w:rPr>
                <w:sz w:val="20"/>
                <w:lang w:val="es-ES_tradnl"/>
              </w:rPr>
            </w:pPr>
          </w:p>
          <w:p w14:paraId="50CBF9CF"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3C3B5AEF" w14:textId="14A389B4" w:rsidR="00BB7BE9" w:rsidRPr="003E3B78" w:rsidRDefault="00436704" w:rsidP="00BB7BE9">
            <w:pPr>
              <w:pStyle w:val="EstiloEstiloArialNarrow11ptJustificadoPrimeralnea0cm"/>
              <w:ind w:firstLine="0"/>
              <w:rPr>
                <w:sz w:val="20"/>
                <w:lang w:val="es-ES_tradnl"/>
              </w:rPr>
            </w:pPr>
            <w:r>
              <w:rPr>
                <w:sz w:val="20"/>
                <w:lang w:val="es-ES_tradnl"/>
              </w:rPr>
              <w:lastRenderedPageBreak/>
              <w:t>X</w:t>
            </w:r>
          </w:p>
        </w:tc>
        <w:tc>
          <w:tcPr>
            <w:tcW w:w="1417" w:type="dxa"/>
            <w:shd w:val="clear" w:color="auto" w:fill="auto"/>
          </w:tcPr>
          <w:p w14:paraId="4C1C4968" w14:textId="77777777" w:rsidR="00BB7BE9" w:rsidRPr="003E3B78" w:rsidRDefault="00BB7BE9" w:rsidP="00BB7BE9">
            <w:pPr>
              <w:pStyle w:val="EstiloEstiloArialNarrow11ptJustificadoPrimeralnea0cm"/>
              <w:ind w:firstLine="0"/>
              <w:rPr>
                <w:sz w:val="20"/>
                <w:lang w:val="es-ES_tradnl"/>
              </w:rPr>
            </w:pPr>
          </w:p>
        </w:tc>
        <w:tc>
          <w:tcPr>
            <w:tcW w:w="567" w:type="dxa"/>
          </w:tcPr>
          <w:p w14:paraId="7438F8AA"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48A88273" w14:textId="77777777" w:rsidR="00BB7BE9" w:rsidRPr="003E3B78" w:rsidRDefault="00BB7BE9" w:rsidP="00BB7BE9">
            <w:pPr>
              <w:pStyle w:val="EstiloEstiloArialNarrow11ptJustificadoPrimeralnea0cm"/>
              <w:ind w:firstLine="0"/>
              <w:rPr>
                <w:sz w:val="20"/>
                <w:lang w:val="es-ES_tradnl"/>
              </w:rPr>
            </w:pPr>
          </w:p>
        </w:tc>
      </w:tr>
      <w:tr w:rsidR="00BB7BE9" w:rsidRPr="003E3B78" w14:paraId="446F5362" w14:textId="77777777" w:rsidTr="00BB7BE9">
        <w:tc>
          <w:tcPr>
            <w:tcW w:w="391" w:type="dxa"/>
            <w:shd w:val="clear" w:color="auto" w:fill="auto"/>
          </w:tcPr>
          <w:p w14:paraId="5F8C25A7" w14:textId="2595D5D5" w:rsidR="00BB7BE9" w:rsidRPr="003E3B78" w:rsidRDefault="00FD6FC6" w:rsidP="00BB7BE9">
            <w:pPr>
              <w:pStyle w:val="EstiloEstiloArialNarrow11ptJustificadoPrimeralnea0cm"/>
              <w:ind w:firstLine="0"/>
              <w:rPr>
                <w:sz w:val="20"/>
                <w:lang w:val="es-ES_tradnl"/>
              </w:rPr>
            </w:pPr>
            <w:r>
              <w:rPr>
                <w:sz w:val="20"/>
                <w:lang w:val="es-ES_tradnl"/>
              </w:rPr>
              <w:t>4</w:t>
            </w:r>
          </w:p>
        </w:tc>
        <w:tc>
          <w:tcPr>
            <w:tcW w:w="2208" w:type="dxa"/>
            <w:shd w:val="clear" w:color="auto" w:fill="auto"/>
          </w:tcPr>
          <w:p w14:paraId="4FB3D0F1" w14:textId="1B2D5F65" w:rsidR="00265A2E" w:rsidRPr="003E3B78" w:rsidRDefault="00265A2E" w:rsidP="00265A2E">
            <w:pPr>
              <w:pStyle w:val="EstiloEstiloArialNarrow11ptJustificadoPrimeralnea0cm"/>
              <w:ind w:firstLine="0"/>
              <w:rPr>
                <w:sz w:val="20"/>
                <w:lang w:val="es-ES_tradnl"/>
              </w:rPr>
            </w:pPr>
            <w:r>
              <w:rPr>
                <w:sz w:val="20"/>
                <w:lang w:val="es-ES_tradnl"/>
              </w:rPr>
              <w:t>Mantener y reforzar las acciones relativas a la agenda del estudiante</w:t>
            </w:r>
          </w:p>
          <w:p w14:paraId="325F4D27" w14:textId="56A9EB46"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0D1FA41E" w14:textId="47E5DB20"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14:paraId="11E7C94D" w14:textId="58143B22" w:rsidR="00BB7BE9" w:rsidRPr="003E3B78" w:rsidRDefault="00265A2E" w:rsidP="00BB7BE9">
            <w:pPr>
              <w:pStyle w:val="EstiloEstiloArialNarrow11ptJustificadoPrimeralnea0cm"/>
              <w:ind w:firstLine="0"/>
              <w:rPr>
                <w:sz w:val="20"/>
                <w:lang w:val="es-ES_tradnl"/>
              </w:rPr>
            </w:pPr>
            <w:r>
              <w:rPr>
                <w:sz w:val="20"/>
                <w:lang w:val="es-ES_tradnl"/>
              </w:rPr>
              <w:t>X</w:t>
            </w:r>
          </w:p>
        </w:tc>
        <w:tc>
          <w:tcPr>
            <w:tcW w:w="567" w:type="dxa"/>
          </w:tcPr>
          <w:p w14:paraId="04223D82"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309E4FFC" w14:textId="3AAB608A" w:rsidR="00BB7BE9" w:rsidRPr="003E3B78" w:rsidRDefault="00265A2E" w:rsidP="00BB7BE9">
            <w:pPr>
              <w:pStyle w:val="EstiloEstiloArialNarrow11ptJustificadoPrimeralnea0cm"/>
              <w:ind w:firstLine="0"/>
              <w:rPr>
                <w:sz w:val="20"/>
                <w:lang w:val="es-ES_tradnl"/>
              </w:rPr>
            </w:pPr>
            <w:r>
              <w:rPr>
                <w:sz w:val="20"/>
                <w:lang w:val="es-ES_tradnl"/>
              </w:rPr>
              <w:t>Se han mantenido a nivel del profesorado. Es un aspecto en el que ha que seguir trabajando</w:t>
            </w:r>
          </w:p>
        </w:tc>
      </w:tr>
    </w:tbl>
    <w:p w14:paraId="7DDEB276" w14:textId="77777777" w:rsidR="00BB7BE9" w:rsidRPr="003E3B78" w:rsidRDefault="00BB7BE9" w:rsidP="00BB7BE9">
      <w:pPr>
        <w:pStyle w:val="EstiloArialNarrow11ptJustificado"/>
        <w:spacing w:line="360" w:lineRule="auto"/>
        <w:ind w:firstLine="0"/>
        <w:rPr>
          <w:b/>
        </w:rPr>
      </w:pPr>
    </w:p>
    <w:p w14:paraId="63714D3B" w14:textId="77777777" w:rsidR="00BB7BE9" w:rsidRPr="003E3B78" w:rsidRDefault="00BB7BE9" w:rsidP="00BB7BE9">
      <w:pPr>
        <w:pStyle w:val="EstiloArialNarrow11ptJustificado"/>
        <w:spacing w:line="360" w:lineRule="auto"/>
        <w:ind w:firstLine="0"/>
        <w:rPr>
          <w:b/>
        </w:rPr>
      </w:pPr>
      <w:r w:rsidRPr="003E3B78">
        <w:rPr>
          <w:b/>
        </w:rPr>
        <w:t xml:space="preserve">3.2. Plan de mejoras </w:t>
      </w:r>
      <w:r w:rsidRPr="009244D6">
        <w:rPr>
          <w:b/>
          <w:color w:val="000000"/>
        </w:rPr>
        <w:t xml:space="preserve">interno </w:t>
      </w:r>
      <w:r w:rsidR="00AB7B51" w:rsidRPr="009244D6">
        <w:rPr>
          <w:b/>
          <w:color w:val="000000"/>
        </w:rPr>
        <w:t>para el próximo curso</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BB7BE9" w:rsidRPr="003E3B78" w14:paraId="6BADE3F7" w14:textId="77777777" w:rsidTr="00BB7BE9">
        <w:tc>
          <w:tcPr>
            <w:tcW w:w="397" w:type="dxa"/>
            <w:shd w:val="clear" w:color="auto" w:fill="FFF2CC"/>
            <w:vAlign w:val="center"/>
          </w:tcPr>
          <w:p w14:paraId="0CACADB9" w14:textId="77777777" w:rsidR="00BB7BE9" w:rsidRPr="003E3B78" w:rsidRDefault="00BB7BE9" w:rsidP="00BB7BE9">
            <w:pPr>
              <w:pStyle w:val="EstiloEstiloArialNarrow11ptJustificadoPrimeralnea0cm"/>
              <w:ind w:firstLine="0"/>
              <w:jc w:val="center"/>
              <w:rPr>
                <w:b/>
                <w:lang w:val="es-ES_tradnl"/>
              </w:rPr>
            </w:pPr>
          </w:p>
        </w:tc>
        <w:tc>
          <w:tcPr>
            <w:tcW w:w="3050" w:type="dxa"/>
            <w:shd w:val="clear" w:color="auto" w:fill="FFF2CC"/>
            <w:vAlign w:val="center"/>
          </w:tcPr>
          <w:p w14:paraId="57914B27"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p w14:paraId="7BFCF2CD"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(descripción)</w:t>
            </w:r>
          </w:p>
        </w:tc>
        <w:tc>
          <w:tcPr>
            <w:tcW w:w="1723" w:type="dxa"/>
            <w:shd w:val="clear" w:color="auto" w:fill="FFF2CC"/>
            <w:vAlign w:val="center"/>
          </w:tcPr>
          <w:p w14:paraId="31FBA84C"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Responsable de la ejecución</w:t>
            </w:r>
          </w:p>
        </w:tc>
        <w:tc>
          <w:tcPr>
            <w:tcW w:w="1724" w:type="dxa"/>
            <w:shd w:val="clear" w:color="auto" w:fill="FFF2CC"/>
            <w:vAlign w:val="center"/>
          </w:tcPr>
          <w:p w14:paraId="1E742EF9"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Plazo o momento de ejecución</w:t>
            </w:r>
          </w:p>
        </w:tc>
        <w:tc>
          <w:tcPr>
            <w:tcW w:w="2995" w:type="dxa"/>
            <w:shd w:val="clear" w:color="auto" w:fill="FFF2CC"/>
            <w:vAlign w:val="center"/>
          </w:tcPr>
          <w:p w14:paraId="6A3AC53F"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p>
        </w:tc>
      </w:tr>
      <w:tr w:rsidR="00265A2E" w:rsidRPr="003E3B78" w14:paraId="3F772364" w14:textId="77777777" w:rsidTr="00BB7BE9">
        <w:tc>
          <w:tcPr>
            <w:tcW w:w="397" w:type="dxa"/>
            <w:shd w:val="clear" w:color="auto" w:fill="auto"/>
          </w:tcPr>
          <w:p w14:paraId="090F7205" w14:textId="77777777" w:rsidR="00265A2E" w:rsidRPr="003E3B78" w:rsidRDefault="00265A2E" w:rsidP="00265A2E">
            <w:pPr>
              <w:pStyle w:val="EstiloEstiloArialNarrow11ptJustificadoPrimeralnea0cm"/>
              <w:ind w:firstLine="0"/>
              <w:rPr>
                <w:sz w:val="20"/>
                <w:lang w:val="es-ES_tradnl"/>
              </w:rPr>
            </w:pPr>
            <w:r w:rsidRPr="003E3B78">
              <w:rPr>
                <w:sz w:val="20"/>
                <w:lang w:val="es-ES_tradnl"/>
              </w:rPr>
              <w:t>1</w:t>
            </w:r>
          </w:p>
        </w:tc>
        <w:tc>
          <w:tcPr>
            <w:tcW w:w="3050" w:type="dxa"/>
            <w:shd w:val="clear" w:color="auto" w:fill="auto"/>
          </w:tcPr>
          <w:p w14:paraId="01544C8B" w14:textId="744785F0" w:rsidR="00265A2E" w:rsidRPr="003E3B78" w:rsidRDefault="00265A2E" w:rsidP="00265A2E">
            <w:pPr>
              <w:pStyle w:val="EstiloEstiloArialNarrow11ptJustificadoPrimeralnea0cm"/>
              <w:ind w:firstLine="0"/>
              <w:rPr>
                <w:sz w:val="20"/>
                <w:lang w:val="es-ES_tradnl"/>
              </w:rPr>
            </w:pPr>
            <w:r>
              <w:rPr>
                <w:sz w:val="20"/>
                <w:lang w:val="es-ES_tradnl"/>
              </w:rPr>
              <w:t xml:space="preserve">Mantener los seminarios TFMs </w:t>
            </w:r>
          </w:p>
        </w:tc>
        <w:tc>
          <w:tcPr>
            <w:tcW w:w="1723" w:type="dxa"/>
            <w:shd w:val="clear" w:color="auto" w:fill="auto"/>
          </w:tcPr>
          <w:p w14:paraId="1A091224" w14:textId="20030A79" w:rsidR="00265A2E" w:rsidRPr="003E3B78" w:rsidRDefault="00265A2E" w:rsidP="00265A2E">
            <w:pPr>
              <w:pStyle w:val="EstiloEstiloArialNarrow11ptJustificadoPrimeralnea0cm"/>
              <w:ind w:firstLine="0"/>
              <w:rPr>
                <w:sz w:val="20"/>
                <w:lang w:val="es-ES_tradnl"/>
              </w:rPr>
            </w:pPr>
            <w:r>
              <w:rPr>
                <w:sz w:val="20"/>
                <w:lang w:val="es-ES_tradnl"/>
              </w:rPr>
              <w:t>Comisión de Calidad</w:t>
            </w:r>
          </w:p>
        </w:tc>
        <w:tc>
          <w:tcPr>
            <w:tcW w:w="1724" w:type="dxa"/>
            <w:shd w:val="clear" w:color="auto" w:fill="auto"/>
          </w:tcPr>
          <w:p w14:paraId="6909B7E8" w14:textId="2580E120" w:rsidR="00265A2E" w:rsidRPr="003E3B78" w:rsidRDefault="00265A2E" w:rsidP="00265A2E">
            <w:pPr>
              <w:pStyle w:val="EstiloEstiloArialNarrow11ptJustificadoPrimeralnea0cm"/>
              <w:ind w:firstLine="0"/>
              <w:rPr>
                <w:sz w:val="20"/>
                <w:lang w:val="es-ES_tradnl"/>
              </w:rPr>
            </w:pPr>
            <w:r>
              <w:rPr>
                <w:sz w:val="20"/>
                <w:lang w:val="es-ES_tradnl"/>
              </w:rPr>
              <w:t>A lo largo del curso</w:t>
            </w:r>
          </w:p>
        </w:tc>
        <w:tc>
          <w:tcPr>
            <w:tcW w:w="2995" w:type="dxa"/>
            <w:shd w:val="clear" w:color="auto" w:fill="auto"/>
          </w:tcPr>
          <w:p w14:paraId="34E139E7" w14:textId="77777777" w:rsidR="00265A2E" w:rsidRPr="003E3B78" w:rsidRDefault="00265A2E" w:rsidP="00265A2E">
            <w:pPr>
              <w:pStyle w:val="EstiloEstiloArialNarrow11ptJustificadoPrimeralnea0cm"/>
              <w:ind w:firstLine="0"/>
              <w:rPr>
                <w:sz w:val="20"/>
                <w:lang w:val="es-ES_tradnl"/>
              </w:rPr>
            </w:pPr>
          </w:p>
        </w:tc>
      </w:tr>
      <w:tr w:rsidR="00265A2E" w:rsidRPr="003E3B78" w14:paraId="252B9836" w14:textId="77777777" w:rsidTr="00BB7BE9">
        <w:tc>
          <w:tcPr>
            <w:tcW w:w="397" w:type="dxa"/>
            <w:shd w:val="clear" w:color="auto" w:fill="auto"/>
          </w:tcPr>
          <w:p w14:paraId="58959050" w14:textId="77777777" w:rsidR="00265A2E" w:rsidRPr="003E3B78" w:rsidRDefault="00265A2E" w:rsidP="00265A2E">
            <w:pPr>
              <w:pStyle w:val="EstiloEstiloArialNarrow11ptJustificadoPrimeralnea0cm"/>
              <w:ind w:firstLine="0"/>
              <w:rPr>
                <w:sz w:val="20"/>
                <w:lang w:val="es-ES_tradnl"/>
              </w:rPr>
            </w:pPr>
            <w:r w:rsidRPr="003E3B78">
              <w:rPr>
                <w:sz w:val="20"/>
                <w:lang w:val="es-ES_tradnl"/>
              </w:rPr>
              <w:t>2</w:t>
            </w:r>
          </w:p>
        </w:tc>
        <w:tc>
          <w:tcPr>
            <w:tcW w:w="3050" w:type="dxa"/>
            <w:shd w:val="clear" w:color="auto" w:fill="auto"/>
          </w:tcPr>
          <w:p w14:paraId="0E1B820C" w14:textId="2AE0F52C" w:rsidR="00265A2E" w:rsidRPr="003E3B78" w:rsidRDefault="00265A2E" w:rsidP="00265A2E">
            <w:pPr>
              <w:pStyle w:val="EstiloEstiloArialNarrow11ptJustificadoPrimeralnea0cm"/>
              <w:ind w:firstLine="0"/>
              <w:rPr>
                <w:sz w:val="20"/>
                <w:lang w:val="es-ES_tradnl"/>
              </w:rPr>
            </w:pPr>
            <w:r>
              <w:rPr>
                <w:sz w:val="20"/>
                <w:lang w:val="es-ES_tradnl"/>
              </w:rPr>
              <w:t>Mantener acciones relativas agenda estudiante</w:t>
            </w:r>
          </w:p>
        </w:tc>
        <w:tc>
          <w:tcPr>
            <w:tcW w:w="1723" w:type="dxa"/>
            <w:shd w:val="clear" w:color="auto" w:fill="auto"/>
          </w:tcPr>
          <w:p w14:paraId="5058BE08" w14:textId="6B2B6D81" w:rsidR="00265A2E" w:rsidRPr="003E3B78" w:rsidRDefault="00265A2E" w:rsidP="00265A2E">
            <w:pPr>
              <w:pStyle w:val="EstiloEstiloArialNarrow11ptJustificadoPrimeralnea0cm"/>
              <w:ind w:firstLine="0"/>
              <w:rPr>
                <w:sz w:val="20"/>
                <w:lang w:val="es-ES_tradnl"/>
              </w:rPr>
            </w:pPr>
            <w:r>
              <w:rPr>
                <w:sz w:val="20"/>
                <w:lang w:val="es-ES_tradnl"/>
              </w:rPr>
              <w:t>Comisión de Calidad</w:t>
            </w:r>
          </w:p>
        </w:tc>
        <w:tc>
          <w:tcPr>
            <w:tcW w:w="1724" w:type="dxa"/>
            <w:shd w:val="clear" w:color="auto" w:fill="auto"/>
          </w:tcPr>
          <w:p w14:paraId="777F112B" w14:textId="6833B6A9" w:rsidR="00265A2E" w:rsidRPr="003E3B78" w:rsidRDefault="00265A2E" w:rsidP="00265A2E">
            <w:pPr>
              <w:pStyle w:val="EstiloEstiloArialNarrow11ptJustificadoPrimeralnea0cm"/>
              <w:ind w:firstLine="0"/>
              <w:rPr>
                <w:sz w:val="20"/>
                <w:lang w:val="es-ES_tradnl"/>
              </w:rPr>
            </w:pPr>
            <w:r>
              <w:rPr>
                <w:sz w:val="20"/>
                <w:lang w:val="es-ES_tradnl"/>
              </w:rPr>
              <w:t>A lo largo del curso</w:t>
            </w:r>
          </w:p>
        </w:tc>
        <w:tc>
          <w:tcPr>
            <w:tcW w:w="2995" w:type="dxa"/>
            <w:shd w:val="clear" w:color="auto" w:fill="auto"/>
          </w:tcPr>
          <w:p w14:paraId="60C29DC6" w14:textId="77777777" w:rsidR="00265A2E" w:rsidRPr="003E3B78" w:rsidRDefault="00265A2E" w:rsidP="00265A2E">
            <w:pPr>
              <w:pStyle w:val="EstiloEstiloArialNarrow11ptJustificadoPrimeralnea0cm"/>
              <w:ind w:firstLine="0"/>
              <w:rPr>
                <w:sz w:val="20"/>
                <w:lang w:val="es-ES_tradnl"/>
              </w:rPr>
            </w:pPr>
          </w:p>
        </w:tc>
      </w:tr>
      <w:tr w:rsidR="00265A2E" w:rsidRPr="003E3B78" w14:paraId="38C8CAF4" w14:textId="77777777" w:rsidTr="00BB7BE9">
        <w:tc>
          <w:tcPr>
            <w:tcW w:w="397" w:type="dxa"/>
            <w:shd w:val="clear" w:color="auto" w:fill="auto"/>
          </w:tcPr>
          <w:p w14:paraId="147B1CF2" w14:textId="77777777" w:rsidR="00265A2E" w:rsidRPr="003E3B78" w:rsidRDefault="00265A2E" w:rsidP="00265A2E">
            <w:pPr>
              <w:pStyle w:val="EstiloEstiloArialNarrow11ptJustificadoPrimeralnea0cm"/>
              <w:ind w:firstLine="0"/>
              <w:rPr>
                <w:sz w:val="20"/>
                <w:lang w:val="es-ES_tradnl"/>
              </w:rPr>
            </w:pPr>
            <w:r w:rsidRPr="003E3B78">
              <w:rPr>
                <w:sz w:val="20"/>
                <w:lang w:val="es-ES_tradnl"/>
              </w:rPr>
              <w:t>3</w:t>
            </w:r>
          </w:p>
        </w:tc>
        <w:tc>
          <w:tcPr>
            <w:tcW w:w="3050" w:type="dxa"/>
            <w:shd w:val="clear" w:color="auto" w:fill="auto"/>
          </w:tcPr>
          <w:p w14:paraId="1F7F6700" w14:textId="132A5169" w:rsidR="00265A2E" w:rsidRPr="003E3B78" w:rsidRDefault="00265A2E" w:rsidP="00265A2E">
            <w:pPr>
              <w:pStyle w:val="EstiloEstiloArialNarrow11ptJustificadoPrimeralnea0cm"/>
              <w:ind w:firstLine="0"/>
              <w:rPr>
                <w:sz w:val="20"/>
                <w:lang w:val="es-ES_tradnl"/>
              </w:rPr>
            </w:pPr>
            <w:r>
              <w:rPr>
                <w:sz w:val="20"/>
                <w:lang w:val="es-ES_tradnl"/>
              </w:rPr>
              <w:t>Garantizar que toda la información llegue a los alumnos</w:t>
            </w:r>
          </w:p>
        </w:tc>
        <w:tc>
          <w:tcPr>
            <w:tcW w:w="1723" w:type="dxa"/>
            <w:shd w:val="clear" w:color="auto" w:fill="auto"/>
          </w:tcPr>
          <w:p w14:paraId="759F2105" w14:textId="44C88309" w:rsidR="00265A2E" w:rsidRPr="003E3B78" w:rsidRDefault="00265A2E" w:rsidP="00265A2E">
            <w:pPr>
              <w:pStyle w:val="EstiloEstiloArialNarrow11ptJustificadoPrimeralnea0cm"/>
              <w:ind w:firstLine="0"/>
              <w:rPr>
                <w:sz w:val="20"/>
                <w:lang w:val="es-ES_tradnl"/>
              </w:rPr>
            </w:pPr>
            <w:r>
              <w:rPr>
                <w:sz w:val="20"/>
                <w:lang w:val="es-ES_tradnl"/>
              </w:rPr>
              <w:t>Comisión de calidad y todo el profesorado implicado en el título</w:t>
            </w:r>
          </w:p>
        </w:tc>
        <w:tc>
          <w:tcPr>
            <w:tcW w:w="1724" w:type="dxa"/>
            <w:shd w:val="clear" w:color="auto" w:fill="auto"/>
          </w:tcPr>
          <w:p w14:paraId="74C2BB98" w14:textId="48473052" w:rsidR="00265A2E" w:rsidRPr="003E3B78" w:rsidRDefault="00265A2E" w:rsidP="00265A2E">
            <w:pPr>
              <w:pStyle w:val="EstiloEstiloArialNarrow11ptJustificadoPrimeralnea0cm"/>
              <w:ind w:firstLine="0"/>
              <w:rPr>
                <w:sz w:val="20"/>
                <w:lang w:val="es-ES_tradnl"/>
              </w:rPr>
            </w:pPr>
            <w:r>
              <w:rPr>
                <w:sz w:val="20"/>
                <w:lang w:val="es-ES_tradnl"/>
              </w:rPr>
              <w:t>A lo largo del curso</w:t>
            </w:r>
          </w:p>
        </w:tc>
        <w:tc>
          <w:tcPr>
            <w:tcW w:w="2995" w:type="dxa"/>
            <w:shd w:val="clear" w:color="auto" w:fill="auto"/>
          </w:tcPr>
          <w:p w14:paraId="6DA39CF1" w14:textId="77777777" w:rsidR="00265A2E" w:rsidRPr="003E3B78" w:rsidRDefault="00265A2E" w:rsidP="00265A2E">
            <w:pPr>
              <w:pStyle w:val="EstiloEstiloArialNarrow11ptJustificadoPrimeralnea0cm"/>
              <w:ind w:firstLine="0"/>
              <w:rPr>
                <w:sz w:val="20"/>
                <w:lang w:val="es-ES_tradnl"/>
              </w:rPr>
            </w:pPr>
          </w:p>
        </w:tc>
      </w:tr>
    </w:tbl>
    <w:p w14:paraId="62838891" w14:textId="77777777" w:rsidR="00BB7BE9" w:rsidRPr="003E3B78" w:rsidRDefault="00BB7BE9" w:rsidP="00BB7BE9">
      <w:pPr>
        <w:pStyle w:val="EstiloArialNarrow11ptJustificado"/>
        <w:spacing w:line="360" w:lineRule="auto"/>
        <w:ind w:firstLine="0"/>
        <w:rPr>
          <w:b/>
        </w:rPr>
      </w:pPr>
    </w:p>
    <w:p w14:paraId="6B1AFD43" w14:textId="70FF4262" w:rsidR="00BB7BE9" w:rsidRPr="00DF4DCB" w:rsidRDefault="00D81C5E" w:rsidP="009244D6">
      <w:pPr>
        <w:pStyle w:val="EstiloArialNarrow11ptJustificado"/>
        <w:shd w:val="clear" w:color="auto" w:fill="000000"/>
        <w:spacing w:line="360" w:lineRule="auto"/>
        <w:ind w:firstLine="0"/>
        <w:rPr>
          <w:b/>
        </w:rPr>
      </w:pPr>
      <w:r>
        <w:rPr>
          <w:b/>
          <w:color w:val="FFFFFF"/>
          <w:shd w:val="clear" w:color="auto" w:fill="000000"/>
        </w:rPr>
        <w:br w:type="page"/>
      </w:r>
      <w:r w:rsidR="00BB7BE9" w:rsidRPr="009244D6">
        <w:rPr>
          <w:b/>
          <w:color w:val="FFFFFF"/>
          <w:shd w:val="clear" w:color="auto" w:fill="000000"/>
        </w:rPr>
        <w:lastRenderedPageBreak/>
        <w:t xml:space="preserve">4.- PLAN DE MEJORAS EXTERNO </w:t>
      </w:r>
    </w:p>
    <w:p w14:paraId="0572E456" w14:textId="77777777" w:rsidR="00CD12C0" w:rsidRPr="009244D6" w:rsidRDefault="00CD12C0" w:rsidP="00CD12C0">
      <w:pPr>
        <w:pStyle w:val="EstiloArialNarrow11ptJustificado"/>
        <w:spacing w:before="240" w:after="120"/>
        <w:ind w:left="426" w:hanging="426"/>
        <w:rPr>
          <w:b/>
          <w:color w:val="000000"/>
        </w:rPr>
      </w:pPr>
      <w:r w:rsidRPr="009244D6">
        <w:rPr>
          <w:b/>
          <w:color w:val="000000"/>
        </w:rPr>
        <w:t>4.1.</w:t>
      </w:r>
      <w:r w:rsidRPr="009244D6">
        <w:rPr>
          <w:b/>
          <w:color w:val="000000"/>
        </w:rPr>
        <w:tab/>
        <w:t>Plan de mejoras establecido a partir de los informes de seguimiento externos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CD12C0" w:rsidRPr="003E3B78" w14:paraId="4BE43D9F" w14:textId="77777777" w:rsidTr="00CD12C0">
        <w:tc>
          <w:tcPr>
            <w:tcW w:w="397" w:type="dxa"/>
            <w:shd w:val="clear" w:color="auto" w:fill="FFF2CC"/>
            <w:vAlign w:val="center"/>
          </w:tcPr>
          <w:p w14:paraId="23AE676C" w14:textId="77777777" w:rsidR="00CD12C0" w:rsidRPr="003E3B78" w:rsidRDefault="00CD12C0" w:rsidP="00CD12C0">
            <w:pPr>
              <w:pStyle w:val="EstiloEstiloArialNarrow11ptJustificadoPrimeralnea0cm"/>
              <w:ind w:firstLine="0"/>
              <w:jc w:val="center"/>
              <w:rPr>
                <w:b/>
                <w:lang w:val="es-ES_tradnl"/>
              </w:rPr>
            </w:pPr>
          </w:p>
        </w:tc>
        <w:tc>
          <w:tcPr>
            <w:tcW w:w="3050" w:type="dxa"/>
            <w:shd w:val="clear" w:color="auto" w:fill="FFF2CC"/>
            <w:vAlign w:val="center"/>
          </w:tcPr>
          <w:p w14:paraId="74C26C34" w14:textId="77777777" w:rsidR="00CD12C0" w:rsidRPr="003E3B78" w:rsidRDefault="00CD12C0" w:rsidP="00CD12C0">
            <w:pPr>
              <w:pStyle w:val="EstiloEstiloArialNarrow11ptJustificadoPrimeralnea0cm"/>
              <w:ind w:firstLine="0"/>
              <w:jc w:val="center"/>
              <w:rPr>
                <w:b/>
                <w:lang w:val="es-ES_tradnl"/>
              </w:rPr>
            </w:pPr>
            <w:r w:rsidRPr="003E3B78">
              <w:rPr>
                <w:b/>
                <w:lang w:val="es-ES_tradnl"/>
              </w:rPr>
              <w:t>Acción de Mejora</w:t>
            </w:r>
          </w:p>
          <w:p w14:paraId="61BDFC27" w14:textId="77777777" w:rsidR="00CD12C0" w:rsidRPr="003E3B78" w:rsidRDefault="00CD12C0" w:rsidP="00CD12C0">
            <w:pPr>
              <w:pStyle w:val="EstiloEstiloArialNarrow11ptJustificadoPrimeralnea0cm"/>
              <w:ind w:firstLine="0"/>
              <w:jc w:val="center"/>
              <w:rPr>
                <w:b/>
                <w:lang w:val="es-ES_tradnl"/>
              </w:rPr>
            </w:pPr>
            <w:r w:rsidRPr="003E3B78">
              <w:rPr>
                <w:b/>
                <w:lang w:val="es-ES_tradnl"/>
              </w:rPr>
              <w:t>(descripción)</w:t>
            </w:r>
          </w:p>
        </w:tc>
        <w:tc>
          <w:tcPr>
            <w:tcW w:w="1723" w:type="dxa"/>
            <w:shd w:val="clear" w:color="auto" w:fill="FFF2CC"/>
            <w:vAlign w:val="center"/>
          </w:tcPr>
          <w:p w14:paraId="507F4859" w14:textId="77777777" w:rsidR="00CD12C0" w:rsidRPr="003E3B78" w:rsidRDefault="00CD12C0" w:rsidP="00CD12C0">
            <w:pPr>
              <w:pStyle w:val="EstiloEstiloArialNarrow11ptJustificadoPrimeralnea0cm"/>
              <w:ind w:firstLine="0"/>
              <w:jc w:val="center"/>
              <w:rPr>
                <w:b/>
                <w:lang w:val="es-ES_tradnl"/>
              </w:rPr>
            </w:pPr>
            <w:r w:rsidRPr="003E3B78">
              <w:rPr>
                <w:b/>
                <w:lang w:val="es-ES_tradnl"/>
              </w:rPr>
              <w:t>Responsable de la ejecución</w:t>
            </w:r>
          </w:p>
        </w:tc>
        <w:tc>
          <w:tcPr>
            <w:tcW w:w="1724" w:type="dxa"/>
            <w:shd w:val="clear" w:color="auto" w:fill="FFF2CC"/>
            <w:vAlign w:val="center"/>
          </w:tcPr>
          <w:p w14:paraId="3E07528D" w14:textId="77777777" w:rsidR="00CD12C0" w:rsidRPr="003E3B78" w:rsidRDefault="00CD12C0" w:rsidP="00CD12C0">
            <w:pPr>
              <w:pStyle w:val="EstiloEstiloArialNarrow11ptJustificadoPrimeralnea0cm"/>
              <w:ind w:firstLine="0"/>
              <w:jc w:val="center"/>
              <w:rPr>
                <w:b/>
                <w:lang w:val="es-ES_tradnl"/>
              </w:rPr>
            </w:pPr>
            <w:r w:rsidRPr="003E3B78">
              <w:rPr>
                <w:b/>
                <w:lang w:val="es-ES_tradnl"/>
              </w:rPr>
              <w:t>Plazo o momento de ejecución</w:t>
            </w:r>
          </w:p>
        </w:tc>
        <w:tc>
          <w:tcPr>
            <w:tcW w:w="2995" w:type="dxa"/>
            <w:shd w:val="clear" w:color="auto" w:fill="FFF2CC"/>
            <w:vAlign w:val="center"/>
          </w:tcPr>
          <w:p w14:paraId="39F6CB5B" w14:textId="77777777" w:rsidR="00CD12C0" w:rsidRPr="003E3B78" w:rsidRDefault="00CD12C0" w:rsidP="00CD12C0">
            <w:pPr>
              <w:pStyle w:val="EstiloEstiloArialNarrow11ptJustificadoPrimeralnea0cm"/>
              <w:ind w:firstLine="0"/>
              <w:jc w:val="center"/>
              <w:rPr>
                <w:b/>
                <w:lang w:val="es-ES_tradnl"/>
              </w:rPr>
            </w:pPr>
            <w:r w:rsidRPr="003E3B78">
              <w:rPr>
                <w:b/>
                <w:lang w:val="es-ES_tradnl"/>
              </w:rPr>
              <w:t>Observaciones</w:t>
            </w:r>
          </w:p>
        </w:tc>
      </w:tr>
      <w:tr w:rsidR="00CD12C0" w:rsidRPr="003E3B78" w14:paraId="47FEADF1" w14:textId="77777777" w:rsidTr="00CD12C0">
        <w:tc>
          <w:tcPr>
            <w:tcW w:w="397" w:type="dxa"/>
            <w:shd w:val="clear" w:color="auto" w:fill="auto"/>
          </w:tcPr>
          <w:p w14:paraId="2BC843A3" w14:textId="77777777" w:rsidR="00CD12C0" w:rsidRDefault="00384086" w:rsidP="00CD12C0">
            <w:pPr>
              <w:pStyle w:val="EstiloEstiloArialNarrow11ptJustificadoPrimeralnea0cm"/>
              <w:ind w:firstLine="0"/>
              <w:rPr>
                <w:sz w:val="20"/>
                <w:lang w:val="es-ES_tradnl"/>
              </w:rPr>
            </w:pPr>
            <w:r>
              <w:rPr>
                <w:sz w:val="20"/>
                <w:lang w:val="es-ES_tradnl"/>
              </w:rPr>
              <w:t>1</w:t>
            </w:r>
          </w:p>
          <w:p w14:paraId="0E1CD541" w14:textId="68A8B8D9" w:rsidR="00384086" w:rsidRPr="003E3B78" w:rsidRDefault="00384086" w:rsidP="00CD12C0">
            <w:pPr>
              <w:pStyle w:val="EstiloEstiloArialNarrow11ptJustificadoPrimeralnea0cm"/>
              <w:ind w:firstLine="0"/>
              <w:rPr>
                <w:sz w:val="20"/>
                <w:lang w:val="es-ES_tradnl"/>
              </w:rPr>
            </w:pPr>
          </w:p>
        </w:tc>
        <w:tc>
          <w:tcPr>
            <w:tcW w:w="3050" w:type="dxa"/>
            <w:shd w:val="clear" w:color="auto" w:fill="auto"/>
          </w:tcPr>
          <w:p w14:paraId="12DB4BC2" w14:textId="77777777" w:rsidR="00CD12C0" w:rsidRPr="003E3B78" w:rsidRDefault="00CD12C0" w:rsidP="00384086">
            <w:pPr>
              <w:pStyle w:val="EstiloEstiloArialNarrow11ptJustificadoPrimeralnea0cm"/>
              <w:ind w:firstLine="0"/>
              <w:rPr>
                <w:sz w:val="20"/>
                <w:lang w:val="es-ES_tradnl"/>
              </w:rPr>
            </w:pPr>
          </w:p>
        </w:tc>
        <w:tc>
          <w:tcPr>
            <w:tcW w:w="1723" w:type="dxa"/>
            <w:shd w:val="clear" w:color="auto" w:fill="auto"/>
          </w:tcPr>
          <w:p w14:paraId="01F618F7" w14:textId="5E92E6B5"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14:paraId="59286AC9" w14:textId="44A9942E"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14:paraId="7E957D8E" w14:textId="77777777" w:rsidR="00CD12C0" w:rsidRPr="003E3B78" w:rsidRDefault="00CD12C0" w:rsidP="00CD12C0">
            <w:pPr>
              <w:pStyle w:val="EstiloEstiloArialNarrow11ptJustificadoPrimeralnea0cm"/>
              <w:ind w:firstLine="0"/>
              <w:rPr>
                <w:sz w:val="20"/>
                <w:lang w:val="es-ES_tradnl"/>
              </w:rPr>
            </w:pPr>
          </w:p>
        </w:tc>
      </w:tr>
      <w:tr w:rsidR="00CD12C0" w:rsidRPr="003E3B78" w14:paraId="7024190D" w14:textId="77777777" w:rsidTr="00CD12C0">
        <w:tc>
          <w:tcPr>
            <w:tcW w:w="397" w:type="dxa"/>
            <w:shd w:val="clear" w:color="auto" w:fill="auto"/>
          </w:tcPr>
          <w:p w14:paraId="1063CC0C" w14:textId="77777777" w:rsidR="00CD12C0" w:rsidRPr="003E3B78" w:rsidRDefault="00CD12C0" w:rsidP="00CD12C0">
            <w:pPr>
              <w:pStyle w:val="EstiloEstiloArialNarrow11ptJustificadoPrimeralnea0cm"/>
              <w:ind w:firstLine="0"/>
              <w:rPr>
                <w:sz w:val="20"/>
                <w:lang w:val="es-ES_tradnl"/>
              </w:rPr>
            </w:pPr>
            <w:r w:rsidRPr="003E3B78">
              <w:rPr>
                <w:sz w:val="20"/>
                <w:lang w:val="es-ES_tradnl"/>
              </w:rPr>
              <w:t>2</w:t>
            </w:r>
          </w:p>
        </w:tc>
        <w:tc>
          <w:tcPr>
            <w:tcW w:w="3050" w:type="dxa"/>
            <w:shd w:val="clear" w:color="auto" w:fill="auto"/>
          </w:tcPr>
          <w:p w14:paraId="57B501BB" w14:textId="77777777" w:rsidR="00CD12C0" w:rsidRPr="003E3B78" w:rsidRDefault="00CD12C0" w:rsidP="00384086">
            <w:pPr>
              <w:pStyle w:val="EstiloEstiloArialNarrow11ptJustificadoPrimeralnea0cm"/>
              <w:ind w:firstLine="0"/>
              <w:rPr>
                <w:sz w:val="20"/>
                <w:lang w:val="es-ES_tradnl"/>
              </w:rPr>
            </w:pPr>
          </w:p>
        </w:tc>
        <w:tc>
          <w:tcPr>
            <w:tcW w:w="1723" w:type="dxa"/>
            <w:shd w:val="clear" w:color="auto" w:fill="auto"/>
          </w:tcPr>
          <w:p w14:paraId="561041CB" w14:textId="3CD77FC9" w:rsidR="00C707B9" w:rsidRPr="003E3B78" w:rsidRDefault="00C707B9" w:rsidP="00CD12C0">
            <w:pPr>
              <w:pStyle w:val="EstiloEstiloArialNarrow11ptJustificadoPrimeralnea0cm"/>
              <w:ind w:firstLine="0"/>
              <w:rPr>
                <w:sz w:val="20"/>
                <w:lang w:val="es-ES_tradnl"/>
              </w:rPr>
            </w:pPr>
          </w:p>
        </w:tc>
        <w:tc>
          <w:tcPr>
            <w:tcW w:w="1724" w:type="dxa"/>
            <w:shd w:val="clear" w:color="auto" w:fill="auto"/>
          </w:tcPr>
          <w:p w14:paraId="48B8E0F0" w14:textId="324E0502"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14:paraId="779A2902" w14:textId="77777777" w:rsidR="00CD12C0" w:rsidRPr="003E3B78" w:rsidRDefault="00CD12C0" w:rsidP="00CD12C0">
            <w:pPr>
              <w:pStyle w:val="EstiloEstiloArialNarrow11ptJustificadoPrimeralnea0cm"/>
              <w:ind w:firstLine="0"/>
              <w:rPr>
                <w:sz w:val="20"/>
                <w:lang w:val="es-ES_tradnl"/>
              </w:rPr>
            </w:pPr>
          </w:p>
        </w:tc>
      </w:tr>
      <w:tr w:rsidR="00CD12C0" w:rsidRPr="003E3B78" w14:paraId="3F1018ED" w14:textId="77777777" w:rsidTr="00CD12C0">
        <w:tc>
          <w:tcPr>
            <w:tcW w:w="397" w:type="dxa"/>
            <w:shd w:val="clear" w:color="auto" w:fill="auto"/>
          </w:tcPr>
          <w:p w14:paraId="33E1F425" w14:textId="693A114F" w:rsidR="00CD12C0" w:rsidRPr="003E3B78" w:rsidRDefault="00CD12C0" w:rsidP="00CD12C0">
            <w:pPr>
              <w:pStyle w:val="EstiloEstiloArialNarrow11ptJustificadoPrimeralnea0cm"/>
              <w:ind w:firstLine="0"/>
              <w:rPr>
                <w:sz w:val="20"/>
                <w:lang w:val="es-ES_tradnl"/>
              </w:rPr>
            </w:pPr>
            <w:r w:rsidRPr="003E3B78">
              <w:rPr>
                <w:sz w:val="20"/>
                <w:lang w:val="es-ES_tradnl"/>
              </w:rPr>
              <w:t>3</w:t>
            </w:r>
          </w:p>
        </w:tc>
        <w:tc>
          <w:tcPr>
            <w:tcW w:w="3050" w:type="dxa"/>
            <w:shd w:val="clear" w:color="auto" w:fill="auto"/>
          </w:tcPr>
          <w:p w14:paraId="445F6BB1" w14:textId="77777777" w:rsidR="00CD12C0" w:rsidRPr="003E3B78" w:rsidRDefault="00CD12C0" w:rsidP="00384086">
            <w:pPr>
              <w:pStyle w:val="EstiloEstiloArialNarrow11ptJustificadoPrimeralnea0cm"/>
              <w:ind w:firstLine="0"/>
              <w:rPr>
                <w:sz w:val="20"/>
                <w:lang w:val="es-ES_tradnl"/>
              </w:rPr>
            </w:pPr>
          </w:p>
        </w:tc>
        <w:tc>
          <w:tcPr>
            <w:tcW w:w="1723" w:type="dxa"/>
            <w:shd w:val="clear" w:color="auto" w:fill="auto"/>
          </w:tcPr>
          <w:p w14:paraId="1BB33FBE" w14:textId="7622E009"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14:paraId="46A118B7" w14:textId="32F9AFF5"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14:paraId="2D3E0344" w14:textId="77777777" w:rsidR="00CD12C0" w:rsidRPr="003E3B78" w:rsidRDefault="00CD12C0" w:rsidP="00CD12C0">
            <w:pPr>
              <w:pStyle w:val="EstiloEstiloArialNarrow11ptJustificadoPrimeralnea0cm"/>
              <w:ind w:firstLine="0"/>
              <w:rPr>
                <w:sz w:val="20"/>
                <w:lang w:val="es-ES_tradnl"/>
              </w:rPr>
            </w:pPr>
          </w:p>
        </w:tc>
      </w:tr>
      <w:tr w:rsidR="00CD12C0" w:rsidRPr="003E3B78" w14:paraId="545E74DA" w14:textId="77777777" w:rsidTr="00CD12C0">
        <w:tc>
          <w:tcPr>
            <w:tcW w:w="397" w:type="dxa"/>
            <w:shd w:val="clear" w:color="auto" w:fill="auto"/>
          </w:tcPr>
          <w:p w14:paraId="6799120A" w14:textId="77777777" w:rsidR="00CD12C0" w:rsidRPr="003E3B78" w:rsidRDefault="00CD12C0" w:rsidP="00CD12C0">
            <w:pPr>
              <w:pStyle w:val="EstiloEstiloArialNarrow11ptJustificadoPrimeralnea0cm"/>
              <w:ind w:firstLine="0"/>
              <w:rPr>
                <w:sz w:val="20"/>
                <w:lang w:val="es-ES_tradnl"/>
              </w:rPr>
            </w:pPr>
            <w:r w:rsidRPr="003E3B78">
              <w:rPr>
                <w:sz w:val="20"/>
                <w:lang w:val="es-ES_tradnl"/>
              </w:rPr>
              <w:t>…</w:t>
            </w:r>
          </w:p>
        </w:tc>
        <w:tc>
          <w:tcPr>
            <w:tcW w:w="3050" w:type="dxa"/>
            <w:shd w:val="clear" w:color="auto" w:fill="auto"/>
          </w:tcPr>
          <w:p w14:paraId="7655F095" w14:textId="77777777" w:rsidR="00CD12C0" w:rsidRPr="003E3B78" w:rsidRDefault="00CD12C0" w:rsidP="00CD12C0">
            <w:pPr>
              <w:pStyle w:val="EstiloEstiloArialNarrow11ptJustificadoPrimeralnea0cm"/>
              <w:ind w:firstLine="0"/>
              <w:rPr>
                <w:sz w:val="20"/>
                <w:lang w:val="es-ES_tradnl"/>
              </w:rPr>
            </w:pPr>
          </w:p>
          <w:p w14:paraId="59FB73FF" w14:textId="77777777" w:rsidR="00CD12C0" w:rsidRPr="003E3B78" w:rsidRDefault="00CD12C0" w:rsidP="00CD12C0">
            <w:pPr>
              <w:pStyle w:val="EstiloEstiloArialNarrow11ptJustificadoPrimeralnea0cm"/>
              <w:ind w:firstLine="0"/>
              <w:rPr>
                <w:sz w:val="20"/>
                <w:lang w:val="es-ES_tradnl"/>
              </w:rPr>
            </w:pPr>
          </w:p>
        </w:tc>
        <w:tc>
          <w:tcPr>
            <w:tcW w:w="1723" w:type="dxa"/>
            <w:shd w:val="clear" w:color="auto" w:fill="auto"/>
          </w:tcPr>
          <w:p w14:paraId="1E9DDED2" w14:textId="77777777" w:rsidR="00CD12C0" w:rsidRPr="003E3B78" w:rsidRDefault="00CD12C0" w:rsidP="00CD12C0">
            <w:pPr>
              <w:pStyle w:val="EstiloEstiloArialNarrow11ptJustificadoPrimeralnea0cm"/>
              <w:ind w:firstLine="0"/>
              <w:rPr>
                <w:sz w:val="20"/>
                <w:lang w:val="es-ES_tradnl"/>
              </w:rPr>
            </w:pPr>
          </w:p>
        </w:tc>
        <w:tc>
          <w:tcPr>
            <w:tcW w:w="1724" w:type="dxa"/>
            <w:shd w:val="clear" w:color="auto" w:fill="auto"/>
          </w:tcPr>
          <w:p w14:paraId="2979E852" w14:textId="77777777" w:rsidR="00CD12C0" w:rsidRPr="003E3B78" w:rsidRDefault="00CD12C0" w:rsidP="00CD12C0">
            <w:pPr>
              <w:pStyle w:val="EstiloEstiloArialNarrow11ptJustificadoPrimeralnea0cm"/>
              <w:ind w:firstLine="0"/>
              <w:rPr>
                <w:sz w:val="20"/>
                <w:lang w:val="es-ES_tradnl"/>
              </w:rPr>
            </w:pPr>
          </w:p>
        </w:tc>
        <w:tc>
          <w:tcPr>
            <w:tcW w:w="2995" w:type="dxa"/>
            <w:shd w:val="clear" w:color="auto" w:fill="auto"/>
          </w:tcPr>
          <w:p w14:paraId="44D256F3" w14:textId="77777777" w:rsidR="00CD12C0" w:rsidRPr="003E3B78" w:rsidRDefault="00CD12C0" w:rsidP="00CD12C0">
            <w:pPr>
              <w:pStyle w:val="EstiloEstiloArialNarrow11ptJustificadoPrimeralnea0cm"/>
              <w:ind w:firstLine="0"/>
              <w:rPr>
                <w:sz w:val="20"/>
                <w:lang w:val="es-ES_tradnl"/>
              </w:rPr>
            </w:pPr>
          </w:p>
        </w:tc>
      </w:tr>
    </w:tbl>
    <w:p w14:paraId="46B5C176" w14:textId="77777777" w:rsidR="00BB7BE9" w:rsidRPr="009244D6" w:rsidRDefault="00BB7BE9" w:rsidP="00D81C5E">
      <w:pPr>
        <w:pStyle w:val="EstiloArialNarrow11ptJustificado"/>
        <w:spacing w:before="240" w:after="120"/>
        <w:ind w:firstLine="0"/>
        <w:rPr>
          <w:b/>
          <w:color w:val="000000"/>
        </w:rPr>
      </w:pPr>
      <w:r w:rsidRPr="009244D6">
        <w:rPr>
          <w:b/>
          <w:color w:val="000000"/>
        </w:rPr>
        <w:t>4.</w:t>
      </w:r>
      <w:r w:rsidR="00CD12C0" w:rsidRPr="009244D6">
        <w:rPr>
          <w:b/>
          <w:color w:val="000000"/>
        </w:rPr>
        <w:t>2</w:t>
      </w:r>
      <w:r w:rsidRPr="009244D6">
        <w:rPr>
          <w:b/>
          <w:color w:val="000000"/>
        </w:rPr>
        <w:t>.</w:t>
      </w:r>
      <w:r w:rsidR="00CD12C0" w:rsidRPr="009244D6">
        <w:rPr>
          <w:b/>
          <w:color w:val="000000"/>
        </w:rPr>
        <w:tab/>
      </w:r>
      <w:r w:rsidRPr="009244D6">
        <w:rPr>
          <w:b/>
          <w:color w:val="000000"/>
        </w:rPr>
        <w:t xml:space="preserve">Cumplimiento del plan </w:t>
      </w:r>
      <w:r w:rsidR="00CD12C0" w:rsidRPr="009244D6">
        <w:rPr>
          <w:b/>
          <w:color w:val="000000"/>
        </w:rPr>
        <w:t>de mejoras establecido a partir de los informes de seguimiento externos</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3E3B78" w14:paraId="1B0341D7" w14:textId="77777777" w:rsidTr="00BB7BE9">
        <w:tc>
          <w:tcPr>
            <w:tcW w:w="391" w:type="dxa"/>
            <w:vMerge w:val="restart"/>
            <w:shd w:val="clear" w:color="auto" w:fill="E7E6E6"/>
            <w:vAlign w:val="center"/>
          </w:tcPr>
          <w:p w14:paraId="45CBA5C8" w14:textId="77777777" w:rsidR="00BB7BE9" w:rsidRPr="003E3B78" w:rsidRDefault="00BB7BE9" w:rsidP="00BB7BE9">
            <w:pPr>
              <w:pStyle w:val="EstiloEstiloArialNarrow11ptJustificadoPrimeralnea0cm"/>
              <w:ind w:firstLine="0"/>
              <w:jc w:val="center"/>
              <w:rPr>
                <w:b/>
                <w:lang w:val="es-ES_tradnl"/>
              </w:rPr>
            </w:pPr>
          </w:p>
        </w:tc>
        <w:tc>
          <w:tcPr>
            <w:tcW w:w="2208" w:type="dxa"/>
            <w:vMerge w:val="restart"/>
            <w:shd w:val="clear" w:color="auto" w:fill="E7E6E6"/>
            <w:vAlign w:val="center"/>
          </w:tcPr>
          <w:p w14:paraId="30A3C24C"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tc>
        <w:tc>
          <w:tcPr>
            <w:tcW w:w="2612" w:type="dxa"/>
            <w:gridSpan w:val="3"/>
            <w:shd w:val="clear" w:color="auto" w:fill="E7E6E6"/>
            <w:vAlign w:val="center"/>
          </w:tcPr>
          <w:p w14:paraId="1561B2E1"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¿Implantación?</w:t>
            </w:r>
          </w:p>
        </w:tc>
        <w:tc>
          <w:tcPr>
            <w:tcW w:w="4642" w:type="dxa"/>
            <w:vMerge w:val="restart"/>
            <w:shd w:val="clear" w:color="auto" w:fill="E7E6E6"/>
            <w:vAlign w:val="center"/>
          </w:tcPr>
          <w:p w14:paraId="60183056"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p>
        </w:tc>
      </w:tr>
      <w:tr w:rsidR="00BB7BE9" w:rsidRPr="003E3B78" w14:paraId="2B9276D4" w14:textId="77777777" w:rsidTr="00BB7BE9">
        <w:tc>
          <w:tcPr>
            <w:tcW w:w="391" w:type="dxa"/>
            <w:vMerge/>
            <w:shd w:val="clear" w:color="auto" w:fill="C4BC96"/>
            <w:vAlign w:val="center"/>
          </w:tcPr>
          <w:p w14:paraId="67018C7A" w14:textId="77777777" w:rsidR="00BB7BE9" w:rsidRPr="003E3B78" w:rsidRDefault="00BB7BE9" w:rsidP="00BB7BE9">
            <w:pPr>
              <w:pStyle w:val="EstiloEstiloArialNarrow11ptJustificadoPrimeralnea0cm"/>
              <w:ind w:firstLine="0"/>
              <w:jc w:val="center"/>
              <w:rPr>
                <w:b/>
                <w:lang w:val="es-ES_tradnl"/>
              </w:rPr>
            </w:pPr>
          </w:p>
        </w:tc>
        <w:tc>
          <w:tcPr>
            <w:tcW w:w="2208" w:type="dxa"/>
            <w:vMerge/>
            <w:shd w:val="clear" w:color="auto" w:fill="C4BC96"/>
            <w:vAlign w:val="center"/>
          </w:tcPr>
          <w:p w14:paraId="41770713" w14:textId="77777777" w:rsidR="00BB7BE9" w:rsidRPr="003E3B78" w:rsidRDefault="00BB7BE9" w:rsidP="00BB7BE9">
            <w:pPr>
              <w:pStyle w:val="EstiloEstiloArialNarrow11ptJustificadoPrimeralnea0cm"/>
              <w:ind w:firstLine="0"/>
              <w:jc w:val="center"/>
              <w:rPr>
                <w:b/>
                <w:lang w:val="es-ES_tradnl"/>
              </w:rPr>
            </w:pPr>
          </w:p>
        </w:tc>
        <w:tc>
          <w:tcPr>
            <w:tcW w:w="628" w:type="dxa"/>
            <w:shd w:val="clear" w:color="auto" w:fill="E7E6E6"/>
            <w:vAlign w:val="center"/>
          </w:tcPr>
          <w:p w14:paraId="0E574D2E"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Sí</w:t>
            </w:r>
          </w:p>
        </w:tc>
        <w:tc>
          <w:tcPr>
            <w:tcW w:w="1417" w:type="dxa"/>
            <w:shd w:val="clear" w:color="auto" w:fill="E7E6E6"/>
            <w:vAlign w:val="center"/>
          </w:tcPr>
          <w:p w14:paraId="4638990E"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Parcialmente</w:t>
            </w:r>
          </w:p>
        </w:tc>
        <w:tc>
          <w:tcPr>
            <w:tcW w:w="567" w:type="dxa"/>
            <w:shd w:val="clear" w:color="auto" w:fill="E7E6E6"/>
          </w:tcPr>
          <w:p w14:paraId="04548289"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No</w:t>
            </w:r>
          </w:p>
        </w:tc>
        <w:tc>
          <w:tcPr>
            <w:tcW w:w="4642" w:type="dxa"/>
            <w:vMerge/>
            <w:shd w:val="clear" w:color="auto" w:fill="E7E6E6"/>
            <w:vAlign w:val="center"/>
          </w:tcPr>
          <w:p w14:paraId="39206A15" w14:textId="77777777" w:rsidR="00BB7BE9" w:rsidRPr="003E3B78" w:rsidRDefault="00BB7BE9" w:rsidP="00BB7BE9">
            <w:pPr>
              <w:pStyle w:val="EstiloEstiloArialNarrow11ptJustificadoPrimeralnea0cm"/>
              <w:ind w:firstLine="0"/>
              <w:jc w:val="center"/>
              <w:rPr>
                <w:b/>
                <w:lang w:val="es-ES_tradnl"/>
              </w:rPr>
            </w:pPr>
          </w:p>
        </w:tc>
      </w:tr>
      <w:tr w:rsidR="00BB7BE9" w:rsidRPr="003E3B78" w14:paraId="06DDA858" w14:textId="77777777" w:rsidTr="00BB7BE9">
        <w:tc>
          <w:tcPr>
            <w:tcW w:w="391" w:type="dxa"/>
            <w:shd w:val="clear" w:color="auto" w:fill="auto"/>
          </w:tcPr>
          <w:p w14:paraId="2CE57CA2"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1</w:t>
            </w:r>
          </w:p>
        </w:tc>
        <w:tc>
          <w:tcPr>
            <w:tcW w:w="2208" w:type="dxa"/>
            <w:shd w:val="clear" w:color="auto" w:fill="auto"/>
          </w:tcPr>
          <w:p w14:paraId="7AEB0F9D" w14:textId="77777777" w:rsidR="00BB7BE9" w:rsidRPr="003E3B78" w:rsidRDefault="00BB7BE9" w:rsidP="00BB7BE9">
            <w:pPr>
              <w:pStyle w:val="EstiloEstiloArialNarrow11ptJustificadoPrimeralnea0cm"/>
              <w:ind w:firstLine="0"/>
              <w:rPr>
                <w:sz w:val="20"/>
                <w:lang w:val="es-ES_tradnl"/>
              </w:rPr>
            </w:pPr>
          </w:p>
          <w:p w14:paraId="26C30627"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22CFD36C" w14:textId="77777777"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14:paraId="19EE9421" w14:textId="77777777" w:rsidR="00BB7BE9" w:rsidRPr="003E3B78" w:rsidRDefault="00BB7BE9" w:rsidP="00BB7BE9">
            <w:pPr>
              <w:pStyle w:val="EstiloEstiloArialNarrow11ptJustificadoPrimeralnea0cm"/>
              <w:ind w:firstLine="0"/>
              <w:rPr>
                <w:sz w:val="20"/>
                <w:lang w:val="es-ES_tradnl"/>
              </w:rPr>
            </w:pPr>
          </w:p>
        </w:tc>
        <w:tc>
          <w:tcPr>
            <w:tcW w:w="567" w:type="dxa"/>
          </w:tcPr>
          <w:p w14:paraId="70B56ACF"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7ACF8992" w14:textId="77777777" w:rsidR="00BB7BE9" w:rsidRPr="003E3B78" w:rsidRDefault="00BB7BE9" w:rsidP="00BB7BE9">
            <w:pPr>
              <w:pStyle w:val="EstiloEstiloArialNarrow11ptJustificadoPrimeralnea0cm"/>
              <w:ind w:firstLine="0"/>
              <w:rPr>
                <w:sz w:val="20"/>
                <w:lang w:val="es-ES_tradnl"/>
              </w:rPr>
            </w:pPr>
          </w:p>
        </w:tc>
      </w:tr>
      <w:tr w:rsidR="00BB7BE9" w:rsidRPr="003E3B78" w14:paraId="3E466BB8" w14:textId="77777777" w:rsidTr="00BB7BE9">
        <w:tc>
          <w:tcPr>
            <w:tcW w:w="391" w:type="dxa"/>
            <w:shd w:val="clear" w:color="auto" w:fill="auto"/>
          </w:tcPr>
          <w:p w14:paraId="008FE6A7"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2</w:t>
            </w:r>
          </w:p>
        </w:tc>
        <w:tc>
          <w:tcPr>
            <w:tcW w:w="2208" w:type="dxa"/>
            <w:shd w:val="clear" w:color="auto" w:fill="auto"/>
          </w:tcPr>
          <w:p w14:paraId="2B904E5D" w14:textId="77777777" w:rsidR="00BB7BE9" w:rsidRPr="003E3B78" w:rsidRDefault="00BB7BE9" w:rsidP="00BB7BE9">
            <w:pPr>
              <w:pStyle w:val="EstiloEstiloArialNarrow11ptJustificadoPrimeralnea0cm"/>
              <w:ind w:firstLine="0"/>
              <w:rPr>
                <w:sz w:val="20"/>
                <w:lang w:val="es-ES_tradnl"/>
              </w:rPr>
            </w:pPr>
          </w:p>
          <w:p w14:paraId="5A1B1A61"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5CCFE35A" w14:textId="77777777"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14:paraId="2E51C944" w14:textId="77777777" w:rsidR="00BB7BE9" w:rsidRPr="003E3B78" w:rsidRDefault="00BB7BE9" w:rsidP="00BB7BE9">
            <w:pPr>
              <w:pStyle w:val="EstiloEstiloArialNarrow11ptJustificadoPrimeralnea0cm"/>
              <w:ind w:firstLine="0"/>
              <w:rPr>
                <w:sz w:val="20"/>
                <w:lang w:val="es-ES_tradnl"/>
              </w:rPr>
            </w:pPr>
          </w:p>
        </w:tc>
        <w:tc>
          <w:tcPr>
            <w:tcW w:w="567" w:type="dxa"/>
          </w:tcPr>
          <w:p w14:paraId="12A2F9D1"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11567EAD" w14:textId="77777777" w:rsidR="00BB7BE9" w:rsidRPr="003E3B78" w:rsidRDefault="00BB7BE9" w:rsidP="00BB7BE9">
            <w:pPr>
              <w:pStyle w:val="EstiloEstiloArialNarrow11ptJustificadoPrimeralnea0cm"/>
              <w:ind w:firstLine="0"/>
              <w:rPr>
                <w:sz w:val="20"/>
                <w:lang w:val="es-ES_tradnl"/>
              </w:rPr>
            </w:pPr>
          </w:p>
        </w:tc>
      </w:tr>
      <w:tr w:rsidR="00BB7BE9" w:rsidRPr="003E3B78" w14:paraId="78A2C810" w14:textId="77777777" w:rsidTr="00BB7BE9">
        <w:tc>
          <w:tcPr>
            <w:tcW w:w="391" w:type="dxa"/>
            <w:shd w:val="clear" w:color="auto" w:fill="auto"/>
          </w:tcPr>
          <w:p w14:paraId="2E9F4684"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3</w:t>
            </w:r>
          </w:p>
        </w:tc>
        <w:tc>
          <w:tcPr>
            <w:tcW w:w="2208" w:type="dxa"/>
            <w:shd w:val="clear" w:color="auto" w:fill="auto"/>
          </w:tcPr>
          <w:p w14:paraId="2F60F32C" w14:textId="77777777" w:rsidR="00BB7BE9" w:rsidRPr="003E3B78" w:rsidRDefault="00BB7BE9" w:rsidP="00BB7BE9">
            <w:pPr>
              <w:pStyle w:val="EstiloEstiloArialNarrow11ptJustificadoPrimeralnea0cm"/>
              <w:ind w:firstLine="0"/>
              <w:rPr>
                <w:sz w:val="20"/>
                <w:lang w:val="es-ES_tradnl"/>
              </w:rPr>
            </w:pPr>
          </w:p>
          <w:p w14:paraId="355DA1D2"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6415D006" w14:textId="77777777" w:rsidR="00BB7BE9" w:rsidRPr="003E3B78" w:rsidRDefault="00BB7BE9" w:rsidP="00BB7BE9">
            <w:pPr>
              <w:pStyle w:val="EstiloEstiloArialNarrow11ptJustificadoPrimeralnea0cm"/>
              <w:ind w:firstLine="0"/>
              <w:rPr>
                <w:sz w:val="20"/>
                <w:lang w:val="es-ES_tradnl"/>
              </w:rPr>
            </w:pPr>
          </w:p>
        </w:tc>
        <w:tc>
          <w:tcPr>
            <w:tcW w:w="1417" w:type="dxa"/>
            <w:shd w:val="clear" w:color="auto" w:fill="auto"/>
          </w:tcPr>
          <w:p w14:paraId="33DA751C" w14:textId="77777777" w:rsidR="00BB7BE9" w:rsidRPr="003E3B78" w:rsidRDefault="00BB7BE9" w:rsidP="00BB7BE9">
            <w:pPr>
              <w:pStyle w:val="EstiloEstiloArialNarrow11ptJustificadoPrimeralnea0cm"/>
              <w:ind w:firstLine="0"/>
              <w:rPr>
                <w:sz w:val="20"/>
                <w:lang w:val="es-ES_tradnl"/>
              </w:rPr>
            </w:pPr>
          </w:p>
        </w:tc>
        <w:tc>
          <w:tcPr>
            <w:tcW w:w="567" w:type="dxa"/>
          </w:tcPr>
          <w:p w14:paraId="5ECB8178"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4032D1AE" w14:textId="77777777" w:rsidR="00BB7BE9" w:rsidRPr="003E3B78" w:rsidRDefault="00BB7BE9" w:rsidP="00BB7BE9">
            <w:pPr>
              <w:pStyle w:val="EstiloEstiloArialNarrow11ptJustificadoPrimeralnea0cm"/>
              <w:ind w:firstLine="0"/>
              <w:rPr>
                <w:sz w:val="20"/>
                <w:lang w:val="es-ES_tradnl"/>
              </w:rPr>
            </w:pPr>
          </w:p>
        </w:tc>
      </w:tr>
      <w:tr w:rsidR="00BB7BE9" w:rsidRPr="009244D6" w14:paraId="3507EF6E" w14:textId="77777777" w:rsidTr="00BB7BE9">
        <w:tc>
          <w:tcPr>
            <w:tcW w:w="391" w:type="dxa"/>
            <w:shd w:val="clear" w:color="auto" w:fill="auto"/>
          </w:tcPr>
          <w:p w14:paraId="17E2156F" w14:textId="77777777" w:rsidR="00BB7BE9" w:rsidRPr="009244D6" w:rsidRDefault="00BB7BE9" w:rsidP="00BB7BE9">
            <w:pPr>
              <w:pStyle w:val="EstiloEstiloArialNarrow11ptJustificadoPrimeralnea0cm"/>
              <w:ind w:firstLine="0"/>
              <w:rPr>
                <w:color w:val="000000"/>
                <w:sz w:val="20"/>
                <w:lang w:val="es-ES_tradnl"/>
              </w:rPr>
            </w:pPr>
            <w:r w:rsidRPr="009244D6">
              <w:rPr>
                <w:color w:val="000000"/>
                <w:sz w:val="20"/>
                <w:lang w:val="es-ES_tradnl"/>
              </w:rPr>
              <w:t>…</w:t>
            </w:r>
          </w:p>
        </w:tc>
        <w:tc>
          <w:tcPr>
            <w:tcW w:w="2208" w:type="dxa"/>
            <w:shd w:val="clear" w:color="auto" w:fill="auto"/>
          </w:tcPr>
          <w:p w14:paraId="575D1478" w14:textId="77777777" w:rsidR="00BB7BE9" w:rsidRPr="009244D6" w:rsidRDefault="00BB7BE9" w:rsidP="00BB7BE9">
            <w:pPr>
              <w:pStyle w:val="EstiloEstiloArialNarrow11ptJustificadoPrimeralnea0cm"/>
              <w:ind w:firstLine="0"/>
              <w:rPr>
                <w:color w:val="000000"/>
                <w:sz w:val="20"/>
                <w:lang w:val="es-ES_tradnl"/>
              </w:rPr>
            </w:pPr>
          </w:p>
          <w:p w14:paraId="28E734EF" w14:textId="77777777" w:rsidR="00BB7BE9" w:rsidRPr="009244D6" w:rsidRDefault="00BB7BE9" w:rsidP="00BB7BE9">
            <w:pPr>
              <w:pStyle w:val="EstiloEstiloArialNarrow11ptJustificadoPrimeralnea0cm"/>
              <w:ind w:firstLine="0"/>
              <w:rPr>
                <w:color w:val="000000"/>
                <w:sz w:val="20"/>
                <w:lang w:val="es-ES_tradnl"/>
              </w:rPr>
            </w:pPr>
          </w:p>
        </w:tc>
        <w:tc>
          <w:tcPr>
            <w:tcW w:w="628" w:type="dxa"/>
            <w:shd w:val="clear" w:color="auto" w:fill="auto"/>
          </w:tcPr>
          <w:p w14:paraId="48E67989" w14:textId="77777777" w:rsidR="00BB7BE9" w:rsidRPr="009244D6" w:rsidRDefault="00BB7BE9" w:rsidP="00BB7BE9">
            <w:pPr>
              <w:pStyle w:val="EstiloEstiloArialNarrow11ptJustificadoPrimeralnea0cm"/>
              <w:ind w:firstLine="0"/>
              <w:rPr>
                <w:color w:val="000000"/>
                <w:sz w:val="20"/>
                <w:lang w:val="es-ES_tradnl"/>
              </w:rPr>
            </w:pPr>
          </w:p>
        </w:tc>
        <w:tc>
          <w:tcPr>
            <w:tcW w:w="1417" w:type="dxa"/>
            <w:shd w:val="clear" w:color="auto" w:fill="auto"/>
          </w:tcPr>
          <w:p w14:paraId="4CD145E6" w14:textId="77777777" w:rsidR="00BB7BE9" w:rsidRPr="009244D6" w:rsidRDefault="00BB7BE9" w:rsidP="00BB7BE9">
            <w:pPr>
              <w:pStyle w:val="EstiloEstiloArialNarrow11ptJustificadoPrimeralnea0cm"/>
              <w:ind w:firstLine="0"/>
              <w:rPr>
                <w:color w:val="000000"/>
                <w:sz w:val="20"/>
                <w:lang w:val="es-ES_tradnl"/>
              </w:rPr>
            </w:pPr>
          </w:p>
        </w:tc>
        <w:tc>
          <w:tcPr>
            <w:tcW w:w="567" w:type="dxa"/>
          </w:tcPr>
          <w:p w14:paraId="13736D30" w14:textId="77777777" w:rsidR="00BB7BE9" w:rsidRPr="009244D6" w:rsidRDefault="00BB7BE9" w:rsidP="00BB7BE9">
            <w:pPr>
              <w:pStyle w:val="EstiloEstiloArialNarrow11ptJustificadoPrimeralnea0cm"/>
              <w:ind w:firstLine="0"/>
              <w:rPr>
                <w:color w:val="000000"/>
                <w:sz w:val="20"/>
                <w:lang w:val="es-ES_tradnl"/>
              </w:rPr>
            </w:pPr>
          </w:p>
        </w:tc>
        <w:tc>
          <w:tcPr>
            <w:tcW w:w="4642" w:type="dxa"/>
            <w:shd w:val="clear" w:color="auto" w:fill="auto"/>
          </w:tcPr>
          <w:p w14:paraId="4E307BBD" w14:textId="77777777" w:rsidR="00BB7BE9" w:rsidRPr="009244D6" w:rsidRDefault="00BB7BE9" w:rsidP="00BB7BE9">
            <w:pPr>
              <w:pStyle w:val="EstiloEstiloArialNarrow11ptJustificadoPrimeralnea0cm"/>
              <w:ind w:firstLine="0"/>
              <w:rPr>
                <w:color w:val="000000"/>
                <w:sz w:val="20"/>
                <w:lang w:val="es-ES_tradnl"/>
              </w:rPr>
            </w:pPr>
          </w:p>
        </w:tc>
      </w:tr>
    </w:tbl>
    <w:p w14:paraId="0C792CC6" w14:textId="77777777" w:rsidR="00CD12C0" w:rsidRPr="009244D6" w:rsidRDefault="00CD12C0" w:rsidP="00CD12C0">
      <w:pPr>
        <w:pStyle w:val="EstiloArialNarrow11ptJustificado"/>
        <w:spacing w:before="240" w:after="120"/>
        <w:ind w:left="426" w:hanging="426"/>
        <w:rPr>
          <w:b/>
          <w:color w:val="000000"/>
        </w:rPr>
      </w:pPr>
      <w:r w:rsidRPr="009244D6">
        <w:rPr>
          <w:b/>
          <w:color w:val="000000"/>
        </w:rPr>
        <w:t>4.1.</w:t>
      </w:r>
      <w:r w:rsidRPr="009244D6">
        <w:rPr>
          <w:b/>
          <w:color w:val="000000"/>
        </w:rPr>
        <w:tab/>
        <w:t>Plan de mejoras establecido a partir del informe de renovación de la acreditación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050"/>
        <w:gridCol w:w="1723"/>
        <w:gridCol w:w="1724"/>
        <w:gridCol w:w="2995"/>
      </w:tblGrid>
      <w:tr w:rsidR="00CD12C0" w:rsidRPr="009244D6" w14:paraId="09369626" w14:textId="77777777" w:rsidTr="00CD12C0">
        <w:tc>
          <w:tcPr>
            <w:tcW w:w="397" w:type="dxa"/>
            <w:shd w:val="clear" w:color="auto" w:fill="FFF2CC"/>
            <w:vAlign w:val="center"/>
          </w:tcPr>
          <w:p w14:paraId="1FB76B4B" w14:textId="77777777" w:rsidR="00CD12C0" w:rsidRPr="009244D6" w:rsidRDefault="00CD12C0" w:rsidP="00CD12C0">
            <w:pPr>
              <w:pStyle w:val="EstiloEstiloArialNarrow11ptJustificadoPrimeralnea0cm"/>
              <w:ind w:firstLine="0"/>
              <w:jc w:val="center"/>
              <w:rPr>
                <w:b/>
                <w:color w:val="000000"/>
                <w:lang w:val="es-ES_tradnl"/>
              </w:rPr>
            </w:pPr>
          </w:p>
        </w:tc>
        <w:tc>
          <w:tcPr>
            <w:tcW w:w="3050" w:type="dxa"/>
            <w:shd w:val="clear" w:color="auto" w:fill="FFF2CC"/>
            <w:vAlign w:val="center"/>
          </w:tcPr>
          <w:p w14:paraId="5A9BDB09" w14:textId="77777777"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Acción de Mejora</w:t>
            </w:r>
          </w:p>
          <w:p w14:paraId="282ECA5A" w14:textId="77777777"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(descripción)</w:t>
            </w:r>
          </w:p>
        </w:tc>
        <w:tc>
          <w:tcPr>
            <w:tcW w:w="1723" w:type="dxa"/>
            <w:shd w:val="clear" w:color="auto" w:fill="FFF2CC"/>
            <w:vAlign w:val="center"/>
          </w:tcPr>
          <w:p w14:paraId="2615AF9F" w14:textId="77777777"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Responsable de la ejecución</w:t>
            </w:r>
          </w:p>
        </w:tc>
        <w:tc>
          <w:tcPr>
            <w:tcW w:w="1724" w:type="dxa"/>
            <w:shd w:val="clear" w:color="auto" w:fill="FFF2CC"/>
            <w:vAlign w:val="center"/>
          </w:tcPr>
          <w:p w14:paraId="28FF20D5" w14:textId="77777777"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Plazo o momento de ejecución</w:t>
            </w:r>
          </w:p>
        </w:tc>
        <w:tc>
          <w:tcPr>
            <w:tcW w:w="2995" w:type="dxa"/>
            <w:shd w:val="clear" w:color="auto" w:fill="FFF2CC"/>
            <w:vAlign w:val="center"/>
          </w:tcPr>
          <w:p w14:paraId="5E9B5C73" w14:textId="77777777" w:rsidR="00CD12C0" w:rsidRPr="009244D6" w:rsidRDefault="00CD12C0" w:rsidP="00CD12C0">
            <w:pPr>
              <w:pStyle w:val="EstiloEstiloArialNarrow11ptJustificadoPrimeralnea0cm"/>
              <w:ind w:firstLine="0"/>
              <w:jc w:val="center"/>
              <w:rPr>
                <w:b/>
                <w:color w:val="000000"/>
                <w:lang w:val="es-ES_tradnl"/>
              </w:rPr>
            </w:pPr>
            <w:r w:rsidRPr="009244D6">
              <w:rPr>
                <w:b/>
                <w:color w:val="000000"/>
                <w:lang w:val="es-ES_tradnl"/>
              </w:rPr>
              <w:t>Observaciones</w:t>
            </w:r>
          </w:p>
        </w:tc>
      </w:tr>
      <w:tr w:rsidR="00CD12C0" w:rsidRPr="009244D6" w14:paraId="612FA64C" w14:textId="77777777" w:rsidTr="00CD12C0">
        <w:tc>
          <w:tcPr>
            <w:tcW w:w="397" w:type="dxa"/>
            <w:shd w:val="clear" w:color="auto" w:fill="auto"/>
          </w:tcPr>
          <w:p w14:paraId="0E2AF8A3" w14:textId="77777777"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1</w:t>
            </w:r>
          </w:p>
        </w:tc>
        <w:tc>
          <w:tcPr>
            <w:tcW w:w="3050" w:type="dxa"/>
            <w:shd w:val="clear" w:color="auto" w:fill="auto"/>
          </w:tcPr>
          <w:p w14:paraId="5E690B3E" w14:textId="55F355EF"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Proponer una modificación de la memoria de verificación donde se recoja exclusivamente la modalidad semi-presencial del título</w:t>
            </w:r>
          </w:p>
        </w:tc>
        <w:tc>
          <w:tcPr>
            <w:tcW w:w="1723" w:type="dxa"/>
            <w:shd w:val="clear" w:color="auto" w:fill="auto"/>
          </w:tcPr>
          <w:p w14:paraId="7EE135CB" w14:textId="48518A24"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Comisión de Calidad</w:t>
            </w:r>
          </w:p>
        </w:tc>
        <w:tc>
          <w:tcPr>
            <w:tcW w:w="1724" w:type="dxa"/>
            <w:shd w:val="clear" w:color="auto" w:fill="auto"/>
          </w:tcPr>
          <w:p w14:paraId="20D998A5" w14:textId="4DCB8B45"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Segundo semestre curso 2017-18</w:t>
            </w:r>
          </w:p>
        </w:tc>
        <w:tc>
          <w:tcPr>
            <w:tcW w:w="2995" w:type="dxa"/>
            <w:shd w:val="clear" w:color="auto" w:fill="auto"/>
          </w:tcPr>
          <w:p w14:paraId="56C1BAFF" w14:textId="77777777" w:rsidR="00CD12C0" w:rsidRPr="009244D6" w:rsidRDefault="00CD12C0" w:rsidP="00CD12C0">
            <w:pPr>
              <w:pStyle w:val="EstiloEstiloArialNarrow11ptJustificadoPrimeralnea0cm"/>
              <w:ind w:firstLine="0"/>
              <w:rPr>
                <w:color w:val="000000"/>
                <w:sz w:val="20"/>
                <w:lang w:val="es-ES_tradnl"/>
              </w:rPr>
            </w:pPr>
          </w:p>
        </w:tc>
      </w:tr>
      <w:tr w:rsidR="00CD12C0" w:rsidRPr="009244D6" w14:paraId="411E7A5D" w14:textId="77777777" w:rsidTr="00CD12C0">
        <w:tc>
          <w:tcPr>
            <w:tcW w:w="397" w:type="dxa"/>
            <w:shd w:val="clear" w:color="auto" w:fill="auto"/>
          </w:tcPr>
          <w:p w14:paraId="7C0B8D65" w14:textId="77777777"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2</w:t>
            </w:r>
          </w:p>
        </w:tc>
        <w:tc>
          <w:tcPr>
            <w:tcW w:w="3050" w:type="dxa"/>
            <w:shd w:val="clear" w:color="auto" w:fill="auto"/>
          </w:tcPr>
          <w:p w14:paraId="623C4916" w14:textId="55947464"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Corregir la denominación de dos de las asignaturas en la página web del título</w:t>
            </w:r>
          </w:p>
          <w:p w14:paraId="3DCCB253" w14:textId="77777777" w:rsidR="00CD12C0" w:rsidRPr="009244D6" w:rsidRDefault="00CD12C0" w:rsidP="00CD12C0">
            <w:pPr>
              <w:pStyle w:val="EstiloEstiloArialNarrow11ptJustificadoPrimeralnea0cm"/>
              <w:ind w:firstLine="0"/>
              <w:rPr>
                <w:color w:val="000000"/>
                <w:sz w:val="20"/>
                <w:lang w:val="es-ES_tradnl"/>
              </w:rPr>
            </w:pPr>
          </w:p>
        </w:tc>
        <w:tc>
          <w:tcPr>
            <w:tcW w:w="1723" w:type="dxa"/>
            <w:shd w:val="clear" w:color="auto" w:fill="auto"/>
          </w:tcPr>
          <w:p w14:paraId="70E1F21E" w14:textId="3AFBAEFA"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Comisión de Calidad</w:t>
            </w:r>
          </w:p>
        </w:tc>
        <w:tc>
          <w:tcPr>
            <w:tcW w:w="1724" w:type="dxa"/>
            <w:shd w:val="clear" w:color="auto" w:fill="auto"/>
          </w:tcPr>
          <w:p w14:paraId="27124C2E" w14:textId="1BC16C69"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Noviembre 2017</w:t>
            </w:r>
          </w:p>
        </w:tc>
        <w:tc>
          <w:tcPr>
            <w:tcW w:w="2995" w:type="dxa"/>
            <w:shd w:val="clear" w:color="auto" w:fill="auto"/>
          </w:tcPr>
          <w:p w14:paraId="04014E1E" w14:textId="77777777" w:rsidR="00CD12C0" w:rsidRPr="009244D6" w:rsidRDefault="00CD12C0" w:rsidP="00CD12C0">
            <w:pPr>
              <w:pStyle w:val="EstiloEstiloArialNarrow11ptJustificadoPrimeralnea0cm"/>
              <w:ind w:firstLine="0"/>
              <w:rPr>
                <w:color w:val="000000"/>
                <w:sz w:val="20"/>
                <w:lang w:val="es-ES_tradnl"/>
              </w:rPr>
            </w:pPr>
          </w:p>
        </w:tc>
      </w:tr>
      <w:tr w:rsidR="00CD12C0" w:rsidRPr="009244D6" w14:paraId="59168C88" w14:textId="77777777" w:rsidTr="00CD12C0">
        <w:tc>
          <w:tcPr>
            <w:tcW w:w="397" w:type="dxa"/>
            <w:shd w:val="clear" w:color="auto" w:fill="auto"/>
          </w:tcPr>
          <w:p w14:paraId="494914BB" w14:textId="77777777" w:rsidR="00CD12C0" w:rsidRPr="009244D6" w:rsidRDefault="00CD12C0" w:rsidP="00CD12C0">
            <w:pPr>
              <w:pStyle w:val="EstiloEstiloArialNarrow11ptJustificadoPrimeralnea0cm"/>
              <w:ind w:firstLine="0"/>
              <w:rPr>
                <w:color w:val="000000"/>
                <w:sz w:val="20"/>
                <w:lang w:val="es-ES_tradnl"/>
              </w:rPr>
            </w:pPr>
            <w:r w:rsidRPr="009244D6">
              <w:rPr>
                <w:color w:val="000000"/>
                <w:sz w:val="20"/>
                <w:lang w:val="es-ES_tradnl"/>
              </w:rPr>
              <w:t>3</w:t>
            </w:r>
          </w:p>
        </w:tc>
        <w:tc>
          <w:tcPr>
            <w:tcW w:w="3050" w:type="dxa"/>
            <w:shd w:val="clear" w:color="auto" w:fill="auto"/>
          </w:tcPr>
          <w:p w14:paraId="74B24F8E" w14:textId="5B5F9C2E"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Trasladar la necesidad de que el acceso a la información sea más intuitivo</w:t>
            </w:r>
          </w:p>
        </w:tc>
        <w:tc>
          <w:tcPr>
            <w:tcW w:w="1723" w:type="dxa"/>
            <w:shd w:val="clear" w:color="auto" w:fill="auto"/>
          </w:tcPr>
          <w:p w14:paraId="77A2F311" w14:textId="2F4CBB23"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Comisión de Calidad</w:t>
            </w:r>
          </w:p>
        </w:tc>
        <w:tc>
          <w:tcPr>
            <w:tcW w:w="1724" w:type="dxa"/>
            <w:shd w:val="clear" w:color="auto" w:fill="auto"/>
          </w:tcPr>
          <w:p w14:paraId="4153D660" w14:textId="2EF0BDC5" w:rsidR="00CD12C0" w:rsidRPr="009244D6" w:rsidRDefault="00DD2EB4" w:rsidP="00CD12C0">
            <w:pPr>
              <w:pStyle w:val="EstiloEstiloArialNarrow11ptJustificadoPrimeralnea0cm"/>
              <w:ind w:firstLine="0"/>
              <w:rPr>
                <w:color w:val="000000"/>
                <w:sz w:val="20"/>
                <w:lang w:val="es-ES_tradnl"/>
              </w:rPr>
            </w:pPr>
            <w:r>
              <w:rPr>
                <w:color w:val="000000"/>
                <w:sz w:val="20"/>
                <w:lang w:val="es-ES_tradnl"/>
              </w:rPr>
              <w:t>Segundo semestre curso 2017-18</w:t>
            </w:r>
          </w:p>
        </w:tc>
        <w:tc>
          <w:tcPr>
            <w:tcW w:w="2995" w:type="dxa"/>
            <w:shd w:val="clear" w:color="auto" w:fill="auto"/>
          </w:tcPr>
          <w:p w14:paraId="4853FCD0" w14:textId="77777777" w:rsidR="00CD12C0" w:rsidRPr="009244D6" w:rsidRDefault="00CD12C0" w:rsidP="00CD12C0">
            <w:pPr>
              <w:pStyle w:val="EstiloEstiloArialNarrow11ptJustificadoPrimeralnea0cm"/>
              <w:ind w:firstLine="0"/>
              <w:rPr>
                <w:color w:val="000000"/>
                <w:sz w:val="20"/>
                <w:lang w:val="es-ES_tradnl"/>
              </w:rPr>
            </w:pPr>
          </w:p>
        </w:tc>
      </w:tr>
      <w:tr w:rsidR="00CD12C0" w:rsidRPr="009244D6" w14:paraId="467A4C0F" w14:textId="77777777" w:rsidTr="00CD12C0">
        <w:tc>
          <w:tcPr>
            <w:tcW w:w="397" w:type="dxa"/>
            <w:shd w:val="clear" w:color="auto" w:fill="auto"/>
          </w:tcPr>
          <w:p w14:paraId="511A167F" w14:textId="56BABF34" w:rsidR="00CD12C0" w:rsidRPr="009244D6" w:rsidRDefault="001505DB" w:rsidP="00CD12C0">
            <w:pPr>
              <w:pStyle w:val="EstiloEstiloArialNarrow11ptJustificadoPrimeralnea0cm"/>
              <w:ind w:firstLine="0"/>
              <w:rPr>
                <w:color w:val="000000"/>
                <w:sz w:val="20"/>
                <w:lang w:val="es-ES_tradnl"/>
              </w:rPr>
            </w:pPr>
            <w:r>
              <w:rPr>
                <w:color w:val="000000"/>
                <w:sz w:val="20"/>
                <w:lang w:val="es-ES_tradnl"/>
              </w:rPr>
              <w:t>4</w:t>
            </w:r>
          </w:p>
        </w:tc>
        <w:tc>
          <w:tcPr>
            <w:tcW w:w="3050" w:type="dxa"/>
            <w:shd w:val="clear" w:color="auto" w:fill="auto"/>
          </w:tcPr>
          <w:p w14:paraId="70DDDED9" w14:textId="18255226" w:rsidR="00CD12C0" w:rsidRPr="009244D6" w:rsidRDefault="001505DB" w:rsidP="00CD12C0">
            <w:pPr>
              <w:pStyle w:val="EstiloEstiloArialNarrow11ptJustificadoPrimeralnea0cm"/>
              <w:ind w:firstLine="0"/>
              <w:rPr>
                <w:color w:val="000000"/>
                <w:sz w:val="20"/>
                <w:lang w:val="es-ES_tradnl"/>
              </w:rPr>
            </w:pPr>
            <w:r>
              <w:rPr>
                <w:color w:val="000000"/>
                <w:sz w:val="20"/>
                <w:lang w:val="es-ES_tradnl"/>
              </w:rPr>
              <w:t>Actualizar los criterios de admisión del título (modalidad semi-presencial)</w:t>
            </w:r>
          </w:p>
          <w:p w14:paraId="0ABB2D70" w14:textId="77777777" w:rsidR="00CD12C0" w:rsidRPr="009244D6" w:rsidRDefault="00CD12C0" w:rsidP="00CD12C0">
            <w:pPr>
              <w:pStyle w:val="EstiloEstiloArialNarrow11ptJustificadoPrimeralnea0cm"/>
              <w:ind w:firstLine="0"/>
              <w:rPr>
                <w:color w:val="000000"/>
                <w:sz w:val="20"/>
                <w:lang w:val="es-ES_tradnl"/>
              </w:rPr>
            </w:pPr>
          </w:p>
        </w:tc>
        <w:tc>
          <w:tcPr>
            <w:tcW w:w="1723" w:type="dxa"/>
            <w:shd w:val="clear" w:color="auto" w:fill="auto"/>
          </w:tcPr>
          <w:p w14:paraId="49CAC5E1" w14:textId="5F822FD0" w:rsidR="00CD12C0" w:rsidRPr="009244D6" w:rsidRDefault="001505DB" w:rsidP="00CD12C0">
            <w:pPr>
              <w:pStyle w:val="EstiloEstiloArialNarrow11ptJustificadoPrimeralnea0cm"/>
              <w:ind w:firstLine="0"/>
              <w:rPr>
                <w:color w:val="000000"/>
                <w:sz w:val="20"/>
                <w:lang w:val="es-ES_tradnl"/>
              </w:rPr>
            </w:pPr>
            <w:r>
              <w:rPr>
                <w:color w:val="000000"/>
                <w:sz w:val="20"/>
                <w:lang w:val="es-ES_tradnl"/>
              </w:rPr>
              <w:t>Comisión de Calidad</w:t>
            </w:r>
          </w:p>
        </w:tc>
        <w:tc>
          <w:tcPr>
            <w:tcW w:w="1724" w:type="dxa"/>
            <w:shd w:val="clear" w:color="auto" w:fill="auto"/>
          </w:tcPr>
          <w:p w14:paraId="03161851" w14:textId="41A82751" w:rsidR="00CD12C0" w:rsidRPr="009244D6" w:rsidRDefault="001505DB" w:rsidP="00CD12C0">
            <w:pPr>
              <w:pStyle w:val="EstiloEstiloArialNarrow11ptJustificadoPrimeralnea0cm"/>
              <w:ind w:firstLine="0"/>
              <w:rPr>
                <w:color w:val="000000"/>
                <w:sz w:val="20"/>
                <w:lang w:val="es-ES_tradnl"/>
              </w:rPr>
            </w:pPr>
            <w:r>
              <w:rPr>
                <w:color w:val="000000"/>
                <w:sz w:val="20"/>
                <w:lang w:val="es-ES_tradnl"/>
              </w:rPr>
              <w:t>Noviembre 2017</w:t>
            </w:r>
          </w:p>
        </w:tc>
        <w:tc>
          <w:tcPr>
            <w:tcW w:w="2995" w:type="dxa"/>
            <w:shd w:val="clear" w:color="auto" w:fill="auto"/>
          </w:tcPr>
          <w:p w14:paraId="01AF8B29" w14:textId="77777777" w:rsidR="00CD12C0" w:rsidRPr="009244D6" w:rsidRDefault="00CD12C0" w:rsidP="00CD12C0">
            <w:pPr>
              <w:pStyle w:val="EstiloEstiloArialNarrow11ptJustificadoPrimeralnea0cm"/>
              <w:ind w:firstLine="0"/>
              <w:rPr>
                <w:color w:val="000000"/>
                <w:sz w:val="20"/>
                <w:lang w:val="es-ES_tradnl"/>
              </w:rPr>
            </w:pPr>
          </w:p>
        </w:tc>
      </w:tr>
      <w:tr w:rsidR="001505DB" w:rsidRPr="009244D6" w14:paraId="52CDBCBA" w14:textId="77777777" w:rsidTr="00CD12C0">
        <w:tc>
          <w:tcPr>
            <w:tcW w:w="397" w:type="dxa"/>
            <w:shd w:val="clear" w:color="auto" w:fill="auto"/>
          </w:tcPr>
          <w:p w14:paraId="1C51BB1E" w14:textId="7B1E29F2" w:rsidR="001505DB" w:rsidRDefault="001505DB" w:rsidP="00CD12C0">
            <w:pPr>
              <w:pStyle w:val="EstiloEstiloArialNarrow11ptJustificadoPrimeralnea0cm"/>
              <w:ind w:firstLine="0"/>
              <w:rPr>
                <w:color w:val="000000"/>
                <w:sz w:val="20"/>
                <w:lang w:val="es-ES_tradnl"/>
              </w:rPr>
            </w:pPr>
            <w:r>
              <w:rPr>
                <w:color w:val="000000"/>
                <w:sz w:val="20"/>
                <w:lang w:val="es-ES_tradnl"/>
              </w:rPr>
              <w:t>5</w:t>
            </w:r>
          </w:p>
        </w:tc>
        <w:tc>
          <w:tcPr>
            <w:tcW w:w="3050" w:type="dxa"/>
            <w:shd w:val="clear" w:color="auto" w:fill="auto"/>
          </w:tcPr>
          <w:p w14:paraId="06842832" w14:textId="1504AA28" w:rsidR="001505DB" w:rsidRDefault="001505DB" w:rsidP="00CD12C0">
            <w:pPr>
              <w:pStyle w:val="EstiloEstiloArialNarrow11ptJustificadoPrimeralnea0cm"/>
              <w:ind w:firstLine="0"/>
              <w:rPr>
                <w:color w:val="000000"/>
                <w:sz w:val="20"/>
                <w:lang w:val="es-ES_tradnl"/>
              </w:rPr>
            </w:pPr>
            <w:r>
              <w:rPr>
                <w:color w:val="000000"/>
                <w:sz w:val="20"/>
                <w:lang w:val="es-ES_tradnl"/>
              </w:rPr>
              <w:t>Revisar incorrecciones en las guías docentes de algunas asignaturas</w:t>
            </w:r>
          </w:p>
        </w:tc>
        <w:tc>
          <w:tcPr>
            <w:tcW w:w="1723" w:type="dxa"/>
            <w:shd w:val="clear" w:color="auto" w:fill="auto"/>
          </w:tcPr>
          <w:p w14:paraId="1706C5C8" w14:textId="15B2F373" w:rsidR="001505DB" w:rsidRDefault="001505DB" w:rsidP="00CD12C0">
            <w:pPr>
              <w:pStyle w:val="EstiloEstiloArialNarrow11ptJustificadoPrimeralnea0cm"/>
              <w:ind w:firstLine="0"/>
              <w:rPr>
                <w:color w:val="000000"/>
                <w:sz w:val="20"/>
                <w:lang w:val="es-ES_tradnl"/>
              </w:rPr>
            </w:pPr>
            <w:r>
              <w:rPr>
                <w:color w:val="000000"/>
                <w:sz w:val="20"/>
                <w:lang w:val="es-ES_tradnl"/>
              </w:rPr>
              <w:t>Comisión de Calidad</w:t>
            </w:r>
          </w:p>
        </w:tc>
        <w:tc>
          <w:tcPr>
            <w:tcW w:w="1724" w:type="dxa"/>
            <w:shd w:val="clear" w:color="auto" w:fill="auto"/>
          </w:tcPr>
          <w:p w14:paraId="79DE454C" w14:textId="700E995B" w:rsidR="001505DB" w:rsidRDefault="001505DB" w:rsidP="00CD12C0">
            <w:pPr>
              <w:pStyle w:val="EstiloEstiloArialNarrow11ptJustificadoPrimeralnea0cm"/>
              <w:ind w:firstLine="0"/>
              <w:rPr>
                <w:color w:val="000000"/>
                <w:sz w:val="20"/>
                <w:lang w:val="es-ES_tradnl"/>
              </w:rPr>
            </w:pPr>
            <w:r>
              <w:rPr>
                <w:color w:val="000000"/>
                <w:sz w:val="20"/>
                <w:lang w:val="es-ES_tradnl"/>
              </w:rPr>
              <w:t>Reunión aprobación guías docentes (junio 2018)</w:t>
            </w:r>
          </w:p>
        </w:tc>
        <w:tc>
          <w:tcPr>
            <w:tcW w:w="2995" w:type="dxa"/>
            <w:shd w:val="clear" w:color="auto" w:fill="auto"/>
          </w:tcPr>
          <w:p w14:paraId="5F1564ED" w14:textId="77777777" w:rsidR="001505DB" w:rsidRPr="009244D6" w:rsidRDefault="001505DB" w:rsidP="00CD12C0">
            <w:pPr>
              <w:pStyle w:val="EstiloEstiloArialNarrow11ptJustificadoPrimeralnea0cm"/>
              <w:ind w:firstLine="0"/>
              <w:rPr>
                <w:color w:val="000000"/>
                <w:sz w:val="20"/>
                <w:lang w:val="es-ES_tradnl"/>
              </w:rPr>
            </w:pPr>
          </w:p>
        </w:tc>
      </w:tr>
      <w:tr w:rsidR="001505DB" w:rsidRPr="009244D6" w14:paraId="39481BDD" w14:textId="77777777" w:rsidTr="00CD12C0">
        <w:tc>
          <w:tcPr>
            <w:tcW w:w="397" w:type="dxa"/>
            <w:shd w:val="clear" w:color="auto" w:fill="auto"/>
          </w:tcPr>
          <w:p w14:paraId="4FDB5EDF" w14:textId="2E9D36DB" w:rsidR="001505DB" w:rsidRDefault="003C459E" w:rsidP="00CD12C0">
            <w:pPr>
              <w:pStyle w:val="EstiloEstiloArialNarrow11ptJustificadoPrimeralnea0cm"/>
              <w:ind w:firstLine="0"/>
              <w:rPr>
                <w:color w:val="000000"/>
                <w:sz w:val="20"/>
                <w:lang w:val="es-ES_tradnl"/>
              </w:rPr>
            </w:pPr>
            <w:r>
              <w:rPr>
                <w:color w:val="000000"/>
                <w:sz w:val="20"/>
                <w:lang w:val="es-ES_tradnl"/>
              </w:rPr>
              <w:t>6</w:t>
            </w:r>
          </w:p>
        </w:tc>
        <w:tc>
          <w:tcPr>
            <w:tcW w:w="3050" w:type="dxa"/>
            <w:shd w:val="clear" w:color="auto" w:fill="auto"/>
          </w:tcPr>
          <w:p w14:paraId="2DD364C8" w14:textId="4315990C" w:rsidR="001505DB" w:rsidRDefault="00176E81" w:rsidP="00CD12C0">
            <w:pPr>
              <w:pStyle w:val="EstiloEstiloArialNarrow11ptJustificadoPrimeralnea0cm"/>
              <w:ind w:firstLine="0"/>
              <w:rPr>
                <w:color w:val="000000"/>
                <w:sz w:val="20"/>
                <w:lang w:val="es-ES_tradnl"/>
              </w:rPr>
            </w:pPr>
            <w:r>
              <w:rPr>
                <w:color w:val="000000"/>
                <w:sz w:val="20"/>
                <w:lang w:val="es-ES_tradnl"/>
              </w:rPr>
              <w:t>Mantener las iniciativas para corregir la tasa de rendimientos en la</w:t>
            </w:r>
            <w:r w:rsidR="003C459E">
              <w:rPr>
                <w:color w:val="000000"/>
                <w:sz w:val="20"/>
                <w:lang w:val="es-ES_tradnl"/>
              </w:rPr>
              <w:t xml:space="preserve"> asignatura TFM (relacionadas con la desviación en la tasa de graduación)</w:t>
            </w:r>
          </w:p>
        </w:tc>
        <w:tc>
          <w:tcPr>
            <w:tcW w:w="1723" w:type="dxa"/>
            <w:shd w:val="clear" w:color="auto" w:fill="auto"/>
          </w:tcPr>
          <w:p w14:paraId="21CE2958" w14:textId="2114E85C" w:rsidR="001505DB" w:rsidRDefault="00141C75" w:rsidP="00CD12C0">
            <w:pPr>
              <w:pStyle w:val="EstiloEstiloArialNarrow11ptJustificadoPrimeralnea0cm"/>
              <w:ind w:firstLine="0"/>
              <w:rPr>
                <w:color w:val="000000"/>
                <w:sz w:val="20"/>
                <w:lang w:val="es-ES_tradnl"/>
              </w:rPr>
            </w:pPr>
            <w:r>
              <w:rPr>
                <w:color w:val="000000"/>
                <w:sz w:val="20"/>
                <w:lang w:val="es-ES_tradnl"/>
              </w:rPr>
              <w:t>Comisión de Calidad</w:t>
            </w:r>
          </w:p>
        </w:tc>
        <w:tc>
          <w:tcPr>
            <w:tcW w:w="1724" w:type="dxa"/>
            <w:shd w:val="clear" w:color="auto" w:fill="auto"/>
          </w:tcPr>
          <w:p w14:paraId="7D14E2E4" w14:textId="3B1E3C87" w:rsidR="001505DB" w:rsidRDefault="00141C75" w:rsidP="00CD12C0">
            <w:pPr>
              <w:pStyle w:val="EstiloEstiloArialNarrow11ptJustificadoPrimeralnea0cm"/>
              <w:ind w:firstLine="0"/>
              <w:rPr>
                <w:color w:val="000000"/>
                <w:sz w:val="20"/>
                <w:lang w:val="es-ES_tradnl"/>
              </w:rPr>
            </w:pPr>
            <w:r>
              <w:rPr>
                <w:color w:val="000000"/>
                <w:sz w:val="20"/>
                <w:lang w:val="es-ES_tradnl"/>
              </w:rPr>
              <w:t>A lo largo del curso</w:t>
            </w:r>
          </w:p>
        </w:tc>
        <w:tc>
          <w:tcPr>
            <w:tcW w:w="2995" w:type="dxa"/>
            <w:shd w:val="clear" w:color="auto" w:fill="auto"/>
          </w:tcPr>
          <w:p w14:paraId="25514170" w14:textId="77777777" w:rsidR="001505DB" w:rsidRPr="009244D6" w:rsidRDefault="001505DB" w:rsidP="00CD12C0">
            <w:pPr>
              <w:pStyle w:val="EstiloEstiloArialNarrow11ptJustificadoPrimeralnea0cm"/>
              <w:ind w:firstLine="0"/>
              <w:rPr>
                <w:color w:val="000000"/>
                <w:sz w:val="20"/>
                <w:lang w:val="es-ES_tradnl"/>
              </w:rPr>
            </w:pPr>
          </w:p>
        </w:tc>
      </w:tr>
      <w:tr w:rsidR="00496CE3" w:rsidRPr="009244D6" w14:paraId="2D0966E8" w14:textId="77777777" w:rsidTr="00CD12C0">
        <w:tc>
          <w:tcPr>
            <w:tcW w:w="397" w:type="dxa"/>
            <w:shd w:val="clear" w:color="auto" w:fill="auto"/>
          </w:tcPr>
          <w:p w14:paraId="320F82DB" w14:textId="298D9E6C" w:rsidR="00496CE3" w:rsidRDefault="00496CE3" w:rsidP="00496CE3">
            <w:pPr>
              <w:pStyle w:val="EstiloEstiloArialNarrow11ptJustificadoPrimeralnea0cm"/>
              <w:ind w:firstLine="0"/>
              <w:rPr>
                <w:color w:val="000000"/>
                <w:sz w:val="20"/>
                <w:lang w:val="es-ES_tradnl"/>
              </w:rPr>
            </w:pPr>
            <w:r>
              <w:rPr>
                <w:sz w:val="20"/>
                <w:lang w:val="es-ES_tradnl"/>
              </w:rPr>
              <w:t>7</w:t>
            </w:r>
          </w:p>
        </w:tc>
        <w:tc>
          <w:tcPr>
            <w:tcW w:w="3050" w:type="dxa"/>
            <w:shd w:val="clear" w:color="auto" w:fill="auto"/>
          </w:tcPr>
          <w:p w14:paraId="181BCED9" w14:textId="199D50B5" w:rsidR="00496CE3" w:rsidRDefault="00496CE3" w:rsidP="00496CE3">
            <w:pPr>
              <w:pStyle w:val="EstiloEstiloArialNarrow11ptJustificadoPrimeralnea0cm"/>
              <w:ind w:firstLine="0"/>
              <w:rPr>
                <w:color w:val="000000"/>
                <w:sz w:val="20"/>
                <w:lang w:val="es-ES_tradnl"/>
              </w:rPr>
            </w:pPr>
            <w:r>
              <w:rPr>
                <w:sz w:val="20"/>
                <w:lang w:val="es-ES_tradnl"/>
              </w:rPr>
              <w:t>Estudios de inserción laboral</w:t>
            </w:r>
          </w:p>
        </w:tc>
        <w:tc>
          <w:tcPr>
            <w:tcW w:w="1723" w:type="dxa"/>
            <w:shd w:val="clear" w:color="auto" w:fill="auto"/>
          </w:tcPr>
          <w:p w14:paraId="7DDB12A6" w14:textId="6E598E21" w:rsidR="00496CE3" w:rsidRDefault="00496CE3" w:rsidP="00496CE3">
            <w:pPr>
              <w:pStyle w:val="EstiloEstiloArialNarrow11ptJustificadoPrimeralnea0cm"/>
              <w:ind w:firstLine="0"/>
              <w:rPr>
                <w:color w:val="000000"/>
                <w:sz w:val="20"/>
                <w:lang w:val="es-ES_tradnl"/>
              </w:rPr>
            </w:pPr>
            <w:r>
              <w:rPr>
                <w:color w:val="000000"/>
                <w:sz w:val="20"/>
                <w:lang w:val="es-ES_tradnl"/>
              </w:rPr>
              <w:t>UTEC</w:t>
            </w:r>
          </w:p>
        </w:tc>
        <w:tc>
          <w:tcPr>
            <w:tcW w:w="1724" w:type="dxa"/>
            <w:shd w:val="clear" w:color="auto" w:fill="auto"/>
          </w:tcPr>
          <w:p w14:paraId="586776DE" w14:textId="77777777" w:rsidR="00496CE3" w:rsidRDefault="00496CE3" w:rsidP="00496CE3">
            <w:pPr>
              <w:pStyle w:val="EstiloEstiloArialNarrow11ptJustificadoPrimeralnea0cm"/>
              <w:ind w:firstLine="0"/>
              <w:rPr>
                <w:color w:val="000000"/>
                <w:sz w:val="20"/>
                <w:lang w:val="es-ES_tradnl"/>
              </w:rPr>
            </w:pPr>
          </w:p>
        </w:tc>
        <w:tc>
          <w:tcPr>
            <w:tcW w:w="2995" w:type="dxa"/>
            <w:shd w:val="clear" w:color="auto" w:fill="auto"/>
          </w:tcPr>
          <w:p w14:paraId="14481990" w14:textId="77777777" w:rsidR="00496CE3" w:rsidRPr="009244D6" w:rsidRDefault="00496CE3" w:rsidP="00496CE3">
            <w:pPr>
              <w:pStyle w:val="EstiloEstiloArialNarrow11ptJustificadoPrimeralnea0cm"/>
              <w:ind w:firstLine="0"/>
              <w:rPr>
                <w:color w:val="000000"/>
                <w:sz w:val="20"/>
                <w:lang w:val="es-ES_tradnl"/>
              </w:rPr>
            </w:pPr>
          </w:p>
        </w:tc>
      </w:tr>
      <w:tr w:rsidR="00496CE3" w:rsidRPr="009244D6" w14:paraId="0E024FF1" w14:textId="77777777" w:rsidTr="00CD12C0">
        <w:tc>
          <w:tcPr>
            <w:tcW w:w="397" w:type="dxa"/>
            <w:shd w:val="clear" w:color="auto" w:fill="auto"/>
          </w:tcPr>
          <w:p w14:paraId="4428F6F6" w14:textId="432DE5C7" w:rsidR="00496CE3" w:rsidRDefault="00496CE3" w:rsidP="00496CE3">
            <w:pPr>
              <w:pStyle w:val="EstiloEstiloArialNarrow11ptJustificadoPrimeralnea0cm"/>
              <w:ind w:firstLine="0"/>
              <w:rPr>
                <w:color w:val="000000"/>
                <w:sz w:val="20"/>
                <w:lang w:val="es-ES_tradnl"/>
              </w:rPr>
            </w:pPr>
            <w:r>
              <w:rPr>
                <w:sz w:val="20"/>
                <w:lang w:val="es-ES_tradnl"/>
              </w:rPr>
              <w:t>8</w:t>
            </w:r>
          </w:p>
        </w:tc>
        <w:tc>
          <w:tcPr>
            <w:tcW w:w="3050" w:type="dxa"/>
            <w:shd w:val="clear" w:color="auto" w:fill="auto"/>
          </w:tcPr>
          <w:p w14:paraId="52D4DBB5" w14:textId="77777777" w:rsidR="00496CE3" w:rsidRDefault="00496CE3" w:rsidP="00496CE3">
            <w:pPr>
              <w:pStyle w:val="EstiloEstiloArialNarrow11ptJustificadoPrimeralnea0cm"/>
              <w:ind w:firstLine="0"/>
              <w:rPr>
                <w:sz w:val="20"/>
                <w:lang w:val="es-ES_tradnl"/>
              </w:rPr>
            </w:pPr>
            <w:r>
              <w:rPr>
                <w:sz w:val="20"/>
                <w:lang w:val="es-ES_tradnl"/>
              </w:rPr>
              <w:t>Estudios de satisfacción de</w:t>
            </w:r>
          </w:p>
          <w:p w14:paraId="72971EF2" w14:textId="4AFD957B" w:rsidR="00496CE3" w:rsidRDefault="00496CE3" w:rsidP="00496CE3">
            <w:pPr>
              <w:pStyle w:val="EstiloEstiloArialNarrow11ptJustificadoPrimeralnea0cm"/>
              <w:ind w:firstLine="0"/>
              <w:rPr>
                <w:color w:val="000000"/>
                <w:sz w:val="20"/>
                <w:lang w:val="es-ES_tradnl"/>
              </w:rPr>
            </w:pPr>
            <w:r>
              <w:rPr>
                <w:sz w:val="20"/>
                <w:lang w:val="es-ES_tradnl"/>
              </w:rPr>
              <w:t>empleadores y egresados</w:t>
            </w:r>
          </w:p>
        </w:tc>
        <w:tc>
          <w:tcPr>
            <w:tcW w:w="1723" w:type="dxa"/>
            <w:shd w:val="clear" w:color="auto" w:fill="auto"/>
          </w:tcPr>
          <w:p w14:paraId="2A8B131D" w14:textId="7CAFDDE9" w:rsidR="00496CE3" w:rsidRDefault="00496CE3" w:rsidP="00496CE3">
            <w:pPr>
              <w:pStyle w:val="EstiloEstiloArialNarrow11ptJustificadoPrimeralnea0cm"/>
              <w:ind w:firstLine="0"/>
              <w:rPr>
                <w:color w:val="000000"/>
                <w:sz w:val="20"/>
                <w:lang w:val="es-ES_tradnl"/>
              </w:rPr>
            </w:pPr>
            <w:r>
              <w:rPr>
                <w:color w:val="000000"/>
                <w:sz w:val="20"/>
                <w:lang w:val="es-ES_tradnl"/>
              </w:rPr>
              <w:t>UTEC</w:t>
            </w:r>
          </w:p>
        </w:tc>
        <w:tc>
          <w:tcPr>
            <w:tcW w:w="1724" w:type="dxa"/>
            <w:shd w:val="clear" w:color="auto" w:fill="auto"/>
          </w:tcPr>
          <w:p w14:paraId="34691A46" w14:textId="77777777" w:rsidR="00496CE3" w:rsidRDefault="00496CE3" w:rsidP="00496CE3">
            <w:pPr>
              <w:pStyle w:val="EstiloEstiloArialNarrow11ptJustificadoPrimeralnea0cm"/>
              <w:ind w:firstLine="0"/>
              <w:rPr>
                <w:color w:val="000000"/>
                <w:sz w:val="20"/>
                <w:lang w:val="es-ES_tradnl"/>
              </w:rPr>
            </w:pPr>
          </w:p>
        </w:tc>
        <w:tc>
          <w:tcPr>
            <w:tcW w:w="2995" w:type="dxa"/>
            <w:shd w:val="clear" w:color="auto" w:fill="auto"/>
          </w:tcPr>
          <w:p w14:paraId="3F21C7FF" w14:textId="77777777" w:rsidR="00496CE3" w:rsidRPr="009244D6" w:rsidRDefault="00496CE3" w:rsidP="00496CE3">
            <w:pPr>
              <w:pStyle w:val="EstiloEstiloArialNarrow11ptJustificadoPrimeralnea0cm"/>
              <w:ind w:firstLine="0"/>
              <w:rPr>
                <w:color w:val="000000"/>
                <w:sz w:val="20"/>
                <w:lang w:val="es-ES_tradnl"/>
              </w:rPr>
            </w:pPr>
          </w:p>
        </w:tc>
      </w:tr>
    </w:tbl>
    <w:p w14:paraId="5CC4B3B5" w14:textId="77777777" w:rsidR="00CD12C0" w:rsidRPr="009244D6" w:rsidRDefault="00CD12C0" w:rsidP="00CD12C0">
      <w:pPr>
        <w:pStyle w:val="EstiloArialNarrow11ptJustificado"/>
        <w:spacing w:before="240" w:after="120"/>
        <w:ind w:left="426" w:hanging="426"/>
        <w:rPr>
          <w:b/>
          <w:color w:val="000000"/>
        </w:rPr>
      </w:pPr>
      <w:r w:rsidRPr="009244D6">
        <w:rPr>
          <w:b/>
          <w:color w:val="000000"/>
        </w:rPr>
        <w:lastRenderedPageBreak/>
        <w:t>4.2.</w:t>
      </w:r>
      <w:r w:rsidRPr="009244D6">
        <w:rPr>
          <w:b/>
          <w:color w:val="000000"/>
        </w:rPr>
        <w:tab/>
        <w:t>Cumplimiento del plan de mejoras establecido a partir del informe de renovación de la acreditación</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2208"/>
        <w:gridCol w:w="628"/>
        <w:gridCol w:w="1417"/>
        <w:gridCol w:w="567"/>
        <w:gridCol w:w="4642"/>
      </w:tblGrid>
      <w:tr w:rsidR="00BB7BE9" w:rsidRPr="003E3B78" w14:paraId="62775519" w14:textId="77777777" w:rsidTr="00BB7BE9">
        <w:tc>
          <w:tcPr>
            <w:tcW w:w="391" w:type="dxa"/>
            <w:vMerge w:val="restart"/>
            <w:shd w:val="clear" w:color="auto" w:fill="E7E6E6"/>
            <w:vAlign w:val="center"/>
          </w:tcPr>
          <w:p w14:paraId="012F1E45" w14:textId="77777777" w:rsidR="00BB7BE9" w:rsidRPr="003E3B78" w:rsidRDefault="00BB7BE9" w:rsidP="00BB7BE9">
            <w:pPr>
              <w:pStyle w:val="EstiloEstiloArialNarrow11ptJustificadoPrimeralnea0cm"/>
              <w:ind w:firstLine="0"/>
              <w:jc w:val="center"/>
              <w:rPr>
                <w:b/>
                <w:lang w:val="es-ES_tradnl"/>
              </w:rPr>
            </w:pPr>
          </w:p>
        </w:tc>
        <w:tc>
          <w:tcPr>
            <w:tcW w:w="2208" w:type="dxa"/>
            <w:vMerge w:val="restart"/>
            <w:shd w:val="clear" w:color="auto" w:fill="E7E6E6"/>
            <w:vAlign w:val="center"/>
          </w:tcPr>
          <w:p w14:paraId="07A8E5AE"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Acción de Mejora</w:t>
            </w:r>
          </w:p>
        </w:tc>
        <w:tc>
          <w:tcPr>
            <w:tcW w:w="2612" w:type="dxa"/>
            <w:gridSpan w:val="3"/>
            <w:shd w:val="clear" w:color="auto" w:fill="E7E6E6"/>
            <w:vAlign w:val="center"/>
          </w:tcPr>
          <w:p w14:paraId="758008EB"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¿Implantación?</w:t>
            </w:r>
          </w:p>
        </w:tc>
        <w:tc>
          <w:tcPr>
            <w:tcW w:w="4642" w:type="dxa"/>
            <w:vMerge w:val="restart"/>
            <w:shd w:val="clear" w:color="auto" w:fill="E7E6E6"/>
            <w:vAlign w:val="center"/>
          </w:tcPr>
          <w:p w14:paraId="4BE31A5E"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Observaciones</w:t>
            </w:r>
          </w:p>
        </w:tc>
      </w:tr>
      <w:tr w:rsidR="00BB7BE9" w:rsidRPr="003E3B78" w14:paraId="48368547" w14:textId="77777777" w:rsidTr="00BB7BE9">
        <w:tc>
          <w:tcPr>
            <w:tcW w:w="391" w:type="dxa"/>
            <w:vMerge/>
            <w:shd w:val="clear" w:color="auto" w:fill="C4BC96"/>
            <w:vAlign w:val="center"/>
          </w:tcPr>
          <w:p w14:paraId="17088ED4" w14:textId="77777777" w:rsidR="00BB7BE9" w:rsidRPr="003E3B78" w:rsidRDefault="00BB7BE9" w:rsidP="00BB7BE9">
            <w:pPr>
              <w:pStyle w:val="EstiloEstiloArialNarrow11ptJustificadoPrimeralnea0cm"/>
              <w:ind w:firstLine="0"/>
              <w:jc w:val="center"/>
              <w:rPr>
                <w:b/>
                <w:lang w:val="es-ES_tradnl"/>
              </w:rPr>
            </w:pPr>
          </w:p>
        </w:tc>
        <w:tc>
          <w:tcPr>
            <w:tcW w:w="2208" w:type="dxa"/>
            <w:vMerge/>
            <w:shd w:val="clear" w:color="auto" w:fill="C4BC96"/>
            <w:vAlign w:val="center"/>
          </w:tcPr>
          <w:p w14:paraId="3E5C2053" w14:textId="77777777" w:rsidR="00BB7BE9" w:rsidRPr="003E3B78" w:rsidRDefault="00BB7BE9" w:rsidP="00BB7BE9">
            <w:pPr>
              <w:pStyle w:val="EstiloEstiloArialNarrow11ptJustificadoPrimeralnea0cm"/>
              <w:ind w:firstLine="0"/>
              <w:jc w:val="center"/>
              <w:rPr>
                <w:b/>
                <w:lang w:val="es-ES_tradnl"/>
              </w:rPr>
            </w:pPr>
          </w:p>
        </w:tc>
        <w:tc>
          <w:tcPr>
            <w:tcW w:w="628" w:type="dxa"/>
            <w:shd w:val="clear" w:color="auto" w:fill="E7E6E6"/>
            <w:vAlign w:val="center"/>
          </w:tcPr>
          <w:p w14:paraId="6F50EAAA"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Sí</w:t>
            </w:r>
          </w:p>
        </w:tc>
        <w:tc>
          <w:tcPr>
            <w:tcW w:w="1417" w:type="dxa"/>
            <w:shd w:val="clear" w:color="auto" w:fill="E7E6E6"/>
            <w:vAlign w:val="center"/>
          </w:tcPr>
          <w:p w14:paraId="0E4765C9"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Parcialmente</w:t>
            </w:r>
          </w:p>
        </w:tc>
        <w:tc>
          <w:tcPr>
            <w:tcW w:w="567" w:type="dxa"/>
            <w:shd w:val="clear" w:color="auto" w:fill="E7E6E6"/>
          </w:tcPr>
          <w:p w14:paraId="64188464" w14:textId="77777777" w:rsidR="00BB7BE9" w:rsidRPr="003E3B78" w:rsidRDefault="00BB7BE9" w:rsidP="00BB7BE9">
            <w:pPr>
              <w:pStyle w:val="EstiloEstiloArialNarrow11ptJustificadoPrimeralnea0cm"/>
              <w:ind w:firstLine="0"/>
              <w:jc w:val="center"/>
              <w:rPr>
                <w:b/>
                <w:lang w:val="es-ES_tradnl"/>
              </w:rPr>
            </w:pPr>
            <w:r w:rsidRPr="003E3B78">
              <w:rPr>
                <w:b/>
                <w:lang w:val="es-ES_tradnl"/>
              </w:rPr>
              <w:t>No</w:t>
            </w:r>
          </w:p>
        </w:tc>
        <w:tc>
          <w:tcPr>
            <w:tcW w:w="4642" w:type="dxa"/>
            <w:vMerge/>
            <w:shd w:val="clear" w:color="auto" w:fill="E7E6E6"/>
            <w:vAlign w:val="center"/>
          </w:tcPr>
          <w:p w14:paraId="1B9BEF42" w14:textId="77777777" w:rsidR="00BB7BE9" w:rsidRPr="003E3B78" w:rsidRDefault="00BB7BE9" w:rsidP="00BB7BE9">
            <w:pPr>
              <w:pStyle w:val="EstiloEstiloArialNarrow11ptJustificadoPrimeralnea0cm"/>
              <w:ind w:firstLine="0"/>
              <w:jc w:val="center"/>
              <w:rPr>
                <w:b/>
                <w:lang w:val="es-ES_tradnl"/>
              </w:rPr>
            </w:pPr>
          </w:p>
        </w:tc>
      </w:tr>
      <w:tr w:rsidR="00BB7BE9" w:rsidRPr="003E3B78" w14:paraId="2AB935E8" w14:textId="77777777" w:rsidTr="00BB7BE9">
        <w:tc>
          <w:tcPr>
            <w:tcW w:w="391" w:type="dxa"/>
            <w:shd w:val="clear" w:color="auto" w:fill="auto"/>
          </w:tcPr>
          <w:p w14:paraId="6EA3C783"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1</w:t>
            </w:r>
          </w:p>
        </w:tc>
        <w:tc>
          <w:tcPr>
            <w:tcW w:w="2208" w:type="dxa"/>
            <w:shd w:val="clear" w:color="auto" w:fill="auto"/>
          </w:tcPr>
          <w:p w14:paraId="1C29DAD0" w14:textId="5E0D467E" w:rsidR="00BB7BE9" w:rsidRPr="003E3B78" w:rsidRDefault="00DD2EB4" w:rsidP="00BB7BE9">
            <w:pPr>
              <w:pStyle w:val="EstiloEstiloArialNarrow11ptJustificadoPrimeralnea0cm"/>
              <w:ind w:firstLine="0"/>
              <w:rPr>
                <w:sz w:val="20"/>
                <w:lang w:val="es-ES_tradnl"/>
              </w:rPr>
            </w:pPr>
            <w:r>
              <w:rPr>
                <w:sz w:val="20"/>
                <w:lang w:val="es-ES_tradnl"/>
              </w:rPr>
              <w:t>Modificación memoria de verificación</w:t>
            </w:r>
          </w:p>
          <w:p w14:paraId="0CBC1889"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2705F160" w14:textId="3E5639F2" w:rsidR="00BB7BE9" w:rsidRPr="003E3B78" w:rsidRDefault="00DD2EB4"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2A09ACCB" w14:textId="77777777" w:rsidR="00BB7BE9" w:rsidRPr="003E3B78" w:rsidRDefault="00BB7BE9" w:rsidP="00BB7BE9">
            <w:pPr>
              <w:pStyle w:val="EstiloEstiloArialNarrow11ptJustificadoPrimeralnea0cm"/>
              <w:ind w:firstLine="0"/>
              <w:rPr>
                <w:sz w:val="20"/>
                <w:lang w:val="es-ES_tradnl"/>
              </w:rPr>
            </w:pPr>
          </w:p>
        </w:tc>
        <w:tc>
          <w:tcPr>
            <w:tcW w:w="567" w:type="dxa"/>
          </w:tcPr>
          <w:p w14:paraId="5036B512"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5DCD5EC3" w14:textId="77777777" w:rsidR="00BB7BE9" w:rsidRPr="003E3B78" w:rsidRDefault="00BB7BE9" w:rsidP="00BB7BE9">
            <w:pPr>
              <w:pStyle w:val="EstiloEstiloArialNarrow11ptJustificadoPrimeralnea0cm"/>
              <w:ind w:firstLine="0"/>
              <w:rPr>
                <w:sz w:val="20"/>
                <w:lang w:val="es-ES_tradnl"/>
              </w:rPr>
            </w:pPr>
          </w:p>
        </w:tc>
      </w:tr>
      <w:tr w:rsidR="00BB7BE9" w:rsidRPr="003E3B78" w14:paraId="556B0355" w14:textId="77777777" w:rsidTr="00BB7BE9">
        <w:tc>
          <w:tcPr>
            <w:tcW w:w="391" w:type="dxa"/>
            <w:shd w:val="clear" w:color="auto" w:fill="auto"/>
          </w:tcPr>
          <w:p w14:paraId="1E55E1AC"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2</w:t>
            </w:r>
          </w:p>
        </w:tc>
        <w:tc>
          <w:tcPr>
            <w:tcW w:w="2208" w:type="dxa"/>
            <w:shd w:val="clear" w:color="auto" w:fill="auto"/>
          </w:tcPr>
          <w:p w14:paraId="5FBF3589" w14:textId="72C9A4CE" w:rsidR="00BB7BE9" w:rsidRPr="003E3B78" w:rsidRDefault="00DD2EB4" w:rsidP="00BB7BE9">
            <w:pPr>
              <w:pStyle w:val="EstiloEstiloArialNarrow11ptJustificadoPrimeralnea0cm"/>
              <w:ind w:firstLine="0"/>
              <w:rPr>
                <w:sz w:val="20"/>
                <w:lang w:val="es-ES_tradnl"/>
              </w:rPr>
            </w:pPr>
            <w:r>
              <w:rPr>
                <w:sz w:val="20"/>
                <w:lang w:val="es-ES_tradnl"/>
              </w:rPr>
              <w:t>Corrección denominación asignaturas</w:t>
            </w:r>
          </w:p>
          <w:p w14:paraId="4575AF7F"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4EDA7619" w14:textId="3CC46BEC" w:rsidR="00BB7BE9" w:rsidRPr="003E3B78" w:rsidRDefault="00DD2EB4"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2DF18A8E" w14:textId="77777777" w:rsidR="00BB7BE9" w:rsidRPr="003E3B78" w:rsidRDefault="00BB7BE9" w:rsidP="00BB7BE9">
            <w:pPr>
              <w:pStyle w:val="EstiloEstiloArialNarrow11ptJustificadoPrimeralnea0cm"/>
              <w:ind w:firstLine="0"/>
              <w:rPr>
                <w:sz w:val="20"/>
                <w:lang w:val="es-ES_tradnl"/>
              </w:rPr>
            </w:pPr>
          </w:p>
        </w:tc>
        <w:tc>
          <w:tcPr>
            <w:tcW w:w="567" w:type="dxa"/>
          </w:tcPr>
          <w:p w14:paraId="265D2B86"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5F5B8786" w14:textId="77777777" w:rsidR="00BB7BE9" w:rsidRPr="003E3B78" w:rsidRDefault="00BB7BE9" w:rsidP="00BB7BE9">
            <w:pPr>
              <w:pStyle w:val="EstiloEstiloArialNarrow11ptJustificadoPrimeralnea0cm"/>
              <w:ind w:firstLine="0"/>
              <w:rPr>
                <w:sz w:val="20"/>
                <w:lang w:val="es-ES_tradnl"/>
              </w:rPr>
            </w:pPr>
          </w:p>
        </w:tc>
      </w:tr>
      <w:tr w:rsidR="00BB7BE9" w:rsidRPr="003E3B78" w14:paraId="3AA08096" w14:textId="77777777" w:rsidTr="00BB7BE9">
        <w:tc>
          <w:tcPr>
            <w:tcW w:w="391" w:type="dxa"/>
            <w:shd w:val="clear" w:color="auto" w:fill="auto"/>
          </w:tcPr>
          <w:p w14:paraId="056BC40D" w14:textId="77777777" w:rsidR="00BB7BE9" w:rsidRPr="003E3B78" w:rsidRDefault="00BB7BE9" w:rsidP="00BB7BE9">
            <w:pPr>
              <w:pStyle w:val="EstiloEstiloArialNarrow11ptJustificadoPrimeralnea0cm"/>
              <w:ind w:firstLine="0"/>
              <w:rPr>
                <w:sz w:val="20"/>
                <w:lang w:val="es-ES_tradnl"/>
              </w:rPr>
            </w:pPr>
            <w:r w:rsidRPr="003E3B78">
              <w:rPr>
                <w:sz w:val="20"/>
                <w:lang w:val="es-ES_tradnl"/>
              </w:rPr>
              <w:t>3</w:t>
            </w:r>
          </w:p>
        </w:tc>
        <w:tc>
          <w:tcPr>
            <w:tcW w:w="2208" w:type="dxa"/>
            <w:shd w:val="clear" w:color="auto" w:fill="auto"/>
          </w:tcPr>
          <w:p w14:paraId="124CD6FB" w14:textId="498233F7" w:rsidR="00BB7BE9" w:rsidRPr="003E3B78" w:rsidRDefault="00DD2EB4" w:rsidP="00BB7BE9">
            <w:pPr>
              <w:pStyle w:val="EstiloEstiloArialNarrow11ptJustificadoPrimeralnea0cm"/>
              <w:ind w:firstLine="0"/>
              <w:rPr>
                <w:sz w:val="20"/>
                <w:lang w:val="es-ES_tradnl"/>
              </w:rPr>
            </w:pPr>
            <w:r>
              <w:rPr>
                <w:color w:val="000000"/>
                <w:sz w:val="20"/>
                <w:lang w:val="es-ES_tradnl"/>
              </w:rPr>
              <w:t>Trasladar la necesidad de que el acceso a la información</w:t>
            </w:r>
            <w:r w:rsidR="001505DB">
              <w:rPr>
                <w:color w:val="000000"/>
                <w:sz w:val="20"/>
                <w:lang w:val="es-ES_tradnl"/>
              </w:rPr>
              <w:t xml:space="preserve"> web</w:t>
            </w:r>
            <w:r>
              <w:rPr>
                <w:color w:val="000000"/>
                <w:sz w:val="20"/>
                <w:lang w:val="es-ES_tradnl"/>
              </w:rPr>
              <w:t xml:space="preserve"> sea más intuitivo</w:t>
            </w:r>
          </w:p>
          <w:p w14:paraId="28E00DC3" w14:textId="77777777" w:rsidR="00BB7BE9" w:rsidRPr="003E3B78" w:rsidRDefault="00BB7BE9" w:rsidP="00BB7BE9">
            <w:pPr>
              <w:pStyle w:val="EstiloEstiloArialNarrow11ptJustificadoPrimeralnea0cm"/>
              <w:ind w:firstLine="0"/>
              <w:rPr>
                <w:sz w:val="20"/>
                <w:lang w:val="es-ES_tradnl"/>
              </w:rPr>
            </w:pPr>
          </w:p>
        </w:tc>
        <w:tc>
          <w:tcPr>
            <w:tcW w:w="628" w:type="dxa"/>
            <w:shd w:val="clear" w:color="auto" w:fill="auto"/>
          </w:tcPr>
          <w:p w14:paraId="367CBC9F" w14:textId="528C2F70" w:rsidR="00BB7BE9" w:rsidRPr="003E3B78" w:rsidRDefault="001505DB"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6A5CDDE0" w14:textId="4F3C2CB6" w:rsidR="00BB7BE9" w:rsidRPr="003E3B78" w:rsidRDefault="00BB7BE9" w:rsidP="00BB7BE9">
            <w:pPr>
              <w:pStyle w:val="EstiloEstiloArialNarrow11ptJustificadoPrimeralnea0cm"/>
              <w:ind w:firstLine="0"/>
              <w:rPr>
                <w:sz w:val="20"/>
                <w:lang w:val="es-ES_tradnl"/>
              </w:rPr>
            </w:pPr>
          </w:p>
        </w:tc>
        <w:tc>
          <w:tcPr>
            <w:tcW w:w="567" w:type="dxa"/>
          </w:tcPr>
          <w:p w14:paraId="07B8CA79" w14:textId="77777777" w:rsidR="00BB7BE9" w:rsidRPr="003E3B78" w:rsidRDefault="00BB7BE9" w:rsidP="00BB7BE9">
            <w:pPr>
              <w:pStyle w:val="EstiloEstiloArialNarrow11ptJustificadoPrimeralnea0cm"/>
              <w:ind w:firstLine="0"/>
              <w:rPr>
                <w:sz w:val="20"/>
                <w:lang w:val="es-ES_tradnl"/>
              </w:rPr>
            </w:pPr>
          </w:p>
        </w:tc>
        <w:tc>
          <w:tcPr>
            <w:tcW w:w="4642" w:type="dxa"/>
            <w:shd w:val="clear" w:color="auto" w:fill="auto"/>
          </w:tcPr>
          <w:p w14:paraId="573C2D3E" w14:textId="5F12CF0C" w:rsidR="00BB7BE9" w:rsidRPr="003E3B78" w:rsidRDefault="00DD2EB4" w:rsidP="00BB7BE9">
            <w:pPr>
              <w:pStyle w:val="EstiloEstiloArialNarrow11ptJustificadoPrimeralnea0cm"/>
              <w:ind w:firstLine="0"/>
              <w:rPr>
                <w:sz w:val="20"/>
                <w:lang w:val="es-ES_tradnl"/>
              </w:rPr>
            </w:pPr>
            <w:r>
              <w:rPr>
                <w:sz w:val="20"/>
                <w:lang w:val="es-ES_tradnl"/>
              </w:rPr>
              <w:t xml:space="preserve">Se ha </w:t>
            </w:r>
            <w:r w:rsidR="001505DB">
              <w:rPr>
                <w:sz w:val="20"/>
                <w:lang w:val="es-ES_tradnl"/>
              </w:rPr>
              <w:t>tratado en la Comisión General de Calidad del Centro</w:t>
            </w:r>
          </w:p>
        </w:tc>
      </w:tr>
      <w:tr w:rsidR="00EA323A" w:rsidRPr="003E3B78" w14:paraId="26AFAD39" w14:textId="77777777" w:rsidTr="00BB7BE9">
        <w:tc>
          <w:tcPr>
            <w:tcW w:w="391" w:type="dxa"/>
            <w:shd w:val="clear" w:color="auto" w:fill="auto"/>
          </w:tcPr>
          <w:p w14:paraId="399B6D31" w14:textId="6F9DE556" w:rsidR="00EA323A" w:rsidRPr="003E3B78" w:rsidRDefault="001505DB" w:rsidP="00BB7BE9">
            <w:pPr>
              <w:pStyle w:val="EstiloEstiloArialNarrow11ptJustificadoPrimeralnea0cm"/>
              <w:ind w:firstLine="0"/>
              <w:rPr>
                <w:sz w:val="20"/>
                <w:lang w:val="es-ES_tradnl"/>
              </w:rPr>
            </w:pPr>
            <w:r>
              <w:rPr>
                <w:sz w:val="20"/>
                <w:lang w:val="es-ES_tradnl"/>
              </w:rPr>
              <w:t>4</w:t>
            </w:r>
          </w:p>
        </w:tc>
        <w:tc>
          <w:tcPr>
            <w:tcW w:w="2208" w:type="dxa"/>
            <w:shd w:val="clear" w:color="auto" w:fill="auto"/>
          </w:tcPr>
          <w:p w14:paraId="1AB8CF23" w14:textId="7B47C1D6" w:rsidR="00EA323A" w:rsidRPr="003E3B78" w:rsidRDefault="001505DB" w:rsidP="00BB7BE9">
            <w:pPr>
              <w:pStyle w:val="EstiloEstiloArialNarrow11ptJustificadoPrimeralnea0cm"/>
              <w:ind w:firstLine="0"/>
              <w:rPr>
                <w:sz w:val="20"/>
                <w:lang w:val="es-ES_tradnl"/>
              </w:rPr>
            </w:pPr>
            <w:r>
              <w:rPr>
                <w:sz w:val="20"/>
                <w:lang w:val="es-ES_tradnl"/>
              </w:rPr>
              <w:t>Actualizar criterios de admisión</w:t>
            </w:r>
          </w:p>
        </w:tc>
        <w:tc>
          <w:tcPr>
            <w:tcW w:w="628" w:type="dxa"/>
            <w:shd w:val="clear" w:color="auto" w:fill="auto"/>
          </w:tcPr>
          <w:p w14:paraId="3EEF3F7E" w14:textId="3BAF63B2" w:rsidR="00EA323A" w:rsidRPr="003E3B78" w:rsidRDefault="001505DB"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7B638D13" w14:textId="77777777" w:rsidR="00EA323A" w:rsidRPr="003E3B78" w:rsidRDefault="00EA323A" w:rsidP="00BB7BE9">
            <w:pPr>
              <w:pStyle w:val="EstiloEstiloArialNarrow11ptJustificadoPrimeralnea0cm"/>
              <w:ind w:firstLine="0"/>
              <w:rPr>
                <w:sz w:val="20"/>
                <w:lang w:val="es-ES_tradnl"/>
              </w:rPr>
            </w:pPr>
          </w:p>
        </w:tc>
        <w:tc>
          <w:tcPr>
            <w:tcW w:w="567" w:type="dxa"/>
          </w:tcPr>
          <w:p w14:paraId="35281CF8" w14:textId="77777777" w:rsidR="00EA323A" w:rsidRPr="003E3B78" w:rsidRDefault="00EA323A" w:rsidP="00BB7BE9">
            <w:pPr>
              <w:pStyle w:val="EstiloEstiloArialNarrow11ptJustificadoPrimeralnea0cm"/>
              <w:ind w:firstLine="0"/>
              <w:rPr>
                <w:sz w:val="20"/>
                <w:lang w:val="es-ES_tradnl"/>
              </w:rPr>
            </w:pPr>
          </w:p>
        </w:tc>
        <w:tc>
          <w:tcPr>
            <w:tcW w:w="4642" w:type="dxa"/>
            <w:shd w:val="clear" w:color="auto" w:fill="auto"/>
          </w:tcPr>
          <w:p w14:paraId="5EEC34BA" w14:textId="77777777" w:rsidR="00EA323A" w:rsidRPr="003E3B78" w:rsidRDefault="00EA323A" w:rsidP="00BB7BE9">
            <w:pPr>
              <w:pStyle w:val="EstiloEstiloArialNarrow11ptJustificadoPrimeralnea0cm"/>
              <w:ind w:firstLine="0"/>
              <w:rPr>
                <w:sz w:val="20"/>
                <w:lang w:val="es-ES_tradnl"/>
              </w:rPr>
            </w:pPr>
          </w:p>
        </w:tc>
      </w:tr>
      <w:tr w:rsidR="001505DB" w:rsidRPr="003E3B78" w14:paraId="00B334CB" w14:textId="77777777" w:rsidTr="00BB7BE9">
        <w:tc>
          <w:tcPr>
            <w:tcW w:w="391" w:type="dxa"/>
            <w:shd w:val="clear" w:color="auto" w:fill="auto"/>
          </w:tcPr>
          <w:p w14:paraId="54531FF4" w14:textId="75FD08C3" w:rsidR="001505DB" w:rsidRDefault="001505DB" w:rsidP="00BB7BE9">
            <w:pPr>
              <w:pStyle w:val="EstiloEstiloArialNarrow11ptJustificadoPrimeralnea0cm"/>
              <w:ind w:firstLine="0"/>
              <w:rPr>
                <w:sz w:val="20"/>
                <w:lang w:val="es-ES_tradnl"/>
              </w:rPr>
            </w:pPr>
            <w:r>
              <w:rPr>
                <w:sz w:val="20"/>
                <w:lang w:val="es-ES_tradnl"/>
              </w:rPr>
              <w:t>5</w:t>
            </w:r>
          </w:p>
        </w:tc>
        <w:tc>
          <w:tcPr>
            <w:tcW w:w="2208" w:type="dxa"/>
            <w:shd w:val="clear" w:color="auto" w:fill="auto"/>
          </w:tcPr>
          <w:p w14:paraId="13FDBCC5" w14:textId="656A5799" w:rsidR="001505DB" w:rsidRDefault="001505DB" w:rsidP="00BB7BE9">
            <w:pPr>
              <w:pStyle w:val="EstiloEstiloArialNarrow11ptJustificadoPrimeralnea0cm"/>
              <w:ind w:firstLine="0"/>
              <w:rPr>
                <w:sz w:val="20"/>
                <w:lang w:val="es-ES_tradnl"/>
              </w:rPr>
            </w:pPr>
            <w:r>
              <w:rPr>
                <w:sz w:val="20"/>
                <w:lang w:val="es-ES_tradnl"/>
              </w:rPr>
              <w:t>Revisión guías docentes</w:t>
            </w:r>
          </w:p>
        </w:tc>
        <w:tc>
          <w:tcPr>
            <w:tcW w:w="628" w:type="dxa"/>
            <w:shd w:val="clear" w:color="auto" w:fill="auto"/>
          </w:tcPr>
          <w:p w14:paraId="6C93DB27" w14:textId="77777777" w:rsidR="001505DB" w:rsidRDefault="001505DB" w:rsidP="00BB7BE9">
            <w:pPr>
              <w:pStyle w:val="EstiloEstiloArialNarrow11ptJustificadoPrimeralnea0cm"/>
              <w:ind w:firstLine="0"/>
              <w:rPr>
                <w:sz w:val="20"/>
                <w:lang w:val="es-ES_tradnl"/>
              </w:rPr>
            </w:pPr>
            <w:r>
              <w:rPr>
                <w:sz w:val="20"/>
                <w:lang w:val="es-ES_tradnl"/>
              </w:rPr>
              <w:t>X</w:t>
            </w:r>
          </w:p>
          <w:p w14:paraId="083F7EFA" w14:textId="0B7397D1" w:rsidR="001505DB" w:rsidRPr="003E3B78" w:rsidRDefault="001505DB" w:rsidP="00BB7BE9">
            <w:pPr>
              <w:pStyle w:val="EstiloEstiloArialNarrow11ptJustificadoPrimeralnea0cm"/>
              <w:ind w:firstLine="0"/>
              <w:rPr>
                <w:sz w:val="20"/>
                <w:lang w:val="es-ES_tradnl"/>
              </w:rPr>
            </w:pPr>
          </w:p>
        </w:tc>
        <w:tc>
          <w:tcPr>
            <w:tcW w:w="1417" w:type="dxa"/>
            <w:shd w:val="clear" w:color="auto" w:fill="auto"/>
          </w:tcPr>
          <w:p w14:paraId="06F6F326" w14:textId="77777777" w:rsidR="001505DB" w:rsidRPr="003E3B78" w:rsidRDefault="001505DB" w:rsidP="00BB7BE9">
            <w:pPr>
              <w:pStyle w:val="EstiloEstiloArialNarrow11ptJustificadoPrimeralnea0cm"/>
              <w:ind w:firstLine="0"/>
              <w:rPr>
                <w:sz w:val="20"/>
                <w:lang w:val="es-ES_tradnl"/>
              </w:rPr>
            </w:pPr>
          </w:p>
        </w:tc>
        <w:tc>
          <w:tcPr>
            <w:tcW w:w="567" w:type="dxa"/>
          </w:tcPr>
          <w:p w14:paraId="4ADAA05E" w14:textId="77777777" w:rsidR="001505DB" w:rsidRPr="003E3B78" w:rsidRDefault="001505DB" w:rsidP="00BB7BE9">
            <w:pPr>
              <w:pStyle w:val="EstiloEstiloArialNarrow11ptJustificadoPrimeralnea0cm"/>
              <w:ind w:firstLine="0"/>
              <w:rPr>
                <w:sz w:val="20"/>
                <w:lang w:val="es-ES_tradnl"/>
              </w:rPr>
            </w:pPr>
          </w:p>
        </w:tc>
        <w:tc>
          <w:tcPr>
            <w:tcW w:w="4642" w:type="dxa"/>
            <w:shd w:val="clear" w:color="auto" w:fill="auto"/>
          </w:tcPr>
          <w:p w14:paraId="40470C64" w14:textId="77777777" w:rsidR="001505DB" w:rsidRPr="003E3B78" w:rsidRDefault="001505DB" w:rsidP="00BB7BE9">
            <w:pPr>
              <w:pStyle w:val="EstiloEstiloArialNarrow11ptJustificadoPrimeralnea0cm"/>
              <w:ind w:firstLine="0"/>
              <w:rPr>
                <w:sz w:val="20"/>
                <w:lang w:val="es-ES_tradnl"/>
              </w:rPr>
            </w:pPr>
          </w:p>
        </w:tc>
      </w:tr>
      <w:tr w:rsidR="001505DB" w:rsidRPr="003E3B78" w14:paraId="3F3FA8B8" w14:textId="77777777" w:rsidTr="00BB7BE9">
        <w:tc>
          <w:tcPr>
            <w:tcW w:w="391" w:type="dxa"/>
            <w:shd w:val="clear" w:color="auto" w:fill="auto"/>
          </w:tcPr>
          <w:p w14:paraId="1728ED9C" w14:textId="1204DDBD" w:rsidR="001505DB" w:rsidRDefault="00141C75" w:rsidP="00BB7BE9">
            <w:pPr>
              <w:pStyle w:val="EstiloEstiloArialNarrow11ptJustificadoPrimeralnea0cm"/>
              <w:ind w:firstLine="0"/>
              <w:rPr>
                <w:sz w:val="20"/>
                <w:lang w:val="es-ES_tradnl"/>
              </w:rPr>
            </w:pPr>
            <w:r>
              <w:rPr>
                <w:sz w:val="20"/>
                <w:lang w:val="es-ES_tradnl"/>
              </w:rPr>
              <w:t>6</w:t>
            </w:r>
          </w:p>
        </w:tc>
        <w:tc>
          <w:tcPr>
            <w:tcW w:w="2208" w:type="dxa"/>
            <w:shd w:val="clear" w:color="auto" w:fill="auto"/>
          </w:tcPr>
          <w:p w14:paraId="18303A56" w14:textId="189853E8" w:rsidR="001505DB" w:rsidRDefault="00141C75" w:rsidP="00BB7BE9">
            <w:pPr>
              <w:pStyle w:val="EstiloEstiloArialNarrow11ptJustificadoPrimeralnea0cm"/>
              <w:ind w:firstLine="0"/>
              <w:rPr>
                <w:sz w:val="20"/>
                <w:lang w:val="es-ES_tradnl"/>
              </w:rPr>
            </w:pPr>
            <w:r>
              <w:rPr>
                <w:sz w:val="20"/>
                <w:lang w:val="es-ES_tradnl"/>
              </w:rPr>
              <w:t>Acciones TFM</w:t>
            </w:r>
          </w:p>
        </w:tc>
        <w:tc>
          <w:tcPr>
            <w:tcW w:w="628" w:type="dxa"/>
            <w:shd w:val="clear" w:color="auto" w:fill="auto"/>
          </w:tcPr>
          <w:p w14:paraId="0D3AC5B8" w14:textId="26D7B9F5" w:rsidR="001505DB" w:rsidRDefault="00141C75"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22BFDA78" w14:textId="77777777" w:rsidR="001505DB" w:rsidRPr="003E3B78" w:rsidRDefault="001505DB" w:rsidP="00BB7BE9">
            <w:pPr>
              <w:pStyle w:val="EstiloEstiloArialNarrow11ptJustificadoPrimeralnea0cm"/>
              <w:ind w:firstLine="0"/>
              <w:rPr>
                <w:sz w:val="20"/>
                <w:lang w:val="es-ES_tradnl"/>
              </w:rPr>
            </w:pPr>
          </w:p>
        </w:tc>
        <w:tc>
          <w:tcPr>
            <w:tcW w:w="567" w:type="dxa"/>
          </w:tcPr>
          <w:p w14:paraId="352CF108" w14:textId="77777777" w:rsidR="001505DB" w:rsidRPr="003E3B78" w:rsidRDefault="001505DB" w:rsidP="00BB7BE9">
            <w:pPr>
              <w:pStyle w:val="EstiloEstiloArialNarrow11ptJustificadoPrimeralnea0cm"/>
              <w:ind w:firstLine="0"/>
              <w:rPr>
                <w:sz w:val="20"/>
                <w:lang w:val="es-ES_tradnl"/>
              </w:rPr>
            </w:pPr>
          </w:p>
        </w:tc>
        <w:tc>
          <w:tcPr>
            <w:tcW w:w="4642" w:type="dxa"/>
            <w:shd w:val="clear" w:color="auto" w:fill="auto"/>
          </w:tcPr>
          <w:p w14:paraId="182785AB" w14:textId="77777777" w:rsidR="001505DB" w:rsidRPr="003E3B78" w:rsidRDefault="001505DB" w:rsidP="00BB7BE9">
            <w:pPr>
              <w:pStyle w:val="EstiloEstiloArialNarrow11ptJustificadoPrimeralnea0cm"/>
              <w:ind w:firstLine="0"/>
              <w:rPr>
                <w:sz w:val="20"/>
                <w:lang w:val="es-ES_tradnl"/>
              </w:rPr>
            </w:pPr>
          </w:p>
        </w:tc>
      </w:tr>
      <w:tr w:rsidR="00141C75" w:rsidRPr="003E3B78" w14:paraId="0FF4390A" w14:textId="77777777" w:rsidTr="00BB7BE9">
        <w:tc>
          <w:tcPr>
            <w:tcW w:w="391" w:type="dxa"/>
            <w:shd w:val="clear" w:color="auto" w:fill="auto"/>
          </w:tcPr>
          <w:p w14:paraId="75D84467" w14:textId="54EB355E" w:rsidR="00141C75" w:rsidRDefault="00141C75" w:rsidP="00BB7BE9">
            <w:pPr>
              <w:pStyle w:val="EstiloEstiloArialNarrow11ptJustificadoPrimeralnea0cm"/>
              <w:ind w:firstLine="0"/>
              <w:rPr>
                <w:sz w:val="20"/>
                <w:lang w:val="es-ES_tradnl"/>
              </w:rPr>
            </w:pPr>
            <w:r>
              <w:rPr>
                <w:sz w:val="20"/>
                <w:lang w:val="es-ES_tradnl"/>
              </w:rPr>
              <w:t>7</w:t>
            </w:r>
          </w:p>
        </w:tc>
        <w:tc>
          <w:tcPr>
            <w:tcW w:w="2208" w:type="dxa"/>
            <w:shd w:val="clear" w:color="auto" w:fill="auto"/>
          </w:tcPr>
          <w:p w14:paraId="04C5250C" w14:textId="548F6520" w:rsidR="00141C75" w:rsidRDefault="00141C75" w:rsidP="00BB7BE9">
            <w:pPr>
              <w:pStyle w:val="EstiloEstiloArialNarrow11ptJustificadoPrimeralnea0cm"/>
              <w:ind w:firstLine="0"/>
              <w:rPr>
                <w:sz w:val="20"/>
                <w:lang w:val="es-ES_tradnl"/>
              </w:rPr>
            </w:pPr>
            <w:r>
              <w:rPr>
                <w:sz w:val="20"/>
                <w:lang w:val="es-ES_tradnl"/>
              </w:rPr>
              <w:t>Estudios de inserción laboral</w:t>
            </w:r>
          </w:p>
        </w:tc>
        <w:tc>
          <w:tcPr>
            <w:tcW w:w="628" w:type="dxa"/>
            <w:shd w:val="clear" w:color="auto" w:fill="auto"/>
          </w:tcPr>
          <w:p w14:paraId="1A2AFA21" w14:textId="04EF7816" w:rsidR="00141C75" w:rsidRDefault="00141C75" w:rsidP="00BB7BE9">
            <w:pPr>
              <w:pStyle w:val="EstiloEstiloArialNarrow11ptJustificadoPrimeralnea0cm"/>
              <w:ind w:firstLine="0"/>
              <w:rPr>
                <w:sz w:val="20"/>
                <w:lang w:val="es-ES_tradnl"/>
              </w:rPr>
            </w:pPr>
            <w:r>
              <w:rPr>
                <w:sz w:val="20"/>
                <w:lang w:val="es-ES_tradnl"/>
              </w:rPr>
              <w:t>X</w:t>
            </w:r>
          </w:p>
        </w:tc>
        <w:tc>
          <w:tcPr>
            <w:tcW w:w="1417" w:type="dxa"/>
            <w:shd w:val="clear" w:color="auto" w:fill="auto"/>
          </w:tcPr>
          <w:p w14:paraId="7DCA8360" w14:textId="77777777" w:rsidR="00141C75" w:rsidRPr="003E3B78" w:rsidRDefault="00141C75" w:rsidP="00BB7BE9">
            <w:pPr>
              <w:pStyle w:val="EstiloEstiloArialNarrow11ptJustificadoPrimeralnea0cm"/>
              <w:ind w:firstLine="0"/>
              <w:rPr>
                <w:sz w:val="20"/>
                <w:lang w:val="es-ES_tradnl"/>
              </w:rPr>
            </w:pPr>
          </w:p>
        </w:tc>
        <w:tc>
          <w:tcPr>
            <w:tcW w:w="567" w:type="dxa"/>
          </w:tcPr>
          <w:p w14:paraId="5D1EED57" w14:textId="77777777" w:rsidR="00141C75" w:rsidRPr="003E3B78" w:rsidRDefault="00141C75" w:rsidP="00BB7BE9">
            <w:pPr>
              <w:pStyle w:val="EstiloEstiloArialNarrow11ptJustificadoPrimeralnea0cm"/>
              <w:ind w:firstLine="0"/>
              <w:rPr>
                <w:sz w:val="20"/>
                <w:lang w:val="es-ES_tradnl"/>
              </w:rPr>
            </w:pPr>
          </w:p>
        </w:tc>
        <w:tc>
          <w:tcPr>
            <w:tcW w:w="4642" w:type="dxa"/>
            <w:shd w:val="clear" w:color="auto" w:fill="auto"/>
          </w:tcPr>
          <w:p w14:paraId="0683F900" w14:textId="44A3AA23" w:rsidR="00141C75" w:rsidRPr="003E3B78" w:rsidRDefault="00141C75" w:rsidP="00BB7BE9">
            <w:pPr>
              <w:pStyle w:val="EstiloEstiloArialNarrow11ptJustificadoPrimeralnea0cm"/>
              <w:ind w:firstLine="0"/>
              <w:rPr>
                <w:sz w:val="20"/>
                <w:lang w:val="es-ES_tradnl"/>
              </w:rPr>
            </w:pPr>
            <w:r>
              <w:rPr>
                <w:sz w:val="20"/>
                <w:lang w:val="es-ES_tradnl"/>
              </w:rPr>
              <w:t>Ya contamos con los datos del curso 2014-15 (UTEC) que aparecen recogidos en este informe</w:t>
            </w:r>
          </w:p>
        </w:tc>
      </w:tr>
      <w:tr w:rsidR="00141C75" w:rsidRPr="003E3B78" w14:paraId="3E762160" w14:textId="77777777" w:rsidTr="00BB7BE9">
        <w:tc>
          <w:tcPr>
            <w:tcW w:w="391" w:type="dxa"/>
            <w:shd w:val="clear" w:color="auto" w:fill="auto"/>
          </w:tcPr>
          <w:p w14:paraId="14FD6D93" w14:textId="1C2755A4" w:rsidR="00141C75" w:rsidRDefault="00141C75" w:rsidP="00BB7BE9">
            <w:pPr>
              <w:pStyle w:val="EstiloEstiloArialNarrow11ptJustificadoPrimeralnea0cm"/>
              <w:ind w:firstLine="0"/>
              <w:rPr>
                <w:sz w:val="20"/>
                <w:lang w:val="es-ES_tradnl"/>
              </w:rPr>
            </w:pPr>
            <w:r>
              <w:rPr>
                <w:sz w:val="20"/>
                <w:lang w:val="es-ES_tradnl"/>
              </w:rPr>
              <w:t>8</w:t>
            </w:r>
          </w:p>
        </w:tc>
        <w:tc>
          <w:tcPr>
            <w:tcW w:w="2208" w:type="dxa"/>
            <w:shd w:val="clear" w:color="auto" w:fill="auto"/>
          </w:tcPr>
          <w:p w14:paraId="08C47972" w14:textId="77777777" w:rsidR="00141C75" w:rsidRDefault="00141C75" w:rsidP="00BB7BE9">
            <w:pPr>
              <w:pStyle w:val="EstiloEstiloArialNarrow11ptJustificadoPrimeralnea0cm"/>
              <w:ind w:firstLine="0"/>
              <w:rPr>
                <w:sz w:val="20"/>
                <w:lang w:val="es-ES_tradnl"/>
              </w:rPr>
            </w:pPr>
            <w:r>
              <w:rPr>
                <w:sz w:val="20"/>
                <w:lang w:val="es-ES_tradnl"/>
              </w:rPr>
              <w:t>Estudios de satisfacción de</w:t>
            </w:r>
          </w:p>
          <w:p w14:paraId="59614A36" w14:textId="4296ABC9" w:rsidR="00141C75" w:rsidRDefault="00141C75" w:rsidP="00BB7BE9">
            <w:pPr>
              <w:pStyle w:val="EstiloEstiloArialNarrow11ptJustificadoPrimeralnea0cm"/>
              <w:ind w:firstLine="0"/>
              <w:rPr>
                <w:sz w:val="20"/>
                <w:lang w:val="es-ES_tradnl"/>
              </w:rPr>
            </w:pPr>
            <w:r>
              <w:rPr>
                <w:sz w:val="20"/>
                <w:lang w:val="es-ES_tradnl"/>
              </w:rPr>
              <w:t>empleadores y egresados</w:t>
            </w:r>
          </w:p>
        </w:tc>
        <w:tc>
          <w:tcPr>
            <w:tcW w:w="628" w:type="dxa"/>
            <w:shd w:val="clear" w:color="auto" w:fill="auto"/>
          </w:tcPr>
          <w:p w14:paraId="0468E119" w14:textId="77777777" w:rsidR="00141C75" w:rsidRDefault="00141C75" w:rsidP="00BB7BE9">
            <w:pPr>
              <w:pStyle w:val="EstiloEstiloArialNarrow11ptJustificadoPrimeralnea0cm"/>
              <w:ind w:firstLine="0"/>
              <w:rPr>
                <w:sz w:val="20"/>
                <w:lang w:val="es-ES_tradnl"/>
              </w:rPr>
            </w:pPr>
          </w:p>
        </w:tc>
        <w:tc>
          <w:tcPr>
            <w:tcW w:w="1417" w:type="dxa"/>
            <w:shd w:val="clear" w:color="auto" w:fill="auto"/>
          </w:tcPr>
          <w:p w14:paraId="469029A3" w14:textId="29491EAE" w:rsidR="00141C75" w:rsidRPr="003E3B78" w:rsidRDefault="00141C75" w:rsidP="00BB7BE9">
            <w:pPr>
              <w:pStyle w:val="EstiloEstiloArialNarrow11ptJustificadoPrimeralnea0cm"/>
              <w:ind w:firstLine="0"/>
              <w:rPr>
                <w:sz w:val="20"/>
                <w:lang w:val="es-ES_tradnl"/>
              </w:rPr>
            </w:pPr>
            <w:r>
              <w:rPr>
                <w:sz w:val="20"/>
                <w:lang w:val="es-ES_tradnl"/>
              </w:rPr>
              <w:t>X</w:t>
            </w:r>
          </w:p>
        </w:tc>
        <w:tc>
          <w:tcPr>
            <w:tcW w:w="567" w:type="dxa"/>
          </w:tcPr>
          <w:p w14:paraId="239A3CD7" w14:textId="77777777" w:rsidR="00141C75" w:rsidRPr="003E3B78" w:rsidRDefault="00141C75" w:rsidP="00BB7BE9">
            <w:pPr>
              <w:pStyle w:val="EstiloEstiloArialNarrow11ptJustificadoPrimeralnea0cm"/>
              <w:ind w:firstLine="0"/>
              <w:rPr>
                <w:sz w:val="20"/>
                <w:lang w:val="es-ES_tradnl"/>
              </w:rPr>
            </w:pPr>
          </w:p>
        </w:tc>
        <w:tc>
          <w:tcPr>
            <w:tcW w:w="4642" w:type="dxa"/>
            <w:shd w:val="clear" w:color="auto" w:fill="auto"/>
          </w:tcPr>
          <w:p w14:paraId="6F1CC9C9" w14:textId="0E098532" w:rsidR="00141C75" w:rsidRPr="003E3B78" w:rsidRDefault="00141C75" w:rsidP="00BB7BE9">
            <w:pPr>
              <w:pStyle w:val="EstiloEstiloArialNarrow11ptJustificadoPrimeralnea0cm"/>
              <w:ind w:firstLine="0"/>
              <w:rPr>
                <w:sz w:val="20"/>
                <w:lang w:val="es-ES_tradnl"/>
              </w:rPr>
            </w:pPr>
            <w:r>
              <w:rPr>
                <w:sz w:val="20"/>
                <w:lang w:val="es-ES_tradnl"/>
              </w:rPr>
              <w:t>Nos consta que la UTEC está trabajando en ello.</w:t>
            </w:r>
          </w:p>
        </w:tc>
      </w:tr>
    </w:tbl>
    <w:p w14:paraId="3C951B87" w14:textId="77777777" w:rsidR="004D72C5" w:rsidRPr="004D72C5" w:rsidRDefault="004D72C5" w:rsidP="004D72C5"/>
    <w:sectPr w:rsidR="004D72C5" w:rsidRPr="004D72C5" w:rsidSect="00B742CB">
      <w:headerReference w:type="default" r:id="rId19"/>
      <w:footerReference w:type="default" r:id="rId20"/>
      <w:pgSz w:w="11905" w:h="16837" w:code="9"/>
      <w:pgMar w:top="1701" w:right="1134" w:bottom="1701" w:left="1134" w:header="902" w:footer="9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B9EF3" w14:textId="77777777" w:rsidR="002B5D52" w:rsidRDefault="002B5D52" w:rsidP="003C3710">
      <w:r>
        <w:separator/>
      </w:r>
    </w:p>
  </w:endnote>
  <w:endnote w:type="continuationSeparator" w:id="0">
    <w:p w14:paraId="4483DCA8" w14:textId="77777777" w:rsidR="002B5D52" w:rsidRDefault="002B5D52" w:rsidP="003C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22BA" w14:textId="77B3099D" w:rsidR="00F420A7" w:rsidRDefault="00F420A7" w:rsidP="00707A24">
    <w:pPr>
      <w:pStyle w:val="Piedepgina"/>
      <w:jc w:val="right"/>
      <w:rPr>
        <w:rFonts w:ascii="Arial Narrow" w:hAnsi="Arial Narrow"/>
        <w:b/>
        <w:i/>
        <w:sz w:val="18"/>
        <w:szCs w:val="22"/>
      </w:rPr>
    </w:pPr>
    <w:r w:rsidRPr="00707A24">
      <w:rPr>
        <w:rFonts w:ascii="Arial Narrow" w:hAnsi="Arial Narrow"/>
        <w:b/>
        <w:i/>
        <w:sz w:val="18"/>
        <w:szCs w:val="22"/>
      </w:rPr>
      <w:t xml:space="preserve">Página </w:t>
    </w:r>
    <w:r w:rsidRPr="00707A24">
      <w:rPr>
        <w:rFonts w:ascii="Arial Narrow" w:hAnsi="Arial Narrow"/>
        <w:i/>
        <w:sz w:val="18"/>
        <w:szCs w:val="22"/>
      </w:rPr>
      <w:fldChar w:fldCharType="begin"/>
    </w:r>
    <w:r w:rsidRPr="00707A24">
      <w:rPr>
        <w:rFonts w:ascii="Arial Narrow" w:hAnsi="Arial Narrow"/>
        <w:i/>
        <w:sz w:val="18"/>
        <w:szCs w:val="22"/>
      </w:rPr>
      <w:instrText xml:space="preserve"> </w:instrText>
    </w:r>
    <w:r>
      <w:rPr>
        <w:rFonts w:ascii="Arial Narrow" w:hAnsi="Arial Narrow"/>
        <w:i/>
        <w:sz w:val="18"/>
        <w:szCs w:val="22"/>
      </w:rPr>
      <w:instrText>PAGE</w:instrText>
    </w:r>
    <w:r w:rsidRPr="00707A24">
      <w:rPr>
        <w:rFonts w:ascii="Arial Narrow" w:hAnsi="Arial Narrow"/>
        <w:i/>
        <w:sz w:val="18"/>
        <w:szCs w:val="22"/>
      </w:rPr>
      <w:instrText xml:space="preserve"> </w:instrText>
    </w:r>
    <w:r w:rsidRPr="00707A24">
      <w:rPr>
        <w:rFonts w:ascii="Arial Narrow" w:hAnsi="Arial Narrow"/>
        <w:i/>
        <w:sz w:val="18"/>
        <w:szCs w:val="22"/>
      </w:rPr>
      <w:fldChar w:fldCharType="separate"/>
    </w:r>
    <w:r w:rsidR="00896529">
      <w:rPr>
        <w:rFonts w:ascii="Arial Narrow" w:hAnsi="Arial Narrow"/>
        <w:i/>
        <w:noProof/>
        <w:sz w:val="18"/>
        <w:szCs w:val="22"/>
      </w:rPr>
      <w:t>2</w:t>
    </w:r>
    <w:r w:rsidRPr="00707A24">
      <w:rPr>
        <w:rFonts w:ascii="Arial Narrow" w:hAnsi="Arial Narrow"/>
        <w:i/>
        <w:sz w:val="18"/>
        <w:szCs w:val="22"/>
      </w:rPr>
      <w:fldChar w:fldCharType="end"/>
    </w:r>
    <w:r w:rsidRPr="00707A24">
      <w:rPr>
        <w:rFonts w:ascii="Arial Narrow" w:hAnsi="Arial Narrow"/>
        <w:b/>
        <w:i/>
        <w:sz w:val="18"/>
        <w:szCs w:val="22"/>
      </w:rPr>
      <w:t xml:space="preserve"> de </w:t>
    </w:r>
    <w:r w:rsidRPr="00707A24">
      <w:rPr>
        <w:rFonts w:ascii="Arial Narrow" w:hAnsi="Arial Narrow"/>
        <w:b/>
        <w:i/>
        <w:sz w:val="18"/>
        <w:szCs w:val="22"/>
      </w:rPr>
      <w:fldChar w:fldCharType="begin"/>
    </w:r>
    <w:r w:rsidRPr="00707A24">
      <w:rPr>
        <w:rFonts w:ascii="Arial Narrow" w:hAnsi="Arial Narrow"/>
        <w:b/>
        <w:i/>
        <w:sz w:val="18"/>
        <w:szCs w:val="22"/>
      </w:rPr>
      <w:instrText xml:space="preserve"> </w:instrText>
    </w:r>
    <w:r>
      <w:rPr>
        <w:rFonts w:ascii="Arial Narrow" w:hAnsi="Arial Narrow"/>
        <w:b/>
        <w:i/>
        <w:sz w:val="18"/>
        <w:szCs w:val="22"/>
      </w:rPr>
      <w:instrText>NUMPAGES</w:instrText>
    </w:r>
    <w:r w:rsidRPr="00707A24">
      <w:rPr>
        <w:rFonts w:ascii="Arial Narrow" w:hAnsi="Arial Narrow"/>
        <w:b/>
        <w:i/>
        <w:sz w:val="18"/>
        <w:szCs w:val="22"/>
      </w:rPr>
      <w:instrText xml:space="preserve"> </w:instrText>
    </w:r>
    <w:r w:rsidRPr="00707A24">
      <w:rPr>
        <w:rFonts w:ascii="Arial Narrow" w:hAnsi="Arial Narrow"/>
        <w:b/>
        <w:i/>
        <w:sz w:val="18"/>
        <w:szCs w:val="22"/>
      </w:rPr>
      <w:fldChar w:fldCharType="separate"/>
    </w:r>
    <w:r w:rsidR="00896529">
      <w:rPr>
        <w:rFonts w:ascii="Arial Narrow" w:hAnsi="Arial Narrow"/>
        <w:b/>
        <w:i/>
        <w:noProof/>
        <w:sz w:val="18"/>
        <w:szCs w:val="22"/>
      </w:rPr>
      <w:t>21</w:t>
    </w:r>
    <w:r w:rsidRPr="00707A24">
      <w:rPr>
        <w:rFonts w:ascii="Arial Narrow" w:hAnsi="Arial Narrow"/>
        <w:b/>
        <w:i/>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EDC8E" w14:textId="77777777" w:rsidR="002B5D52" w:rsidRDefault="002B5D52" w:rsidP="003C3710">
      <w:r>
        <w:separator/>
      </w:r>
    </w:p>
  </w:footnote>
  <w:footnote w:type="continuationSeparator" w:id="0">
    <w:p w14:paraId="6B711F7E" w14:textId="77777777" w:rsidR="002B5D52" w:rsidRDefault="002B5D52" w:rsidP="003C3710">
      <w:r>
        <w:continuationSeparator/>
      </w:r>
    </w:p>
  </w:footnote>
  <w:footnote w:id="1">
    <w:p w14:paraId="53E8FCDA" w14:textId="77777777" w:rsidR="00F420A7" w:rsidRDefault="00F420A7">
      <w:pPr>
        <w:pStyle w:val="Textonotapie"/>
      </w:pPr>
      <w:r>
        <w:rPr>
          <w:rStyle w:val="Refdenotaalpie"/>
        </w:rPr>
        <w:footnoteRef/>
      </w:r>
      <w:r>
        <w:t xml:space="preserve"> Revisar el Procedimiento Soporte 005 para ajustarlo al cuadro de firmas.</w:t>
      </w:r>
    </w:p>
  </w:footnote>
  <w:footnote w:id="2">
    <w:p w14:paraId="2C391FB9" w14:textId="77777777" w:rsidR="00F420A7" w:rsidRPr="009244D6" w:rsidRDefault="00F420A7" w:rsidP="00BB7BE9">
      <w:pPr>
        <w:pStyle w:val="Textonotapie"/>
        <w:rPr>
          <w:rFonts w:ascii="Arial Narrow" w:hAnsi="Arial Narrow"/>
          <w:color w:val="000000"/>
          <w:sz w:val="18"/>
          <w:szCs w:val="18"/>
        </w:rPr>
      </w:pPr>
      <w:r w:rsidRPr="009244D6">
        <w:rPr>
          <w:rStyle w:val="Refdenotaalpie"/>
          <w:rFonts w:ascii="Arial Narrow" w:hAnsi="Arial Narrow"/>
          <w:color w:val="000000"/>
          <w:sz w:val="18"/>
          <w:szCs w:val="18"/>
        </w:rPr>
        <w:footnoteRef/>
      </w:r>
      <w:r w:rsidRPr="009244D6">
        <w:rPr>
          <w:rFonts w:ascii="Arial Narrow" w:hAnsi="Arial Narrow"/>
          <w:color w:val="000000"/>
          <w:sz w:val="18"/>
          <w:szCs w:val="18"/>
        </w:rPr>
        <w:t xml:space="preserve"> </w:t>
      </w:r>
      <w:hyperlink r:id="rId1" w:history="1">
        <w:r w:rsidRPr="009244D6">
          <w:rPr>
            <w:rStyle w:val="Hipervnculo"/>
            <w:rFonts w:ascii="Arial Narrow" w:hAnsi="Arial Narrow"/>
            <w:color w:val="000000"/>
            <w:sz w:val="18"/>
            <w:szCs w:val="18"/>
          </w:rPr>
          <w:t>http://www.aneca.es/Programas/ACREDITA/Documentacion-del-programa/Guia-de-Autoevaluacion</w:t>
        </w:r>
      </w:hyperlink>
    </w:p>
  </w:footnote>
  <w:footnote w:id="3">
    <w:p w14:paraId="2682BE98" w14:textId="77777777" w:rsidR="00F420A7" w:rsidRPr="00602427" w:rsidRDefault="00F420A7" w:rsidP="00602427">
      <w:pPr>
        <w:pStyle w:val="Textonotapie"/>
        <w:rPr>
          <w:color w:val="FF0000"/>
          <w:sz w:val="18"/>
          <w:szCs w:val="18"/>
        </w:rPr>
      </w:pPr>
      <w:r w:rsidRPr="009244D6">
        <w:rPr>
          <w:rStyle w:val="Refdenotaalpie"/>
          <w:rFonts w:ascii="Arial Narrow" w:hAnsi="Arial Narrow"/>
          <w:color w:val="000000"/>
          <w:sz w:val="18"/>
          <w:szCs w:val="18"/>
        </w:rPr>
        <w:footnoteRef/>
      </w:r>
      <w:r w:rsidRPr="009244D6">
        <w:rPr>
          <w:rFonts w:ascii="Arial Narrow" w:hAnsi="Arial Narrow"/>
          <w:color w:val="000000"/>
          <w:sz w:val="18"/>
          <w:szCs w:val="18"/>
        </w:rPr>
        <w:t xml:space="preserve"> </w:t>
      </w:r>
      <w:hyperlink r:id="rId2" w:history="1">
        <w:r w:rsidRPr="009244D6">
          <w:rPr>
            <w:rStyle w:val="Hipervnculo"/>
            <w:rFonts w:ascii="Arial Narrow" w:hAnsi="Arial Narrow"/>
            <w:color w:val="000000"/>
            <w:sz w:val="18"/>
            <w:szCs w:val="18"/>
          </w:rPr>
          <w:t>http://eurace.iie.aneca.es/eurace.html</w:t>
        </w:r>
      </w:hyperlink>
    </w:p>
  </w:footnote>
  <w:footnote w:id="4">
    <w:p w14:paraId="00D6A484" w14:textId="77777777" w:rsidR="00F420A7" w:rsidRPr="006308BE" w:rsidRDefault="00F420A7" w:rsidP="00BB7BE9">
      <w:pPr>
        <w:rPr>
          <w:rFonts w:ascii="Calibri" w:hAnsi="Calibri"/>
          <w:sz w:val="18"/>
          <w:szCs w:val="18"/>
        </w:rPr>
      </w:pPr>
      <w:r w:rsidRPr="006308BE">
        <w:rPr>
          <w:rStyle w:val="Refdenotaalpie"/>
          <w:sz w:val="18"/>
          <w:szCs w:val="18"/>
        </w:rPr>
        <w:footnoteRef/>
      </w:r>
      <w:r w:rsidRPr="006308BE">
        <w:rPr>
          <w:sz w:val="18"/>
          <w:szCs w:val="18"/>
        </w:rPr>
        <w:t xml:space="preserve"> </w:t>
      </w:r>
      <w:r w:rsidRPr="006308BE">
        <w:rPr>
          <w:rFonts w:ascii="Calibri" w:hAnsi="Calibri"/>
          <w:sz w:val="18"/>
          <w:szCs w:val="18"/>
        </w:rPr>
        <w:t>En caso de implantación, indicar si la acción ha conllevado la solución de la debilidad o problema por el que se propuso. En los otros casos, indicar la razón de su no implantación.</w:t>
      </w:r>
    </w:p>
    <w:p w14:paraId="45720085" w14:textId="77777777" w:rsidR="00F420A7" w:rsidRDefault="00F420A7" w:rsidP="00BB7BE9">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584"/>
      <w:gridCol w:w="3096"/>
      <w:gridCol w:w="1584"/>
    </w:tblGrid>
    <w:tr w:rsidR="00F420A7" w:rsidRPr="00707A24" w14:paraId="36F1BB81" w14:textId="77777777">
      <w:trPr>
        <w:trHeight w:val="716"/>
      </w:trPr>
      <w:tc>
        <w:tcPr>
          <w:tcW w:w="3240" w:type="dxa"/>
          <w:vMerge w:val="restart"/>
          <w:tcBorders>
            <w:top w:val="double" w:sz="4" w:space="0" w:color="auto"/>
            <w:left w:val="double" w:sz="4" w:space="0" w:color="auto"/>
            <w:right w:val="single" w:sz="4" w:space="0" w:color="auto"/>
          </w:tcBorders>
          <w:vAlign w:val="center"/>
        </w:tcPr>
        <w:p w14:paraId="4238B4FE" w14:textId="583F4372" w:rsidR="00F420A7" w:rsidRPr="00707A24" w:rsidRDefault="00F420A7" w:rsidP="003C3710">
          <w:pPr>
            <w:rPr>
              <w:rFonts w:ascii="Arial Narrow" w:hAnsi="Arial Narrow"/>
              <w:lang w:val="es-ES_tradnl"/>
            </w:rPr>
          </w:pPr>
          <w:r w:rsidRPr="00613A5C">
            <w:rPr>
              <w:rFonts w:ascii="Arial Narrow" w:hAnsi="Arial Narrow"/>
              <w:noProof/>
            </w:rPr>
            <w:drawing>
              <wp:inline distT="0" distB="0" distL="0" distR="0" wp14:anchorId="755834A8" wp14:editId="7CE42A7F">
                <wp:extent cx="1879600" cy="584200"/>
                <wp:effectExtent l="0" t="0" r="0" b="0"/>
                <wp:docPr id="1" name="2 Imagen" descr="Marca_1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Marca_1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584200"/>
                        </a:xfrm>
                        <a:prstGeom prst="rect">
                          <a:avLst/>
                        </a:prstGeom>
                        <a:noFill/>
                        <a:ln>
                          <a:noFill/>
                        </a:ln>
                      </pic:spPr>
                    </pic:pic>
                  </a:graphicData>
                </a:graphic>
              </wp:inline>
            </w:drawing>
          </w:r>
        </w:p>
      </w:tc>
      <w:tc>
        <w:tcPr>
          <w:tcW w:w="4680" w:type="dxa"/>
          <w:gridSpan w:val="2"/>
          <w:tcBorders>
            <w:top w:val="double" w:sz="4" w:space="0" w:color="auto"/>
            <w:left w:val="single" w:sz="4" w:space="0" w:color="auto"/>
            <w:bottom w:val="single" w:sz="4" w:space="0" w:color="auto"/>
            <w:right w:val="single" w:sz="4" w:space="0" w:color="auto"/>
          </w:tcBorders>
          <w:vAlign w:val="center"/>
        </w:tcPr>
        <w:p w14:paraId="148451A3" w14:textId="77777777" w:rsidR="00F420A7" w:rsidRPr="00B34CEF" w:rsidRDefault="00F420A7" w:rsidP="00AD5843">
          <w:pPr>
            <w:pStyle w:val="Ttulo"/>
            <w:rPr>
              <w:rFonts w:ascii="Arial Narrow" w:hAnsi="Arial Narrow"/>
              <w:i w:val="0"/>
              <w:sz w:val="22"/>
              <w:szCs w:val="22"/>
              <w:u w:val="none"/>
              <w:lang w:eastAsia="es-ES"/>
            </w:rPr>
          </w:pPr>
          <w:r>
            <w:rPr>
              <w:rFonts w:ascii="Arial Narrow" w:hAnsi="Arial Narrow"/>
              <w:i w:val="0"/>
              <w:sz w:val="22"/>
              <w:szCs w:val="22"/>
              <w:u w:val="none"/>
              <w:lang w:eastAsia="es-ES"/>
            </w:rPr>
            <w:t>INFORME ANUAL DE LA TITULACIÓN</w:t>
          </w:r>
        </w:p>
      </w:tc>
      <w:tc>
        <w:tcPr>
          <w:tcW w:w="1584" w:type="dxa"/>
          <w:vMerge w:val="restart"/>
          <w:tcBorders>
            <w:top w:val="double" w:sz="4" w:space="0" w:color="auto"/>
            <w:left w:val="single" w:sz="4" w:space="0" w:color="auto"/>
            <w:right w:val="double" w:sz="4" w:space="0" w:color="auto"/>
          </w:tcBorders>
          <w:vAlign w:val="center"/>
        </w:tcPr>
        <w:p w14:paraId="333C9A21" w14:textId="77777777" w:rsidR="00F420A7" w:rsidRPr="005B7C6B" w:rsidRDefault="00F420A7" w:rsidP="005B7C6B">
          <w:pPr>
            <w:pStyle w:val="Ttulo"/>
            <w:rPr>
              <w:rFonts w:ascii="Arial Narrow" w:hAnsi="Arial Narrow"/>
              <w:b w:val="0"/>
              <w:i w:val="0"/>
              <w:sz w:val="22"/>
              <w:szCs w:val="22"/>
              <w:u w:val="none"/>
              <w:lang w:eastAsia="es-ES"/>
            </w:rPr>
          </w:pPr>
          <w:r>
            <w:rPr>
              <w:rFonts w:ascii="Arial Narrow" w:hAnsi="Arial Narrow"/>
              <w:b w:val="0"/>
              <w:i w:val="0"/>
              <w:noProof/>
              <w:sz w:val="22"/>
              <w:szCs w:val="22"/>
              <w:u w:val="none"/>
              <w:lang w:val="es-ES" w:eastAsia="es-ES"/>
            </w:rPr>
            <w:t>LOGO DEL CENTRO</w:t>
          </w:r>
        </w:p>
      </w:tc>
    </w:tr>
    <w:tr w:rsidR="00F420A7" w:rsidRPr="00707A24" w14:paraId="34D31BF4" w14:textId="77777777">
      <w:trPr>
        <w:trHeight w:val="710"/>
      </w:trPr>
      <w:tc>
        <w:tcPr>
          <w:tcW w:w="3240" w:type="dxa"/>
          <w:vMerge/>
          <w:tcBorders>
            <w:left w:val="double" w:sz="4" w:space="0" w:color="auto"/>
            <w:bottom w:val="double" w:sz="4" w:space="0" w:color="auto"/>
            <w:right w:val="single" w:sz="4" w:space="0" w:color="auto"/>
          </w:tcBorders>
        </w:tcPr>
        <w:p w14:paraId="72B323B2" w14:textId="77777777" w:rsidR="00F420A7" w:rsidRPr="00707A24" w:rsidRDefault="00F420A7" w:rsidP="003C3710">
          <w:pPr>
            <w:pStyle w:val="Ttulo"/>
            <w:rPr>
              <w:rFonts w:ascii="Arial Narrow" w:hAnsi="Arial Narrow"/>
              <w:color w:val="0F809C"/>
              <w:sz w:val="24"/>
              <w:szCs w:val="24"/>
              <w:u w:val="none"/>
              <w:lang w:eastAsia="es-ES"/>
            </w:rPr>
          </w:pPr>
        </w:p>
      </w:tc>
      <w:tc>
        <w:tcPr>
          <w:tcW w:w="1584" w:type="dxa"/>
          <w:tcBorders>
            <w:top w:val="single" w:sz="4" w:space="0" w:color="auto"/>
            <w:left w:val="single" w:sz="4" w:space="0" w:color="auto"/>
            <w:bottom w:val="double" w:sz="4" w:space="0" w:color="auto"/>
            <w:right w:val="single" w:sz="4" w:space="0" w:color="auto"/>
          </w:tcBorders>
          <w:vAlign w:val="center"/>
        </w:tcPr>
        <w:p w14:paraId="5D6D49B7" w14:textId="58F2FBC3" w:rsidR="00F420A7" w:rsidRPr="00707A24" w:rsidRDefault="00F420A7" w:rsidP="0077467D">
          <w:pPr>
            <w:pStyle w:val="Ttulo"/>
            <w:rPr>
              <w:rFonts w:ascii="Arial Narrow" w:hAnsi="Arial Narrow"/>
              <w:b w:val="0"/>
              <w:i w:val="0"/>
              <w:sz w:val="22"/>
              <w:szCs w:val="22"/>
              <w:u w:val="none"/>
              <w:lang w:eastAsia="es-ES"/>
            </w:rPr>
          </w:pPr>
          <w:r>
            <w:rPr>
              <w:rFonts w:ascii="Arial Narrow" w:hAnsi="Arial Narrow"/>
              <w:b w:val="0"/>
              <w:i w:val="0"/>
              <w:sz w:val="22"/>
              <w:szCs w:val="22"/>
              <w:u w:val="none"/>
              <w:lang w:eastAsia="es-ES"/>
            </w:rPr>
            <w:t>CURSO</w:t>
          </w:r>
          <w:r w:rsidRPr="00707A24">
            <w:rPr>
              <w:rFonts w:ascii="Arial Narrow" w:hAnsi="Arial Narrow"/>
              <w:b w:val="0"/>
              <w:i w:val="0"/>
              <w:sz w:val="22"/>
              <w:szCs w:val="22"/>
              <w:u w:val="none"/>
              <w:lang w:eastAsia="es-ES"/>
            </w:rPr>
            <w:t xml:space="preserve">: </w:t>
          </w:r>
          <w:r>
            <w:rPr>
              <w:rFonts w:ascii="Arial Narrow" w:hAnsi="Arial Narrow"/>
              <w:b w:val="0"/>
              <w:i w:val="0"/>
              <w:sz w:val="22"/>
              <w:szCs w:val="22"/>
              <w:u w:val="none"/>
              <w:lang w:eastAsia="es-ES"/>
            </w:rPr>
            <w:t>2017/18</w:t>
          </w:r>
        </w:p>
      </w:tc>
      <w:tc>
        <w:tcPr>
          <w:tcW w:w="3096" w:type="dxa"/>
          <w:tcBorders>
            <w:top w:val="single" w:sz="4" w:space="0" w:color="auto"/>
            <w:left w:val="single" w:sz="4" w:space="0" w:color="auto"/>
            <w:bottom w:val="double" w:sz="4" w:space="0" w:color="auto"/>
            <w:right w:val="single" w:sz="4" w:space="0" w:color="auto"/>
          </w:tcBorders>
          <w:vAlign w:val="center"/>
        </w:tcPr>
        <w:p w14:paraId="44B1DA9B" w14:textId="77777777" w:rsidR="00F420A7" w:rsidRPr="00707A24" w:rsidRDefault="00F420A7" w:rsidP="00AC1C82">
          <w:pPr>
            <w:pStyle w:val="Ttulo"/>
            <w:jc w:val="left"/>
            <w:rPr>
              <w:rFonts w:ascii="Arial Narrow" w:hAnsi="Arial Narrow"/>
              <w:b w:val="0"/>
              <w:i w:val="0"/>
              <w:sz w:val="22"/>
              <w:szCs w:val="22"/>
              <w:u w:val="none"/>
              <w:lang w:eastAsia="es-ES"/>
            </w:rPr>
          </w:pPr>
          <w:r w:rsidRPr="00707A24">
            <w:rPr>
              <w:rFonts w:ascii="Arial Narrow" w:hAnsi="Arial Narrow"/>
              <w:b w:val="0"/>
              <w:i w:val="0"/>
              <w:sz w:val="22"/>
              <w:szCs w:val="22"/>
              <w:u w:val="none"/>
              <w:lang w:eastAsia="es-ES"/>
            </w:rPr>
            <w:t>CÓDIGO</w:t>
          </w:r>
          <w:r>
            <w:rPr>
              <w:rFonts w:ascii="Arial Narrow" w:hAnsi="Arial Narrow"/>
              <w:b w:val="0"/>
              <w:i w:val="0"/>
              <w:sz w:val="22"/>
              <w:szCs w:val="22"/>
              <w:u w:val="none"/>
              <w:lang w:eastAsia="es-ES"/>
            </w:rPr>
            <w:t xml:space="preserve">: </w:t>
          </w:r>
          <w:r>
            <w:rPr>
              <w:rFonts w:ascii="Arial Narrow" w:hAnsi="Arial Narrow"/>
              <w:i w:val="0"/>
              <w:sz w:val="22"/>
              <w:szCs w:val="22"/>
              <w:u w:val="none"/>
            </w:rPr>
            <w:t>PR/SO005</w:t>
          </w:r>
        </w:p>
      </w:tc>
      <w:tc>
        <w:tcPr>
          <w:tcW w:w="1584" w:type="dxa"/>
          <w:vMerge/>
          <w:tcBorders>
            <w:left w:val="single" w:sz="4" w:space="0" w:color="auto"/>
            <w:bottom w:val="double" w:sz="4" w:space="0" w:color="auto"/>
            <w:right w:val="double" w:sz="4" w:space="0" w:color="auto"/>
          </w:tcBorders>
          <w:vAlign w:val="center"/>
        </w:tcPr>
        <w:p w14:paraId="761C4013" w14:textId="77777777" w:rsidR="00F420A7" w:rsidRPr="00707A24" w:rsidRDefault="00F420A7" w:rsidP="005B7A38">
          <w:pPr>
            <w:pStyle w:val="Ttulo"/>
            <w:rPr>
              <w:rFonts w:ascii="Arial Narrow" w:hAnsi="Arial Narrow"/>
              <w:b w:val="0"/>
              <w:i w:val="0"/>
              <w:sz w:val="22"/>
              <w:szCs w:val="22"/>
              <w:u w:val="none"/>
              <w:lang w:eastAsia="es-ES"/>
            </w:rPr>
          </w:pPr>
        </w:p>
      </w:tc>
    </w:tr>
  </w:tbl>
  <w:p w14:paraId="21E42DA5" w14:textId="77777777" w:rsidR="00F420A7" w:rsidRPr="00707A24" w:rsidRDefault="00F420A7">
    <w:pPr>
      <w:pStyle w:val="Encabezado"/>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6E61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74759"/>
    <w:multiLevelType w:val="hybridMultilevel"/>
    <w:tmpl w:val="16FE83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9F5BA4"/>
    <w:multiLevelType w:val="hybridMultilevel"/>
    <w:tmpl w:val="01A69A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3A57463"/>
    <w:multiLevelType w:val="hybridMultilevel"/>
    <w:tmpl w:val="16FE83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64F3E81"/>
    <w:multiLevelType w:val="hybridMultilevel"/>
    <w:tmpl w:val="29AC18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C820EEE"/>
    <w:multiLevelType w:val="hybridMultilevel"/>
    <w:tmpl w:val="055AAE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E9E68A6"/>
    <w:multiLevelType w:val="hybridMultilevel"/>
    <w:tmpl w:val="687CF25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00371B6"/>
    <w:multiLevelType w:val="hybridMultilevel"/>
    <w:tmpl w:val="540CBA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117279BB"/>
    <w:multiLevelType w:val="hybridMultilevel"/>
    <w:tmpl w:val="2D28B4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5811A2E"/>
    <w:multiLevelType w:val="hybridMultilevel"/>
    <w:tmpl w:val="F59019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1671168F"/>
    <w:multiLevelType w:val="hybridMultilevel"/>
    <w:tmpl w:val="26F61C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9A864D0"/>
    <w:multiLevelType w:val="hybridMultilevel"/>
    <w:tmpl w:val="BD5279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1A3F24FF"/>
    <w:multiLevelType w:val="hybridMultilevel"/>
    <w:tmpl w:val="F8A8DA6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21EA5239"/>
    <w:multiLevelType w:val="hybridMultilevel"/>
    <w:tmpl w:val="28E8A2D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250611BB"/>
    <w:multiLevelType w:val="hybridMultilevel"/>
    <w:tmpl w:val="C8FE6E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74F2C4D"/>
    <w:multiLevelType w:val="hybridMultilevel"/>
    <w:tmpl w:val="75DC1944"/>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6" w15:restartNumberingAfterBreak="0">
    <w:nsid w:val="27D5521D"/>
    <w:multiLevelType w:val="hybridMultilevel"/>
    <w:tmpl w:val="BD72520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2CFF7454"/>
    <w:multiLevelType w:val="hybridMultilevel"/>
    <w:tmpl w:val="D65414E8"/>
    <w:lvl w:ilvl="0" w:tplc="67C8E7F2">
      <w:start w:val="1"/>
      <w:numFmt w:val="decimal"/>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18" w15:restartNumberingAfterBreak="0">
    <w:nsid w:val="3C0C5220"/>
    <w:multiLevelType w:val="hybridMultilevel"/>
    <w:tmpl w:val="16FE83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C281016"/>
    <w:multiLevelType w:val="hybridMultilevel"/>
    <w:tmpl w:val="4EC8C57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DBF0152"/>
    <w:multiLevelType w:val="hybridMultilevel"/>
    <w:tmpl w:val="5178BC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4176DC9"/>
    <w:multiLevelType w:val="multilevel"/>
    <w:tmpl w:val="16FE83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28380C"/>
    <w:multiLevelType w:val="hybridMultilevel"/>
    <w:tmpl w:val="BDEC77D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15:restartNumberingAfterBreak="0">
    <w:nsid w:val="4A624912"/>
    <w:multiLevelType w:val="hybridMultilevel"/>
    <w:tmpl w:val="D5023412"/>
    <w:lvl w:ilvl="0" w:tplc="040A0003">
      <w:start w:val="1"/>
      <w:numFmt w:val="bullet"/>
      <w:lvlText w:val="o"/>
      <w:lvlJc w:val="left"/>
      <w:pPr>
        <w:ind w:left="720" w:hanging="360"/>
      </w:pPr>
      <w:rPr>
        <w:rFonts w:ascii="Courier New" w:hAnsi="Courier New" w:cs="Courier Ne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C983677"/>
    <w:multiLevelType w:val="hybridMultilevel"/>
    <w:tmpl w:val="5F70A3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4E414F7B"/>
    <w:multiLevelType w:val="hybridMultilevel"/>
    <w:tmpl w:val="E4BCC554"/>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6" w15:restartNumberingAfterBreak="0">
    <w:nsid w:val="4FAC4FFF"/>
    <w:multiLevelType w:val="hybridMultilevel"/>
    <w:tmpl w:val="60C035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15:restartNumberingAfterBreak="0">
    <w:nsid w:val="50A9266D"/>
    <w:multiLevelType w:val="hybridMultilevel"/>
    <w:tmpl w:val="9FB2F48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1323000"/>
    <w:multiLevelType w:val="hybridMultilevel"/>
    <w:tmpl w:val="20A25E0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57AC36C4"/>
    <w:multiLevelType w:val="hybridMultilevel"/>
    <w:tmpl w:val="D19A788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D763D3F"/>
    <w:multiLevelType w:val="hybridMultilevel"/>
    <w:tmpl w:val="D9EE2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1FF14E8"/>
    <w:multiLevelType w:val="hybridMultilevel"/>
    <w:tmpl w:val="AEB039A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740E155B"/>
    <w:multiLevelType w:val="hybridMultilevel"/>
    <w:tmpl w:val="F25A1AB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4A528BB"/>
    <w:multiLevelType w:val="hybridMultilevel"/>
    <w:tmpl w:val="8C1EF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610135A"/>
    <w:multiLevelType w:val="hybridMultilevel"/>
    <w:tmpl w:val="CE02C71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77A96F36"/>
    <w:multiLevelType w:val="hybridMultilevel"/>
    <w:tmpl w:val="16FE83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A0C0262"/>
    <w:multiLevelType w:val="hybridMultilevel"/>
    <w:tmpl w:val="0D6677A8"/>
    <w:lvl w:ilvl="0" w:tplc="040A0003">
      <w:start w:val="1"/>
      <w:numFmt w:val="bullet"/>
      <w:lvlText w:val="o"/>
      <w:lvlJc w:val="left"/>
      <w:pPr>
        <w:ind w:left="1080" w:hanging="360"/>
      </w:pPr>
      <w:rPr>
        <w:rFonts w:ascii="Courier New" w:hAnsi="Courier New" w:cs="Courier New"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7" w15:restartNumberingAfterBreak="0">
    <w:nsid w:val="7A474E00"/>
    <w:multiLevelType w:val="hybridMultilevel"/>
    <w:tmpl w:val="BC1C13B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F803002"/>
    <w:multiLevelType w:val="hybridMultilevel"/>
    <w:tmpl w:val="D42E715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num w:numId="1">
    <w:abstractNumId w:val="6"/>
  </w:num>
  <w:num w:numId="2">
    <w:abstractNumId w:val="20"/>
  </w:num>
  <w:num w:numId="3">
    <w:abstractNumId w:val="9"/>
  </w:num>
  <w:num w:numId="4">
    <w:abstractNumId w:val="2"/>
  </w:num>
  <w:num w:numId="5">
    <w:abstractNumId w:val="33"/>
  </w:num>
  <w:num w:numId="6">
    <w:abstractNumId w:val="5"/>
  </w:num>
  <w:num w:numId="7">
    <w:abstractNumId w:val="28"/>
  </w:num>
  <w:num w:numId="8">
    <w:abstractNumId w:val="34"/>
  </w:num>
  <w:num w:numId="9">
    <w:abstractNumId w:val="31"/>
  </w:num>
  <w:num w:numId="10">
    <w:abstractNumId w:val="37"/>
  </w:num>
  <w:num w:numId="11">
    <w:abstractNumId w:val="19"/>
  </w:num>
  <w:num w:numId="12">
    <w:abstractNumId w:val="14"/>
  </w:num>
  <w:num w:numId="13">
    <w:abstractNumId w:val="7"/>
  </w:num>
  <w:num w:numId="14">
    <w:abstractNumId w:val="22"/>
  </w:num>
  <w:num w:numId="15">
    <w:abstractNumId w:val="11"/>
  </w:num>
  <w:num w:numId="16">
    <w:abstractNumId w:val="12"/>
  </w:num>
  <w:num w:numId="17">
    <w:abstractNumId w:val="24"/>
  </w:num>
  <w:num w:numId="18">
    <w:abstractNumId w:val="16"/>
  </w:num>
  <w:num w:numId="19">
    <w:abstractNumId w:val="0"/>
  </w:num>
  <w:num w:numId="20">
    <w:abstractNumId w:val="30"/>
  </w:num>
  <w:num w:numId="21">
    <w:abstractNumId w:val="13"/>
  </w:num>
  <w:num w:numId="22">
    <w:abstractNumId w:val="4"/>
  </w:num>
  <w:num w:numId="23">
    <w:abstractNumId w:val="25"/>
  </w:num>
  <w:num w:numId="24">
    <w:abstractNumId w:val="26"/>
  </w:num>
  <w:num w:numId="25">
    <w:abstractNumId w:val="23"/>
  </w:num>
  <w:num w:numId="26">
    <w:abstractNumId w:val="36"/>
  </w:num>
  <w:num w:numId="27">
    <w:abstractNumId w:val="38"/>
  </w:num>
  <w:num w:numId="28">
    <w:abstractNumId w:val="10"/>
  </w:num>
  <w:num w:numId="29">
    <w:abstractNumId w:val="15"/>
  </w:num>
  <w:num w:numId="30">
    <w:abstractNumId w:val="29"/>
  </w:num>
  <w:num w:numId="31">
    <w:abstractNumId w:val="27"/>
  </w:num>
  <w:num w:numId="32">
    <w:abstractNumId w:val="18"/>
  </w:num>
  <w:num w:numId="33">
    <w:abstractNumId w:val="1"/>
  </w:num>
  <w:num w:numId="34">
    <w:abstractNumId w:val="21"/>
  </w:num>
  <w:num w:numId="35">
    <w:abstractNumId w:val="32"/>
  </w:num>
  <w:num w:numId="36">
    <w:abstractNumId w:val="35"/>
  </w:num>
  <w:num w:numId="37">
    <w:abstractNumId w:val="3"/>
  </w:num>
  <w:num w:numId="38">
    <w:abstractNumId w:val="17"/>
  </w:num>
  <w:num w:numId="3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B25"/>
    <w:rsid w:val="00004196"/>
    <w:rsid w:val="000066B1"/>
    <w:rsid w:val="00006C89"/>
    <w:rsid w:val="00010581"/>
    <w:rsid w:val="000108A6"/>
    <w:rsid w:val="000119B9"/>
    <w:rsid w:val="0002077C"/>
    <w:rsid w:val="000216C0"/>
    <w:rsid w:val="00027668"/>
    <w:rsid w:val="00031B06"/>
    <w:rsid w:val="00033FC1"/>
    <w:rsid w:val="000351DC"/>
    <w:rsid w:val="0003673B"/>
    <w:rsid w:val="00040DE8"/>
    <w:rsid w:val="000437A4"/>
    <w:rsid w:val="00046EE4"/>
    <w:rsid w:val="00050455"/>
    <w:rsid w:val="00050CE8"/>
    <w:rsid w:val="00051DA0"/>
    <w:rsid w:val="000522F0"/>
    <w:rsid w:val="00053BB0"/>
    <w:rsid w:val="000551D9"/>
    <w:rsid w:val="00055911"/>
    <w:rsid w:val="0005623A"/>
    <w:rsid w:val="00060961"/>
    <w:rsid w:val="000619D0"/>
    <w:rsid w:val="000631CE"/>
    <w:rsid w:val="00066D2F"/>
    <w:rsid w:val="0007346E"/>
    <w:rsid w:val="00074819"/>
    <w:rsid w:val="00075141"/>
    <w:rsid w:val="00077EE5"/>
    <w:rsid w:val="00082F96"/>
    <w:rsid w:val="00085936"/>
    <w:rsid w:val="00086B0F"/>
    <w:rsid w:val="00094F33"/>
    <w:rsid w:val="000956AC"/>
    <w:rsid w:val="00097214"/>
    <w:rsid w:val="000A1D66"/>
    <w:rsid w:val="000A2D81"/>
    <w:rsid w:val="000A2E0A"/>
    <w:rsid w:val="000A3926"/>
    <w:rsid w:val="000A3CA9"/>
    <w:rsid w:val="000A431A"/>
    <w:rsid w:val="000A72A4"/>
    <w:rsid w:val="000A79A6"/>
    <w:rsid w:val="000B0C0F"/>
    <w:rsid w:val="000B1CA0"/>
    <w:rsid w:val="000B2F40"/>
    <w:rsid w:val="000B6087"/>
    <w:rsid w:val="000C317C"/>
    <w:rsid w:val="000C3474"/>
    <w:rsid w:val="000D3742"/>
    <w:rsid w:val="000D38EF"/>
    <w:rsid w:val="000E204E"/>
    <w:rsid w:val="000E2D08"/>
    <w:rsid w:val="000E2F4E"/>
    <w:rsid w:val="000E4C86"/>
    <w:rsid w:val="000E76E8"/>
    <w:rsid w:val="000E7AD4"/>
    <w:rsid w:val="000E7D1D"/>
    <w:rsid w:val="000F1AF2"/>
    <w:rsid w:val="000F2ADF"/>
    <w:rsid w:val="000F707B"/>
    <w:rsid w:val="000F7110"/>
    <w:rsid w:val="001007B4"/>
    <w:rsid w:val="00102FF7"/>
    <w:rsid w:val="001035BA"/>
    <w:rsid w:val="00103827"/>
    <w:rsid w:val="0010414D"/>
    <w:rsid w:val="00105030"/>
    <w:rsid w:val="00105A82"/>
    <w:rsid w:val="00111986"/>
    <w:rsid w:val="00115FC0"/>
    <w:rsid w:val="00116149"/>
    <w:rsid w:val="001172B2"/>
    <w:rsid w:val="001214A4"/>
    <w:rsid w:val="00122255"/>
    <w:rsid w:val="00125B2D"/>
    <w:rsid w:val="001269F5"/>
    <w:rsid w:val="001314B5"/>
    <w:rsid w:val="001349E9"/>
    <w:rsid w:val="001370BD"/>
    <w:rsid w:val="00137DD1"/>
    <w:rsid w:val="00141C75"/>
    <w:rsid w:val="00141D8B"/>
    <w:rsid w:val="00143BE3"/>
    <w:rsid w:val="00145B60"/>
    <w:rsid w:val="001469F5"/>
    <w:rsid w:val="001505DB"/>
    <w:rsid w:val="00151823"/>
    <w:rsid w:val="00154451"/>
    <w:rsid w:val="001562D4"/>
    <w:rsid w:val="00164E7F"/>
    <w:rsid w:val="0016571D"/>
    <w:rsid w:val="00167AE8"/>
    <w:rsid w:val="0017184D"/>
    <w:rsid w:val="00171AD1"/>
    <w:rsid w:val="00173948"/>
    <w:rsid w:val="001756D6"/>
    <w:rsid w:val="00176E81"/>
    <w:rsid w:val="0017770D"/>
    <w:rsid w:val="001820BD"/>
    <w:rsid w:val="00182B61"/>
    <w:rsid w:val="00184C5E"/>
    <w:rsid w:val="00186935"/>
    <w:rsid w:val="00187744"/>
    <w:rsid w:val="00190212"/>
    <w:rsid w:val="001908E3"/>
    <w:rsid w:val="001916E8"/>
    <w:rsid w:val="001917BA"/>
    <w:rsid w:val="00194D83"/>
    <w:rsid w:val="0019606D"/>
    <w:rsid w:val="0019624A"/>
    <w:rsid w:val="001A53A6"/>
    <w:rsid w:val="001B25FE"/>
    <w:rsid w:val="001C08B9"/>
    <w:rsid w:val="001C1BA0"/>
    <w:rsid w:val="001C1E50"/>
    <w:rsid w:val="001C2B12"/>
    <w:rsid w:val="001C4E0E"/>
    <w:rsid w:val="001C4F91"/>
    <w:rsid w:val="001C5B86"/>
    <w:rsid w:val="001C5BA1"/>
    <w:rsid w:val="001C77A2"/>
    <w:rsid w:val="001D17B6"/>
    <w:rsid w:val="001D404D"/>
    <w:rsid w:val="001D41CA"/>
    <w:rsid w:val="001D5A56"/>
    <w:rsid w:val="001E29CF"/>
    <w:rsid w:val="001E6519"/>
    <w:rsid w:val="001E6CB5"/>
    <w:rsid w:val="001F0BBE"/>
    <w:rsid w:val="001F3910"/>
    <w:rsid w:val="001F3972"/>
    <w:rsid w:val="001F4AA8"/>
    <w:rsid w:val="001F599A"/>
    <w:rsid w:val="001F5E2F"/>
    <w:rsid w:val="001F789D"/>
    <w:rsid w:val="002015D1"/>
    <w:rsid w:val="00202FF7"/>
    <w:rsid w:val="00211EF8"/>
    <w:rsid w:val="00212265"/>
    <w:rsid w:val="00213353"/>
    <w:rsid w:val="00214150"/>
    <w:rsid w:val="002141C0"/>
    <w:rsid w:val="00214D4B"/>
    <w:rsid w:val="0021574D"/>
    <w:rsid w:val="00215E1D"/>
    <w:rsid w:val="00216109"/>
    <w:rsid w:val="00220823"/>
    <w:rsid w:val="0022420E"/>
    <w:rsid w:val="002332A3"/>
    <w:rsid w:val="00236E05"/>
    <w:rsid w:val="00242C3C"/>
    <w:rsid w:val="00243D95"/>
    <w:rsid w:val="0024452C"/>
    <w:rsid w:val="002504BE"/>
    <w:rsid w:val="00251FF5"/>
    <w:rsid w:val="00254CF3"/>
    <w:rsid w:val="002560A5"/>
    <w:rsid w:val="00257690"/>
    <w:rsid w:val="00263415"/>
    <w:rsid w:val="00265A2E"/>
    <w:rsid w:val="0026607B"/>
    <w:rsid w:val="00271381"/>
    <w:rsid w:val="00272638"/>
    <w:rsid w:val="00272D88"/>
    <w:rsid w:val="00272DD5"/>
    <w:rsid w:val="00281E7D"/>
    <w:rsid w:val="00282185"/>
    <w:rsid w:val="00283E8D"/>
    <w:rsid w:val="00284CB9"/>
    <w:rsid w:val="00291A7C"/>
    <w:rsid w:val="002928A0"/>
    <w:rsid w:val="00292C0B"/>
    <w:rsid w:val="002940B4"/>
    <w:rsid w:val="002A1917"/>
    <w:rsid w:val="002A44D3"/>
    <w:rsid w:val="002B1015"/>
    <w:rsid w:val="002B2DC2"/>
    <w:rsid w:val="002B3480"/>
    <w:rsid w:val="002B5D52"/>
    <w:rsid w:val="002B76A4"/>
    <w:rsid w:val="002C6E18"/>
    <w:rsid w:val="002D3C90"/>
    <w:rsid w:val="002D3CF2"/>
    <w:rsid w:val="002D642A"/>
    <w:rsid w:val="002D7555"/>
    <w:rsid w:val="002E031D"/>
    <w:rsid w:val="002E0727"/>
    <w:rsid w:val="002E0756"/>
    <w:rsid w:val="002E1348"/>
    <w:rsid w:val="002E1632"/>
    <w:rsid w:val="002F0B7E"/>
    <w:rsid w:val="002F4761"/>
    <w:rsid w:val="002F5C60"/>
    <w:rsid w:val="0030681E"/>
    <w:rsid w:val="00306DB6"/>
    <w:rsid w:val="00311E11"/>
    <w:rsid w:val="003154F1"/>
    <w:rsid w:val="00320102"/>
    <w:rsid w:val="00320495"/>
    <w:rsid w:val="00321FD5"/>
    <w:rsid w:val="003253C4"/>
    <w:rsid w:val="003322A1"/>
    <w:rsid w:val="0033308D"/>
    <w:rsid w:val="00334BF0"/>
    <w:rsid w:val="00336665"/>
    <w:rsid w:val="00337E88"/>
    <w:rsid w:val="00340B96"/>
    <w:rsid w:val="00340D26"/>
    <w:rsid w:val="003417C2"/>
    <w:rsid w:val="00342E46"/>
    <w:rsid w:val="0034402E"/>
    <w:rsid w:val="00344823"/>
    <w:rsid w:val="003456F4"/>
    <w:rsid w:val="003525A8"/>
    <w:rsid w:val="003565DB"/>
    <w:rsid w:val="00363AE8"/>
    <w:rsid w:val="00364291"/>
    <w:rsid w:val="00364300"/>
    <w:rsid w:val="003649E4"/>
    <w:rsid w:val="00371169"/>
    <w:rsid w:val="00371E86"/>
    <w:rsid w:val="0037219A"/>
    <w:rsid w:val="00375B8C"/>
    <w:rsid w:val="00377896"/>
    <w:rsid w:val="00377AEB"/>
    <w:rsid w:val="003804B8"/>
    <w:rsid w:val="00383544"/>
    <w:rsid w:val="00384086"/>
    <w:rsid w:val="00390103"/>
    <w:rsid w:val="00390224"/>
    <w:rsid w:val="00393AC4"/>
    <w:rsid w:val="003A0640"/>
    <w:rsid w:val="003A403B"/>
    <w:rsid w:val="003A70A8"/>
    <w:rsid w:val="003B0BDC"/>
    <w:rsid w:val="003B5D39"/>
    <w:rsid w:val="003B663F"/>
    <w:rsid w:val="003B7E9F"/>
    <w:rsid w:val="003C2CE4"/>
    <w:rsid w:val="003C3710"/>
    <w:rsid w:val="003C459E"/>
    <w:rsid w:val="003C4B3E"/>
    <w:rsid w:val="003C4B58"/>
    <w:rsid w:val="003C4DFC"/>
    <w:rsid w:val="003D0955"/>
    <w:rsid w:val="003E3B78"/>
    <w:rsid w:val="003F2E42"/>
    <w:rsid w:val="003F390D"/>
    <w:rsid w:val="003F3CF0"/>
    <w:rsid w:val="003F45C5"/>
    <w:rsid w:val="003F4C48"/>
    <w:rsid w:val="003F7748"/>
    <w:rsid w:val="00403C2D"/>
    <w:rsid w:val="004040C2"/>
    <w:rsid w:val="00406C6C"/>
    <w:rsid w:val="00407F82"/>
    <w:rsid w:val="004116C4"/>
    <w:rsid w:val="00412933"/>
    <w:rsid w:val="004152F1"/>
    <w:rsid w:val="00423C15"/>
    <w:rsid w:val="00431164"/>
    <w:rsid w:val="00435DAE"/>
    <w:rsid w:val="004364FB"/>
    <w:rsid w:val="00436704"/>
    <w:rsid w:val="0044202A"/>
    <w:rsid w:val="00444622"/>
    <w:rsid w:val="00447D36"/>
    <w:rsid w:val="00447D6D"/>
    <w:rsid w:val="00450A18"/>
    <w:rsid w:val="00452A57"/>
    <w:rsid w:val="00453A54"/>
    <w:rsid w:val="00453A8D"/>
    <w:rsid w:val="0045597E"/>
    <w:rsid w:val="00456FE5"/>
    <w:rsid w:val="00457C27"/>
    <w:rsid w:val="00457ECE"/>
    <w:rsid w:val="00460F6B"/>
    <w:rsid w:val="0046482C"/>
    <w:rsid w:val="00466B25"/>
    <w:rsid w:val="0047320D"/>
    <w:rsid w:val="00480E92"/>
    <w:rsid w:val="00485142"/>
    <w:rsid w:val="00486EB4"/>
    <w:rsid w:val="004876B2"/>
    <w:rsid w:val="004900F8"/>
    <w:rsid w:val="0049358B"/>
    <w:rsid w:val="004947AE"/>
    <w:rsid w:val="004948E2"/>
    <w:rsid w:val="00494FE9"/>
    <w:rsid w:val="00496CE3"/>
    <w:rsid w:val="004A0B1E"/>
    <w:rsid w:val="004A2A19"/>
    <w:rsid w:val="004A3333"/>
    <w:rsid w:val="004A5266"/>
    <w:rsid w:val="004A72B6"/>
    <w:rsid w:val="004B10FC"/>
    <w:rsid w:val="004B235C"/>
    <w:rsid w:val="004B4675"/>
    <w:rsid w:val="004B5C7B"/>
    <w:rsid w:val="004B642D"/>
    <w:rsid w:val="004B6CFB"/>
    <w:rsid w:val="004B7664"/>
    <w:rsid w:val="004B7F7A"/>
    <w:rsid w:val="004C198A"/>
    <w:rsid w:val="004C247A"/>
    <w:rsid w:val="004C270C"/>
    <w:rsid w:val="004C4136"/>
    <w:rsid w:val="004C4E7D"/>
    <w:rsid w:val="004C5DE7"/>
    <w:rsid w:val="004C5E67"/>
    <w:rsid w:val="004C6160"/>
    <w:rsid w:val="004C6DA5"/>
    <w:rsid w:val="004C7573"/>
    <w:rsid w:val="004C7723"/>
    <w:rsid w:val="004D1BE3"/>
    <w:rsid w:val="004D4BE9"/>
    <w:rsid w:val="004D72C5"/>
    <w:rsid w:val="004E1D42"/>
    <w:rsid w:val="004E229B"/>
    <w:rsid w:val="004E3A5C"/>
    <w:rsid w:val="004E441B"/>
    <w:rsid w:val="004E4450"/>
    <w:rsid w:val="004E5B57"/>
    <w:rsid w:val="004E6903"/>
    <w:rsid w:val="004E710B"/>
    <w:rsid w:val="004F0879"/>
    <w:rsid w:val="004F1E38"/>
    <w:rsid w:val="004F2827"/>
    <w:rsid w:val="004F4EE3"/>
    <w:rsid w:val="004F6777"/>
    <w:rsid w:val="004F771D"/>
    <w:rsid w:val="004F7A7C"/>
    <w:rsid w:val="005004F2"/>
    <w:rsid w:val="0050380D"/>
    <w:rsid w:val="00504702"/>
    <w:rsid w:val="005073F9"/>
    <w:rsid w:val="005074F2"/>
    <w:rsid w:val="00510FD0"/>
    <w:rsid w:val="00512908"/>
    <w:rsid w:val="00516852"/>
    <w:rsid w:val="005209BD"/>
    <w:rsid w:val="00523222"/>
    <w:rsid w:val="00526FEB"/>
    <w:rsid w:val="00527942"/>
    <w:rsid w:val="00531430"/>
    <w:rsid w:val="0053317A"/>
    <w:rsid w:val="00533D20"/>
    <w:rsid w:val="005356CB"/>
    <w:rsid w:val="0053580E"/>
    <w:rsid w:val="00535E1E"/>
    <w:rsid w:val="00536D45"/>
    <w:rsid w:val="005423BE"/>
    <w:rsid w:val="005534D9"/>
    <w:rsid w:val="00554A9B"/>
    <w:rsid w:val="005557E0"/>
    <w:rsid w:val="00555D73"/>
    <w:rsid w:val="005568E4"/>
    <w:rsid w:val="00557414"/>
    <w:rsid w:val="00557E44"/>
    <w:rsid w:val="00560BE1"/>
    <w:rsid w:val="00562800"/>
    <w:rsid w:val="00563876"/>
    <w:rsid w:val="0056575A"/>
    <w:rsid w:val="005736F1"/>
    <w:rsid w:val="005746B0"/>
    <w:rsid w:val="0057663A"/>
    <w:rsid w:val="00576F7C"/>
    <w:rsid w:val="00587A86"/>
    <w:rsid w:val="005939F0"/>
    <w:rsid w:val="005A1A3D"/>
    <w:rsid w:val="005A47A3"/>
    <w:rsid w:val="005A53DC"/>
    <w:rsid w:val="005A6477"/>
    <w:rsid w:val="005A7AEF"/>
    <w:rsid w:val="005B0BFA"/>
    <w:rsid w:val="005B31E3"/>
    <w:rsid w:val="005B366A"/>
    <w:rsid w:val="005B4C6D"/>
    <w:rsid w:val="005B66BC"/>
    <w:rsid w:val="005B762C"/>
    <w:rsid w:val="005B7A38"/>
    <w:rsid w:val="005B7C6B"/>
    <w:rsid w:val="005C0068"/>
    <w:rsid w:val="005C024D"/>
    <w:rsid w:val="005C4473"/>
    <w:rsid w:val="005C495C"/>
    <w:rsid w:val="005C7ED1"/>
    <w:rsid w:val="005D471D"/>
    <w:rsid w:val="005D4F2B"/>
    <w:rsid w:val="005D7F25"/>
    <w:rsid w:val="005E3195"/>
    <w:rsid w:val="005E638B"/>
    <w:rsid w:val="005E7145"/>
    <w:rsid w:val="005F15D0"/>
    <w:rsid w:val="005F5CC5"/>
    <w:rsid w:val="005F642D"/>
    <w:rsid w:val="005F6A18"/>
    <w:rsid w:val="005F717D"/>
    <w:rsid w:val="00602427"/>
    <w:rsid w:val="006051CC"/>
    <w:rsid w:val="006053BC"/>
    <w:rsid w:val="00605C37"/>
    <w:rsid w:val="00613A5C"/>
    <w:rsid w:val="006233CB"/>
    <w:rsid w:val="00623B0B"/>
    <w:rsid w:val="0062729D"/>
    <w:rsid w:val="006308BE"/>
    <w:rsid w:val="00633AF9"/>
    <w:rsid w:val="00633BA3"/>
    <w:rsid w:val="0063440F"/>
    <w:rsid w:val="00637F28"/>
    <w:rsid w:val="00654A5D"/>
    <w:rsid w:val="0066265A"/>
    <w:rsid w:val="0066695B"/>
    <w:rsid w:val="00666A77"/>
    <w:rsid w:val="00666BE0"/>
    <w:rsid w:val="00667681"/>
    <w:rsid w:val="006725BD"/>
    <w:rsid w:val="0067442D"/>
    <w:rsid w:val="0068179C"/>
    <w:rsid w:val="0068390C"/>
    <w:rsid w:val="00683F17"/>
    <w:rsid w:val="0068543C"/>
    <w:rsid w:val="006858A1"/>
    <w:rsid w:val="006905C1"/>
    <w:rsid w:val="006A02C5"/>
    <w:rsid w:val="006A2F86"/>
    <w:rsid w:val="006A30FD"/>
    <w:rsid w:val="006A3113"/>
    <w:rsid w:val="006A454D"/>
    <w:rsid w:val="006A6441"/>
    <w:rsid w:val="006A6A84"/>
    <w:rsid w:val="006B75C9"/>
    <w:rsid w:val="006C0638"/>
    <w:rsid w:val="006C08CF"/>
    <w:rsid w:val="006C2E34"/>
    <w:rsid w:val="006C319D"/>
    <w:rsid w:val="006C323F"/>
    <w:rsid w:val="006C341E"/>
    <w:rsid w:val="006D131F"/>
    <w:rsid w:val="006D3770"/>
    <w:rsid w:val="006D4DCF"/>
    <w:rsid w:val="006E3222"/>
    <w:rsid w:val="006E44D3"/>
    <w:rsid w:val="006E5202"/>
    <w:rsid w:val="006E52A3"/>
    <w:rsid w:val="006E553B"/>
    <w:rsid w:val="006E7F9B"/>
    <w:rsid w:val="006F5B02"/>
    <w:rsid w:val="006F5EF8"/>
    <w:rsid w:val="006F7B60"/>
    <w:rsid w:val="007000F2"/>
    <w:rsid w:val="007011FF"/>
    <w:rsid w:val="00701D60"/>
    <w:rsid w:val="00703688"/>
    <w:rsid w:val="007050E7"/>
    <w:rsid w:val="00707A24"/>
    <w:rsid w:val="00710825"/>
    <w:rsid w:val="00712F76"/>
    <w:rsid w:val="0071516D"/>
    <w:rsid w:val="00716719"/>
    <w:rsid w:val="007201BA"/>
    <w:rsid w:val="0072107E"/>
    <w:rsid w:val="007256A3"/>
    <w:rsid w:val="00726F8E"/>
    <w:rsid w:val="00731E08"/>
    <w:rsid w:val="00731ED3"/>
    <w:rsid w:val="007354AA"/>
    <w:rsid w:val="00741F36"/>
    <w:rsid w:val="00744743"/>
    <w:rsid w:val="007464FB"/>
    <w:rsid w:val="00746FAD"/>
    <w:rsid w:val="007474B5"/>
    <w:rsid w:val="00755BFC"/>
    <w:rsid w:val="00756738"/>
    <w:rsid w:val="007645EB"/>
    <w:rsid w:val="0077296C"/>
    <w:rsid w:val="00773029"/>
    <w:rsid w:val="0077400C"/>
    <w:rsid w:val="0077462A"/>
    <w:rsid w:val="0077467D"/>
    <w:rsid w:val="007746FC"/>
    <w:rsid w:val="00776679"/>
    <w:rsid w:val="00777E42"/>
    <w:rsid w:val="00782A56"/>
    <w:rsid w:val="00783629"/>
    <w:rsid w:val="0079332C"/>
    <w:rsid w:val="00793529"/>
    <w:rsid w:val="00797D03"/>
    <w:rsid w:val="007A001E"/>
    <w:rsid w:val="007A26A0"/>
    <w:rsid w:val="007A36EE"/>
    <w:rsid w:val="007B1779"/>
    <w:rsid w:val="007B1B4F"/>
    <w:rsid w:val="007B3F81"/>
    <w:rsid w:val="007B7C93"/>
    <w:rsid w:val="007C061B"/>
    <w:rsid w:val="007C0FF5"/>
    <w:rsid w:val="007C68DE"/>
    <w:rsid w:val="007C6E58"/>
    <w:rsid w:val="007C72CD"/>
    <w:rsid w:val="007C740B"/>
    <w:rsid w:val="007C7677"/>
    <w:rsid w:val="007D1550"/>
    <w:rsid w:val="007D6883"/>
    <w:rsid w:val="007D690D"/>
    <w:rsid w:val="007E0ABB"/>
    <w:rsid w:val="007E1747"/>
    <w:rsid w:val="007E3CBE"/>
    <w:rsid w:val="007E5437"/>
    <w:rsid w:val="007E5702"/>
    <w:rsid w:val="007F1811"/>
    <w:rsid w:val="007F3A02"/>
    <w:rsid w:val="007F5672"/>
    <w:rsid w:val="007F5868"/>
    <w:rsid w:val="007F7637"/>
    <w:rsid w:val="00801D40"/>
    <w:rsid w:val="00803618"/>
    <w:rsid w:val="00807CDB"/>
    <w:rsid w:val="00807E39"/>
    <w:rsid w:val="00813515"/>
    <w:rsid w:val="00815A16"/>
    <w:rsid w:val="008261A4"/>
    <w:rsid w:val="00826A93"/>
    <w:rsid w:val="00827653"/>
    <w:rsid w:val="0083230C"/>
    <w:rsid w:val="008407CD"/>
    <w:rsid w:val="00840A32"/>
    <w:rsid w:val="00842D98"/>
    <w:rsid w:val="00845DD5"/>
    <w:rsid w:val="008473B1"/>
    <w:rsid w:val="00854D95"/>
    <w:rsid w:val="0086090A"/>
    <w:rsid w:val="008614FB"/>
    <w:rsid w:val="008675B1"/>
    <w:rsid w:val="008701CE"/>
    <w:rsid w:val="00875A2C"/>
    <w:rsid w:val="00882BF1"/>
    <w:rsid w:val="008874B5"/>
    <w:rsid w:val="0089273D"/>
    <w:rsid w:val="00896529"/>
    <w:rsid w:val="008A01E2"/>
    <w:rsid w:val="008A2844"/>
    <w:rsid w:val="008A31C3"/>
    <w:rsid w:val="008A425A"/>
    <w:rsid w:val="008B4945"/>
    <w:rsid w:val="008B4EB1"/>
    <w:rsid w:val="008B62B3"/>
    <w:rsid w:val="008B7760"/>
    <w:rsid w:val="008C05B3"/>
    <w:rsid w:val="008C2E8A"/>
    <w:rsid w:val="008C43DA"/>
    <w:rsid w:val="008C5CD3"/>
    <w:rsid w:val="008C5DF6"/>
    <w:rsid w:val="008C666F"/>
    <w:rsid w:val="008D3539"/>
    <w:rsid w:val="008D5436"/>
    <w:rsid w:val="008D6625"/>
    <w:rsid w:val="008E2BA8"/>
    <w:rsid w:val="008E368B"/>
    <w:rsid w:val="008E5C11"/>
    <w:rsid w:val="008F1531"/>
    <w:rsid w:val="008F5A7F"/>
    <w:rsid w:val="008F76E5"/>
    <w:rsid w:val="008F78E3"/>
    <w:rsid w:val="009003FC"/>
    <w:rsid w:val="00901945"/>
    <w:rsid w:val="00903A03"/>
    <w:rsid w:val="00903DC2"/>
    <w:rsid w:val="009041BB"/>
    <w:rsid w:val="00910413"/>
    <w:rsid w:val="00910F0A"/>
    <w:rsid w:val="009112BD"/>
    <w:rsid w:val="00912DE9"/>
    <w:rsid w:val="00915002"/>
    <w:rsid w:val="009229FB"/>
    <w:rsid w:val="009244D6"/>
    <w:rsid w:val="00932A8F"/>
    <w:rsid w:val="009350D6"/>
    <w:rsid w:val="00935953"/>
    <w:rsid w:val="00936096"/>
    <w:rsid w:val="00940820"/>
    <w:rsid w:val="00940856"/>
    <w:rsid w:val="00943BE2"/>
    <w:rsid w:val="00947494"/>
    <w:rsid w:val="00951A6E"/>
    <w:rsid w:val="00952C21"/>
    <w:rsid w:val="00953056"/>
    <w:rsid w:val="00953B06"/>
    <w:rsid w:val="00967841"/>
    <w:rsid w:val="00967D53"/>
    <w:rsid w:val="00970714"/>
    <w:rsid w:val="00970733"/>
    <w:rsid w:val="0097365F"/>
    <w:rsid w:val="009848C2"/>
    <w:rsid w:val="00986657"/>
    <w:rsid w:val="009942C6"/>
    <w:rsid w:val="009A2A2C"/>
    <w:rsid w:val="009A38A6"/>
    <w:rsid w:val="009A40A1"/>
    <w:rsid w:val="009A46C2"/>
    <w:rsid w:val="009A4D35"/>
    <w:rsid w:val="009A521F"/>
    <w:rsid w:val="009A5D96"/>
    <w:rsid w:val="009B2326"/>
    <w:rsid w:val="009B257B"/>
    <w:rsid w:val="009B2F74"/>
    <w:rsid w:val="009B73D9"/>
    <w:rsid w:val="009C02F1"/>
    <w:rsid w:val="009C49D8"/>
    <w:rsid w:val="009C518E"/>
    <w:rsid w:val="009D01A7"/>
    <w:rsid w:val="009D1476"/>
    <w:rsid w:val="009D178E"/>
    <w:rsid w:val="009D2FF8"/>
    <w:rsid w:val="009D350F"/>
    <w:rsid w:val="009D4A45"/>
    <w:rsid w:val="009D5711"/>
    <w:rsid w:val="009D6D78"/>
    <w:rsid w:val="009D72F2"/>
    <w:rsid w:val="009D7F37"/>
    <w:rsid w:val="009E1696"/>
    <w:rsid w:val="009E42F7"/>
    <w:rsid w:val="009E4CB6"/>
    <w:rsid w:val="009E5132"/>
    <w:rsid w:val="009E6D79"/>
    <w:rsid w:val="009F100A"/>
    <w:rsid w:val="009F35AF"/>
    <w:rsid w:val="009F3B11"/>
    <w:rsid w:val="009F5F6F"/>
    <w:rsid w:val="00A0117C"/>
    <w:rsid w:val="00A025DD"/>
    <w:rsid w:val="00A033C0"/>
    <w:rsid w:val="00A04210"/>
    <w:rsid w:val="00A051BA"/>
    <w:rsid w:val="00A06B66"/>
    <w:rsid w:val="00A114E8"/>
    <w:rsid w:val="00A11EED"/>
    <w:rsid w:val="00A13F23"/>
    <w:rsid w:val="00A15CED"/>
    <w:rsid w:val="00A17515"/>
    <w:rsid w:val="00A228D5"/>
    <w:rsid w:val="00A23DB5"/>
    <w:rsid w:val="00A2421A"/>
    <w:rsid w:val="00A25FC0"/>
    <w:rsid w:val="00A27686"/>
    <w:rsid w:val="00A27784"/>
    <w:rsid w:val="00A27FE4"/>
    <w:rsid w:val="00A30FDF"/>
    <w:rsid w:val="00A3198F"/>
    <w:rsid w:val="00A343C5"/>
    <w:rsid w:val="00A36234"/>
    <w:rsid w:val="00A36A83"/>
    <w:rsid w:val="00A36BA4"/>
    <w:rsid w:val="00A36D4D"/>
    <w:rsid w:val="00A40434"/>
    <w:rsid w:val="00A40A59"/>
    <w:rsid w:val="00A41942"/>
    <w:rsid w:val="00A47FB5"/>
    <w:rsid w:val="00A511A2"/>
    <w:rsid w:val="00A5329A"/>
    <w:rsid w:val="00A547B3"/>
    <w:rsid w:val="00A628F4"/>
    <w:rsid w:val="00A64231"/>
    <w:rsid w:val="00A64701"/>
    <w:rsid w:val="00A66197"/>
    <w:rsid w:val="00A672A8"/>
    <w:rsid w:val="00A7010E"/>
    <w:rsid w:val="00A7088A"/>
    <w:rsid w:val="00A7311F"/>
    <w:rsid w:val="00A74CBC"/>
    <w:rsid w:val="00A76384"/>
    <w:rsid w:val="00A814BF"/>
    <w:rsid w:val="00A81984"/>
    <w:rsid w:val="00A83DAD"/>
    <w:rsid w:val="00A849AF"/>
    <w:rsid w:val="00A85CA9"/>
    <w:rsid w:val="00A85E35"/>
    <w:rsid w:val="00A91B5F"/>
    <w:rsid w:val="00A92155"/>
    <w:rsid w:val="00A9263B"/>
    <w:rsid w:val="00A9469E"/>
    <w:rsid w:val="00A946FF"/>
    <w:rsid w:val="00AA0C6E"/>
    <w:rsid w:val="00AA1588"/>
    <w:rsid w:val="00AA16F9"/>
    <w:rsid w:val="00AA18AE"/>
    <w:rsid w:val="00AA4043"/>
    <w:rsid w:val="00AA42E8"/>
    <w:rsid w:val="00AA5468"/>
    <w:rsid w:val="00AA56B3"/>
    <w:rsid w:val="00AA68C0"/>
    <w:rsid w:val="00AB1295"/>
    <w:rsid w:val="00AB2862"/>
    <w:rsid w:val="00AB3CD1"/>
    <w:rsid w:val="00AB5537"/>
    <w:rsid w:val="00AB7B51"/>
    <w:rsid w:val="00AC07E1"/>
    <w:rsid w:val="00AC1C82"/>
    <w:rsid w:val="00AC224A"/>
    <w:rsid w:val="00AC2DB1"/>
    <w:rsid w:val="00AC6161"/>
    <w:rsid w:val="00AC6801"/>
    <w:rsid w:val="00AD01D4"/>
    <w:rsid w:val="00AD2EB7"/>
    <w:rsid w:val="00AD5843"/>
    <w:rsid w:val="00AE01D7"/>
    <w:rsid w:val="00AE31FD"/>
    <w:rsid w:val="00AE3A78"/>
    <w:rsid w:val="00AE7289"/>
    <w:rsid w:val="00AF05FF"/>
    <w:rsid w:val="00AF2777"/>
    <w:rsid w:val="00AF663F"/>
    <w:rsid w:val="00AF77BF"/>
    <w:rsid w:val="00B00524"/>
    <w:rsid w:val="00B03C90"/>
    <w:rsid w:val="00B0487C"/>
    <w:rsid w:val="00B04CB6"/>
    <w:rsid w:val="00B10426"/>
    <w:rsid w:val="00B10F23"/>
    <w:rsid w:val="00B16D39"/>
    <w:rsid w:val="00B16E70"/>
    <w:rsid w:val="00B206FE"/>
    <w:rsid w:val="00B219A1"/>
    <w:rsid w:val="00B2222F"/>
    <w:rsid w:val="00B242D5"/>
    <w:rsid w:val="00B249B6"/>
    <w:rsid w:val="00B27794"/>
    <w:rsid w:val="00B30898"/>
    <w:rsid w:val="00B32D79"/>
    <w:rsid w:val="00B34CEF"/>
    <w:rsid w:val="00B37EFE"/>
    <w:rsid w:val="00B41C3B"/>
    <w:rsid w:val="00B442AB"/>
    <w:rsid w:val="00B44698"/>
    <w:rsid w:val="00B45454"/>
    <w:rsid w:val="00B456CA"/>
    <w:rsid w:val="00B50798"/>
    <w:rsid w:val="00B51C58"/>
    <w:rsid w:val="00B533DD"/>
    <w:rsid w:val="00B536BF"/>
    <w:rsid w:val="00B54699"/>
    <w:rsid w:val="00B54B6B"/>
    <w:rsid w:val="00B56AE9"/>
    <w:rsid w:val="00B60A57"/>
    <w:rsid w:val="00B644F7"/>
    <w:rsid w:val="00B65F85"/>
    <w:rsid w:val="00B66314"/>
    <w:rsid w:val="00B715C3"/>
    <w:rsid w:val="00B722AD"/>
    <w:rsid w:val="00B72FFF"/>
    <w:rsid w:val="00B742CB"/>
    <w:rsid w:val="00B7456A"/>
    <w:rsid w:val="00B84040"/>
    <w:rsid w:val="00B84BB8"/>
    <w:rsid w:val="00B86A5C"/>
    <w:rsid w:val="00B871B9"/>
    <w:rsid w:val="00B90390"/>
    <w:rsid w:val="00B92277"/>
    <w:rsid w:val="00B95547"/>
    <w:rsid w:val="00B970D3"/>
    <w:rsid w:val="00B971DE"/>
    <w:rsid w:val="00B97CF9"/>
    <w:rsid w:val="00BA204D"/>
    <w:rsid w:val="00BB2DF2"/>
    <w:rsid w:val="00BB7BE9"/>
    <w:rsid w:val="00BC264A"/>
    <w:rsid w:val="00BD5281"/>
    <w:rsid w:val="00BE0367"/>
    <w:rsid w:val="00BE17E6"/>
    <w:rsid w:val="00BE51EA"/>
    <w:rsid w:val="00BF11B6"/>
    <w:rsid w:val="00BF49CC"/>
    <w:rsid w:val="00BF6ABC"/>
    <w:rsid w:val="00C05266"/>
    <w:rsid w:val="00C05948"/>
    <w:rsid w:val="00C06BE4"/>
    <w:rsid w:val="00C07616"/>
    <w:rsid w:val="00C156BF"/>
    <w:rsid w:val="00C15938"/>
    <w:rsid w:val="00C167AA"/>
    <w:rsid w:val="00C24ACC"/>
    <w:rsid w:val="00C2631C"/>
    <w:rsid w:val="00C27325"/>
    <w:rsid w:val="00C27E35"/>
    <w:rsid w:val="00C32F8A"/>
    <w:rsid w:val="00C33CA3"/>
    <w:rsid w:val="00C35294"/>
    <w:rsid w:val="00C4109F"/>
    <w:rsid w:val="00C47209"/>
    <w:rsid w:val="00C50D13"/>
    <w:rsid w:val="00C51A86"/>
    <w:rsid w:val="00C5238C"/>
    <w:rsid w:val="00C54943"/>
    <w:rsid w:val="00C63106"/>
    <w:rsid w:val="00C643F5"/>
    <w:rsid w:val="00C6550D"/>
    <w:rsid w:val="00C65616"/>
    <w:rsid w:val="00C707B9"/>
    <w:rsid w:val="00C70DDE"/>
    <w:rsid w:val="00C750C4"/>
    <w:rsid w:val="00C7548C"/>
    <w:rsid w:val="00C80EF7"/>
    <w:rsid w:val="00C80FEA"/>
    <w:rsid w:val="00C8759D"/>
    <w:rsid w:val="00C90D6A"/>
    <w:rsid w:val="00C9376A"/>
    <w:rsid w:val="00CA1B3B"/>
    <w:rsid w:val="00CA2110"/>
    <w:rsid w:val="00CA376B"/>
    <w:rsid w:val="00CB0784"/>
    <w:rsid w:val="00CB381B"/>
    <w:rsid w:val="00CB3AEC"/>
    <w:rsid w:val="00CB47C2"/>
    <w:rsid w:val="00CB4C0C"/>
    <w:rsid w:val="00CB59FB"/>
    <w:rsid w:val="00CB7ED5"/>
    <w:rsid w:val="00CC3306"/>
    <w:rsid w:val="00CC3C50"/>
    <w:rsid w:val="00CC45A7"/>
    <w:rsid w:val="00CC5B5C"/>
    <w:rsid w:val="00CC5F16"/>
    <w:rsid w:val="00CD12C0"/>
    <w:rsid w:val="00CD1357"/>
    <w:rsid w:val="00CD18A4"/>
    <w:rsid w:val="00CD7AF2"/>
    <w:rsid w:val="00CE151E"/>
    <w:rsid w:val="00CE2F49"/>
    <w:rsid w:val="00CF1B0D"/>
    <w:rsid w:val="00CF3FCB"/>
    <w:rsid w:val="00D0169D"/>
    <w:rsid w:val="00D02B7F"/>
    <w:rsid w:val="00D1073E"/>
    <w:rsid w:val="00D12721"/>
    <w:rsid w:val="00D134B9"/>
    <w:rsid w:val="00D13CD2"/>
    <w:rsid w:val="00D15A97"/>
    <w:rsid w:val="00D209B1"/>
    <w:rsid w:val="00D2189C"/>
    <w:rsid w:val="00D23550"/>
    <w:rsid w:val="00D23946"/>
    <w:rsid w:val="00D251D8"/>
    <w:rsid w:val="00D25598"/>
    <w:rsid w:val="00D2780D"/>
    <w:rsid w:val="00D30DEC"/>
    <w:rsid w:val="00D353D9"/>
    <w:rsid w:val="00D4105F"/>
    <w:rsid w:val="00D41EC4"/>
    <w:rsid w:val="00D44170"/>
    <w:rsid w:val="00D46245"/>
    <w:rsid w:val="00D5112B"/>
    <w:rsid w:val="00D54424"/>
    <w:rsid w:val="00D55260"/>
    <w:rsid w:val="00D571E3"/>
    <w:rsid w:val="00D608FD"/>
    <w:rsid w:val="00D64079"/>
    <w:rsid w:val="00D664C9"/>
    <w:rsid w:val="00D67010"/>
    <w:rsid w:val="00D67212"/>
    <w:rsid w:val="00D72F83"/>
    <w:rsid w:val="00D73FE5"/>
    <w:rsid w:val="00D81C5E"/>
    <w:rsid w:val="00D81E5E"/>
    <w:rsid w:val="00D851AA"/>
    <w:rsid w:val="00D85388"/>
    <w:rsid w:val="00D853A2"/>
    <w:rsid w:val="00D853A4"/>
    <w:rsid w:val="00D85E1D"/>
    <w:rsid w:val="00D87AEE"/>
    <w:rsid w:val="00D9004C"/>
    <w:rsid w:val="00D9017F"/>
    <w:rsid w:val="00D90EF3"/>
    <w:rsid w:val="00D931D4"/>
    <w:rsid w:val="00DA183C"/>
    <w:rsid w:val="00DA5D14"/>
    <w:rsid w:val="00DB0277"/>
    <w:rsid w:val="00DB141E"/>
    <w:rsid w:val="00DC24F2"/>
    <w:rsid w:val="00DC2D99"/>
    <w:rsid w:val="00DC4064"/>
    <w:rsid w:val="00DC4AE1"/>
    <w:rsid w:val="00DD2EB4"/>
    <w:rsid w:val="00DE0488"/>
    <w:rsid w:val="00DE2095"/>
    <w:rsid w:val="00DE602C"/>
    <w:rsid w:val="00DE703D"/>
    <w:rsid w:val="00DF1027"/>
    <w:rsid w:val="00DF12D4"/>
    <w:rsid w:val="00DF2101"/>
    <w:rsid w:val="00DF4DCB"/>
    <w:rsid w:val="00DF50E2"/>
    <w:rsid w:val="00DF635B"/>
    <w:rsid w:val="00E0043A"/>
    <w:rsid w:val="00E05A61"/>
    <w:rsid w:val="00E05C2B"/>
    <w:rsid w:val="00E06108"/>
    <w:rsid w:val="00E109DA"/>
    <w:rsid w:val="00E11799"/>
    <w:rsid w:val="00E13DAF"/>
    <w:rsid w:val="00E13DE3"/>
    <w:rsid w:val="00E179C1"/>
    <w:rsid w:val="00E2318B"/>
    <w:rsid w:val="00E25B63"/>
    <w:rsid w:val="00E25FFE"/>
    <w:rsid w:val="00E35A7B"/>
    <w:rsid w:val="00E36929"/>
    <w:rsid w:val="00E37909"/>
    <w:rsid w:val="00E41456"/>
    <w:rsid w:val="00E429E8"/>
    <w:rsid w:val="00E45339"/>
    <w:rsid w:val="00E45653"/>
    <w:rsid w:val="00E45978"/>
    <w:rsid w:val="00E462CF"/>
    <w:rsid w:val="00E51F3E"/>
    <w:rsid w:val="00E570D1"/>
    <w:rsid w:val="00E625D3"/>
    <w:rsid w:val="00E63267"/>
    <w:rsid w:val="00E6351E"/>
    <w:rsid w:val="00E641AC"/>
    <w:rsid w:val="00E6475B"/>
    <w:rsid w:val="00E6713C"/>
    <w:rsid w:val="00E67A6C"/>
    <w:rsid w:val="00E67C28"/>
    <w:rsid w:val="00E7008F"/>
    <w:rsid w:val="00E71A67"/>
    <w:rsid w:val="00E71E14"/>
    <w:rsid w:val="00E7207E"/>
    <w:rsid w:val="00E73B0F"/>
    <w:rsid w:val="00E74D42"/>
    <w:rsid w:val="00E74DA5"/>
    <w:rsid w:val="00E77EC7"/>
    <w:rsid w:val="00E861A7"/>
    <w:rsid w:val="00E86E31"/>
    <w:rsid w:val="00E87174"/>
    <w:rsid w:val="00E948D9"/>
    <w:rsid w:val="00E97AA3"/>
    <w:rsid w:val="00EA0C6C"/>
    <w:rsid w:val="00EA323A"/>
    <w:rsid w:val="00EA37B3"/>
    <w:rsid w:val="00EA55C3"/>
    <w:rsid w:val="00EA66FF"/>
    <w:rsid w:val="00EB028B"/>
    <w:rsid w:val="00EB04B2"/>
    <w:rsid w:val="00EB349E"/>
    <w:rsid w:val="00EB77F7"/>
    <w:rsid w:val="00EB7A8D"/>
    <w:rsid w:val="00EC2B79"/>
    <w:rsid w:val="00EC3158"/>
    <w:rsid w:val="00EC5E9F"/>
    <w:rsid w:val="00EC64F2"/>
    <w:rsid w:val="00EC72AC"/>
    <w:rsid w:val="00EC7C07"/>
    <w:rsid w:val="00ED1483"/>
    <w:rsid w:val="00ED18F1"/>
    <w:rsid w:val="00ED3E3A"/>
    <w:rsid w:val="00ED4658"/>
    <w:rsid w:val="00EE7EE8"/>
    <w:rsid w:val="00F02694"/>
    <w:rsid w:val="00F03EE6"/>
    <w:rsid w:val="00F04E75"/>
    <w:rsid w:val="00F115AF"/>
    <w:rsid w:val="00F13235"/>
    <w:rsid w:val="00F20070"/>
    <w:rsid w:val="00F20CF7"/>
    <w:rsid w:val="00F214E1"/>
    <w:rsid w:val="00F24DAB"/>
    <w:rsid w:val="00F26673"/>
    <w:rsid w:val="00F276E0"/>
    <w:rsid w:val="00F305A1"/>
    <w:rsid w:val="00F325AE"/>
    <w:rsid w:val="00F337E2"/>
    <w:rsid w:val="00F3409D"/>
    <w:rsid w:val="00F35F02"/>
    <w:rsid w:val="00F375FC"/>
    <w:rsid w:val="00F4129E"/>
    <w:rsid w:val="00F41984"/>
    <w:rsid w:val="00F41EEF"/>
    <w:rsid w:val="00F420A7"/>
    <w:rsid w:val="00F45D8B"/>
    <w:rsid w:val="00F4662D"/>
    <w:rsid w:val="00F52B01"/>
    <w:rsid w:val="00F5409D"/>
    <w:rsid w:val="00F57BE2"/>
    <w:rsid w:val="00F6063D"/>
    <w:rsid w:val="00F61ACF"/>
    <w:rsid w:val="00F6651A"/>
    <w:rsid w:val="00F666EF"/>
    <w:rsid w:val="00F72671"/>
    <w:rsid w:val="00F73521"/>
    <w:rsid w:val="00F73DF0"/>
    <w:rsid w:val="00F770E5"/>
    <w:rsid w:val="00F878AE"/>
    <w:rsid w:val="00F907A6"/>
    <w:rsid w:val="00F90C2B"/>
    <w:rsid w:val="00F93286"/>
    <w:rsid w:val="00F93B32"/>
    <w:rsid w:val="00FA100F"/>
    <w:rsid w:val="00FA25CA"/>
    <w:rsid w:val="00FA25EF"/>
    <w:rsid w:val="00FA4719"/>
    <w:rsid w:val="00FA685F"/>
    <w:rsid w:val="00FB00B2"/>
    <w:rsid w:val="00FB2D68"/>
    <w:rsid w:val="00FB33E9"/>
    <w:rsid w:val="00FB7466"/>
    <w:rsid w:val="00FB7D82"/>
    <w:rsid w:val="00FC6A78"/>
    <w:rsid w:val="00FD17F6"/>
    <w:rsid w:val="00FD19C1"/>
    <w:rsid w:val="00FD1B9C"/>
    <w:rsid w:val="00FD65B7"/>
    <w:rsid w:val="00FD6FC6"/>
    <w:rsid w:val="00FE6F37"/>
    <w:rsid w:val="00FF1903"/>
    <w:rsid w:val="00FF2A75"/>
    <w:rsid w:val="00FF47BF"/>
    <w:rsid w:val="00FF4D4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84EC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FDF"/>
    <w:rPr>
      <w:sz w:val="24"/>
      <w:szCs w:val="24"/>
      <w:lang w:val="es-ES" w:eastAsia="es-ES"/>
    </w:rPr>
  </w:style>
  <w:style w:type="paragraph" w:styleId="Ttulo1">
    <w:name w:val="heading 1"/>
    <w:basedOn w:val="Normal"/>
    <w:next w:val="Normal"/>
    <w:qFormat/>
    <w:pPr>
      <w:keepNext/>
      <w:ind w:left="214"/>
      <w:outlineLvl w:val="0"/>
    </w:pPr>
    <w:rPr>
      <w:rFonts w:ascii="Arial" w:hAnsi="Arial"/>
      <w:szCs w:val="20"/>
      <w:lang w:val="es-ES_tradnl"/>
    </w:rPr>
  </w:style>
  <w:style w:type="paragraph" w:styleId="Ttulo2">
    <w:name w:val="heading 2"/>
    <w:basedOn w:val="Normal"/>
    <w:next w:val="Normal"/>
    <w:qFormat/>
    <w:pPr>
      <w:keepNext/>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center"/>
      <w:outlineLvl w:val="1"/>
    </w:pPr>
    <w:rPr>
      <w:rFonts w:ascii="Arial" w:hAnsi="Arial"/>
      <w:b/>
      <w:bCs/>
    </w:rPr>
  </w:style>
  <w:style w:type="paragraph" w:styleId="Ttulo5">
    <w:name w:val="heading 5"/>
    <w:basedOn w:val="Normal"/>
    <w:next w:val="Normal"/>
    <w:link w:val="Ttulo5Car"/>
    <w:uiPriority w:val="9"/>
    <w:qFormat/>
    <w:rsid w:val="001035B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pPr>
      <w:jc w:val="center"/>
    </w:pPr>
    <w:rPr>
      <w:b/>
      <w:i/>
      <w:sz w:val="44"/>
      <w:szCs w:val="20"/>
      <w:u w:val="single"/>
      <w:lang w:val="es-ES_tradnl" w:eastAsia="x-none"/>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Sangradetextonormal">
    <w:name w:val="Body Text Indent"/>
    <w:basedOn w:val="Normal"/>
    <w:pPr>
      <w:ind w:left="435"/>
      <w:jc w:val="both"/>
    </w:pPr>
    <w:rPr>
      <w:rFonts w:ascii="CG Times" w:hAnsi="CG Times"/>
      <w:snapToGrid w:val="0"/>
      <w:sz w:val="28"/>
      <w:szCs w:val="20"/>
      <w:lang w:val="es-ES_tradnl"/>
    </w:rPr>
  </w:style>
  <w:style w:type="paragraph" w:styleId="Textoindependiente">
    <w:name w:val="Body Text"/>
    <w:basedOn w:val="Normal"/>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rPr>
  </w:style>
  <w:style w:type="paragraph" w:styleId="Sangra2detindependiente">
    <w:name w:val="Body Text Indent 2"/>
    <w:basedOn w:val="Normal"/>
    <w:pPr>
      <w:tabs>
        <w:tab w:val="left" w:pos="-1248"/>
        <w:tab w:val="left" w:pos="-720"/>
        <w:tab w:val="left" w:pos="0"/>
        <w:tab w:val="left" w:pos="260"/>
        <w:tab w:val="left" w:pos="600"/>
        <w:tab w:val="left" w:pos="826"/>
        <w:tab w:val="left" w:pos="1110"/>
        <w:tab w:val="left" w:pos="1394"/>
        <w:tab w:val="left" w:pos="1677"/>
        <w:tab w:val="left" w:pos="1960"/>
        <w:tab w:val="left" w:pos="2244"/>
        <w:tab w:val="left" w:pos="2528"/>
        <w:tab w:val="left" w:pos="7200"/>
      </w:tabs>
      <w:spacing w:line="360" w:lineRule="auto"/>
      <w:ind w:left="620"/>
      <w:jc w:val="both"/>
    </w:pPr>
    <w:rPr>
      <w:rFonts w:ascii="Arial" w:hAnsi="Arial"/>
    </w:rPr>
  </w:style>
  <w:style w:type="paragraph" w:styleId="Textoindependiente2">
    <w:name w:val="Body Text 2"/>
    <w:basedOn w:val="Normal"/>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jc w:val="center"/>
    </w:pPr>
    <w:rPr>
      <w:rFonts w:ascii="Arial" w:hAnsi="Arial"/>
    </w:rPr>
  </w:style>
  <w:style w:type="paragraph" w:styleId="Textoindependiente3">
    <w:name w:val="Body Text 3"/>
    <w:basedOn w:val="Normal"/>
    <w:pPr>
      <w:tabs>
        <w:tab w:val="left" w:pos="-1248"/>
        <w:tab w:val="left" w:pos="-720"/>
        <w:tab w:val="left" w:pos="0"/>
        <w:tab w:val="left" w:pos="260"/>
        <w:tab w:val="left" w:pos="543"/>
        <w:tab w:val="left" w:pos="826"/>
        <w:tab w:val="left" w:pos="1110"/>
        <w:tab w:val="left" w:pos="1394"/>
        <w:tab w:val="left" w:pos="1677"/>
        <w:tab w:val="left" w:pos="1960"/>
        <w:tab w:val="left" w:pos="2244"/>
        <w:tab w:val="left" w:pos="2528"/>
        <w:tab w:val="left" w:pos="7200"/>
      </w:tabs>
      <w:spacing w:line="360" w:lineRule="auto"/>
      <w:jc w:val="both"/>
    </w:pPr>
    <w:rPr>
      <w:rFonts w:ascii="Arial" w:hAnsi="Arial"/>
      <w:color w:val="FF0000"/>
    </w:rPr>
  </w:style>
  <w:style w:type="paragraph" w:styleId="Sangra3detindependiente">
    <w:name w:val="Body Text Indent 3"/>
    <w:basedOn w:val="Normal"/>
    <w:pPr>
      <w:tabs>
        <w:tab w:val="left" w:pos="-1248"/>
        <w:tab w:val="left" w:pos="-720"/>
        <w:tab w:val="left" w:pos="0"/>
        <w:tab w:val="left" w:pos="260"/>
        <w:tab w:val="left" w:pos="826"/>
        <w:tab w:val="left" w:pos="1110"/>
        <w:tab w:val="left" w:pos="1394"/>
        <w:tab w:val="left" w:pos="1677"/>
        <w:tab w:val="left" w:pos="1960"/>
        <w:tab w:val="left" w:pos="2244"/>
        <w:tab w:val="left" w:pos="2528"/>
        <w:tab w:val="left" w:pos="7200"/>
      </w:tabs>
      <w:spacing w:line="360" w:lineRule="auto"/>
      <w:ind w:left="260"/>
      <w:jc w:val="both"/>
    </w:pPr>
    <w:rPr>
      <w:rFonts w:ascii="Arial" w:hAnsi="Arial"/>
      <w:bCs/>
    </w:rPr>
  </w:style>
  <w:style w:type="character" w:styleId="Hipervnculo">
    <w:name w:val="Hyperlink"/>
    <w:uiPriority w:val="99"/>
    <w:rPr>
      <w:color w:val="0000FF"/>
      <w:u w:val="single"/>
    </w:rPr>
  </w:style>
  <w:style w:type="table" w:styleId="Tablaconcuadrcula">
    <w:name w:val="Table Grid"/>
    <w:basedOn w:val="Tablanormal"/>
    <w:uiPriority w:val="1"/>
    <w:rsid w:val="00510F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D15A97"/>
    <w:rPr>
      <w:color w:val="800080"/>
      <w:u w:val="single"/>
    </w:rPr>
  </w:style>
  <w:style w:type="paragraph" w:styleId="TDC1">
    <w:name w:val="toc 1"/>
    <w:basedOn w:val="Normal"/>
    <w:next w:val="Normal"/>
    <w:autoRedefine/>
    <w:uiPriority w:val="39"/>
    <w:rsid w:val="00F214E1"/>
  </w:style>
  <w:style w:type="paragraph" w:styleId="TDC2">
    <w:name w:val="toc 2"/>
    <w:basedOn w:val="Normal"/>
    <w:next w:val="Normal"/>
    <w:autoRedefine/>
    <w:uiPriority w:val="39"/>
    <w:rsid w:val="00F214E1"/>
    <w:pPr>
      <w:ind w:left="240"/>
    </w:pPr>
  </w:style>
  <w:style w:type="paragraph" w:styleId="Textodeglobo">
    <w:name w:val="Balloon Text"/>
    <w:basedOn w:val="Normal"/>
    <w:semiHidden/>
    <w:rsid w:val="00320495"/>
    <w:rPr>
      <w:rFonts w:ascii="Tahoma" w:hAnsi="Tahoma" w:cs="Tahoma"/>
      <w:sz w:val="16"/>
      <w:szCs w:val="16"/>
    </w:rPr>
  </w:style>
  <w:style w:type="paragraph" w:customStyle="1" w:styleId="Tabladecuadrcula31">
    <w:name w:val="Tabla de cuadrícula 31"/>
    <w:basedOn w:val="Ttulo1"/>
    <w:next w:val="Normal"/>
    <w:uiPriority w:val="39"/>
    <w:qFormat/>
    <w:rsid w:val="00707A24"/>
    <w:pPr>
      <w:keepLines/>
      <w:spacing w:before="480" w:line="276" w:lineRule="auto"/>
      <w:ind w:left="0"/>
      <w:outlineLvl w:val="9"/>
    </w:pPr>
    <w:rPr>
      <w:rFonts w:ascii="Cambria" w:hAnsi="Cambria"/>
      <w:b/>
      <w:bCs/>
      <w:color w:val="365F91"/>
      <w:sz w:val="28"/>
      <w:szCs w:val="28"/>
      <w:lang w:val="es-ES" w:eastAsia="en-US"/>
    </w:rPr>
  </w:style>
  <w:style w:type="paragraph" w:styleId="TDC3">
    <w:name w:val="toc 3"/>
    <w:basedOn w:val="Normal"/>
    <w:next w:val="Normal"/>
    <w:autoRedefine/>
    <w:uiPriority w:val="39"/>
    <w:unhideWhenUsed/>
    <w:rsid w:val="00707A24"/>
    <w:pPr>
      <w:spacing w:after="100" w:line="276" w:lineRule="auto"/>
      <w:ind w:left="440"/>
    </w:pPr>
    <w:rPr>
      <w:rFonts w:ascii="Calibri" w:hAnsi="Calibri"/>
      <w:sz w:val="22"/>
      <w:szCs w:val="22"/>
    </w:rPr>
  </w:style>
  <w:style w:type="paragraph" w:customStyle="1" w:styleId="EstiloArialNarrow11ptJustificado">
    <w:name w:val="Estilo Arial Narrow 11 pt Justificado"/>
    <w:basedOn w:val="Normal"/>
    <w:rsid w:val="00452A57"/>
    <w:pPr>
      <w:ind w:firstLine="709"/>
      <w:jc w:val="both"/>
    </w:pPr>
    <w:rPr>
      <w:rFonts w:ascii="Arial Narrow" w:hAnsi="Arial Narrow"/>
      <w:sz w:val="22"/>
      <w:szCs w:val="20"/>
    </w:rPr>
  </w:style>
  <w:style w:type="paragraph" w:customStyle="1" w:styleId="EstiloEstiloArialNarrow11ptJustificadoPrimeralnea0cm">
    <w:name w:val="Estilo Estilo Arial Narrow 11 pt Justificado + Primera línea:  0 cm"/>
    <w:basedOn w:val="EstiloArialNarrow11ptJustificado"/>
    <w:rsid w:val="00452A57"/>
  </w:style>
  <w:style w:type="paragraph" w:styleId="Textonotapie">
    <w:name w:val="footnote text"/>
    <w:basedOn w:val="Normal"/>
    <w:link w:val="TextonotapieCar"/>
    <w:semiHidden/>
    <w:rsid w:val="00364291"/>
    <w:rPr>
      <w:sz w:val="20"/>
      <w:szCs w:val="20"/>
    </w:rPr>
  </w:style>
  <w:style w:type="character" w:styleId="Refdenotaalpie">
    <w:name w:val="footnote reference"/>
    <w:semiHidden/>
    <w:rsid w:val="00364291"/>
    <w:rPr>
      <w:vertAlign w:val="superscript"/>
    </w:rPr>
  </w:style>
  <w:style w:type="character" w:customStyle="1" w:styleId="TtuloCar">
    <w:name w:val="Título Car"/>
    <w:link w:val="Ttulo"/>
    <w:rsid w:val="007B1B4F"/>
    <w:rPr>
      <w:b/>
      <w:i/>
      <w:sz w:val="44"/>
      <w:u w:val="single"/>
      <w:lang w:val="es-ES_tradnl"/>
    </w:rPr>
  </w:style>
  <w:style w:type="character" w:styleId="Refdecomentario">
    <w:name w:val="annotation reference"/>
    <w:rsid w:val="005A53DC"/>
    <w:rPr>
      <w:sz w:val="16"/>
      <w:szCs w:val="16"/>
    </w:rPr>
  </w:style>
  <w:style w:type="paragraph" w:styleId="Textocomentario">
    <w:name w:val="annotation text"/>
    <w:basedOn w:val="Normal"/>
    <w:link w:val="TextocomentarioCar"/>
    <w:rsid w:val="005A53DC"/>
    <w:rPr>
      <w:sz w:val="20"/>
      <w:szCs w:val="20"/>
    </w:rPr>
  </w:style>
  <w:style w:type="character" w:customStyle="1" w:styleId="TextocomentarioCar">
    <w:name w:val="Texto comentario Car"/>
    <w:basedOn w:val="Fuentedeprrafopredeter"/>
    <w:link w:val="Textocomentario"/>
    <w:rsid w:val="005A53DC"/>
  </w:style>
  <w:style w:type="paragraph" w:styleId="Asuntodelcomentario">
    <w:name w:val="annotation subject"/>
    <w:basedOn w:val="Textocomentario"/>
    <w:next w:val="Textocomentario"/>
    <w:link w:val="AsuntodelcomentarioCar"/>
    <w:rsid w:val="005A53DC"/>
    <w:rPr>
      <w:b/>
      <w:bCs/>
      <w:lang w:val="x-none" w:eastAsia="x-none"/>
    </w:rPr>
  </w:style>
  <w:style w:type="character" w:customStyle="1" w:styleId="AsuntodelcomentarioCar">
    <w:name w:val="Asunto del comentario Car"/>
    <w:link w:val="Asuntodelcomentario"/>
    <w:rsid w:val="005A53DC"/>
    <w:rPr>
      <w:b/>
      <w:bCs/>
    </w:rPr>
  </w:style>
  <w:style w:type="paragraph" w:customStyle="1" w:styleId="Sombreadovistoso-nfasis11">
    <w:name w:val="Sombreado vistoso - Énfasis 11"/>
    <w:hidden/>
    <w:uiPriority w:val="99"/>
    <w:semiHidden/>
    <w:rsid w:val="00F61ACF"/>
    <w:rPr>
      <w:sz w:val="24"/>
      <w:szCs w:val="24"/>
      <w:lang w:val="es-ES" w:eastAsia="es-ES"/>
    </w:rPr>
  </w:style>
  <w:style w:type="paragraph" w:customStyle="1" w:styleId="Listavistosa-nfasis11">
    <w:name w:val="Lista vistosa - Énfasis 11"/>
    <w:basedOn w:val="Normal"/>
    <w:uiPriority w:val="34"/>
    <w:qFormat/>
    <w:rsid w:val="002504BE"/>
    <w:pPr>
      <w:spacing w:before="100" w:beforeAutospacing="1" w:after="100" w:afterAutospacing="1" w:line="360" w:lineRule="auto"/>
      <w:ind w:left="720" w:firstLine="709"/>
      <w:contextualSpacing/>
      <w:jc w:val="both"/>
    </w:pPr>
  </w:style>
  <w:style w:type="character" w:customStyle="1" w:styleId="Ttulo5Car">
    <w:name w:val="Título 5 Car"/>
    <w:link w:val="Ttulo5"/>
    <w:uiPriority w:val="9"/>
    <w:rsid w:val="001035BA"/>
    <w:rPr>
      <w:rFonts w:ascii="Calibri" w:eastAsia="Times New Roman" w:hAnsi="Calibri" w:cs="Times New Roman"/>
      <w:b/>
      <w:bCs/>
      <w:i/>
      <w:iCs/>
      <w:sz w:val="26"/>
      <w:szCs w:val="26"/>
    </w:rPr>
  </w:style>
  <w:style w:type="character" w:customStyle="1" w:styleId="TextonotapieCar">
    <w:name w:val="Texto nota pie Car"/>
    <w:link w:val="Textonotapie"/>
    <w:semiHidden/>
    <w:rsid w:val="0050380D"/>
  </w:style>
  <w:style w:type="paragraph" w:customStyle="1" w:styleId="p1">
    <w:name w:val="p1"/>
    <w:basedOn w:val="Normal"/>
    <w:rsid w:val="007B7C93"/>
    <w:rPr>
      <w:rFonts w:ascii="Verdana" w:hAnsi="Verdana"/>
      <w:sz w:val="14"/>
      <w:szCs w:val="14"/>
      <w:lang w:val="es-ES_tradnl" w:eastAsia="es-ES_tradnl"/>
    </w:rPr>
  </w:style>
  <w:style w:type="character" w:customStyle="1" w:styleId="apple-converted-space">
    <w:name w:val="apple-converted-space"/>
    <w:rsid w:val="007B7C93"/>
  </w:style>
  <w:style w:type="paragraph" w:customStyle="1" w:styleId="p2">
    <w:name w:val="p2"/>
    <w:basedOn w:val="Normal"/>
    <w:rsid w:val="00D81C5E"/>
    <w:rPr>
      <w:rFonts w:ascii="Verdana" w:hAnsi="Verdana"/>
      <w:sz w:val="15"/>
      <w:szCs w:val="15"/>
      <w:lang w:val="es-ES_tradnl" w:eastAsia="es-ES_tradnl"/>
    </w:rPr>
  </w:style>
  <w:style w:type="paragraph" w:customStyle="1" w:styleId="p3">
    <w:name w:val="p3"/>
    <w:basedOn w:val="Normal"/>
    <w:rsid w:val="00D81C5E"/>
    <w:rPr>
      <w:rFonts w:ascii="Verdana" w:hAnsi="Verdana"/>
      <w:sz w:val="15"/>
      <w:szCs w:val="15"/>
      <w:lang w:val="es-ES_tradnl" w:eastAsia="es-ES_tradnl"/>
    </w:rPr>
  </w:style>
  <w:style w:type="character" w:customStyle="1" w:styleId="s1">
    <w:name w:val="s1"/>
    <w:rsid w:val="00D81C5E"/>
    <w:rPr>
      <w:rFonts w:ascii="Courier New" w:hAnsi="Courier New" w:cs="Courier New" w:hint="default"/>
      <w:sz w:val="15"/>
      <w:szCs w:val="15"/>
    </w:rPr>
  </w:style>
  <w:style w:type="character" w:customStyle="1" w:styleId="s2">
    <w:name w:val="s2"/>
    <w:rsid w:val="00D81C5E"/>
    <w:rPr>
      <w:rFonts w:ascii="Wingdings" w:hAnsi="Wingdings" w:hint="default"/>
      <w:sz w:val="12"/>
      <w:szCs w:val="12"/>
    </w:rPr>
  </w:style>
  <w:style w:type="paragraph" w:styleId="Prrafodelista">
    <w:name w:val="List Paragraph"/>
    <w:basedOn w:val="Normal"/>
    <w:uiPriority w:val="34"/>
    <w:qFormat/>
    <w:rsid w:val="00292C0B"/>
    <w:pPr>
      <w:spacing w:after="200" w:line="276" w:lineRule="auto"/>
      <w:ind w:left="720"/>
      <w:contextualSpacing/>
    </w:pPr>
    <w:rPr>
      <w:rFonts w:ascii="Calibri" w:eastAsia="Calibri" w:hAnsi="Calibri"/>
      <w:sz w:val="22"/>
      <w:szCs w:val="22"/>
      <w:lang w:val="en-GB" w:eastAsia="en-US"/>
    </w:rPr>
  </w:style>
  <w:style w:type="paragraph" w:styleId="NormalWeb">
    <w:name w:val="Normal (Web)"/>
    <w:basedOn w:val="Normal"/>
    <w:uiPriority w:val="99"/>
    <w:semiHidden/>
    <w:unhideWhenUsed/>
    <w:rsid w:val="008C43DA"/>
    <w:pPr>
      <w:spacing w:before="100" w:beforeAutospacing="1" w:after="100" w:afterAutospacing="1"/>
    </w:pPr>
    <w:rPr>
      <w:rFonts w:ascii="Times" w:hAnsi="Times"/>
      <w:sz w:val="20"/>
      <w:szCs w:val="20"/>
      <w:lang w:val="es-ES_tradnl"/>
    </w:rPr>
  </w:style>
  <w:style w:type="character" w:customStyle="1" w:styleId="UnresolvedMention">
    <w:name w:val="Unresolved Mention"/>
    <w:basedOn w:val="Fuentedeprrafopredeter"/>
    <w:uiPriority w:val="99"/>
    <w:rsid w:val="00DE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27273">
      <w:bodyDiv w:val="1"/>
      <w:marLeft w:val="0"/>
      <w:marRight w:val="0"/>
      <w:marTop w:val="0"/>
      <w:marBottom w:val="0"/>
      <w:divBdr>
        <w:top w:val="none" w:sz="0" w:space="0" w:color="auto"/>
        <w:left w:val="none" w:sz="0" w:space="0" w:color="auto"/>
        <w:bottom w:val="none" w:sz="0" w:space="0" w:color="auto"/>
        <w:right w:val="none" w:sz="0" w:space="0" w:color="auto"/>
      </w:divBdr>
    </w:div>
    <w:div w:id="500513573">
      <w:bodyDiv w:val="1"/>
      <w:marLeft w:val="0"/>
      <w:marRight w:val="0"/>
      <w:marTop w:val="0"/>
      <w:marBottom w:val="0"/>
      <w:divBdr>
        <w:top w:val="none" w:sz="0" w:space="0" w:color="auto"/>
        <w:left w:val="none" w:sz="0" w:space="0" w:color="auto"/>
        <w:bottom w:val="none" w:sz="0" w:space="0" w:color="auto"/>
        <w:right w:val="none" w:sz="0" w:space="0" w:color="auto"/>
      </w:divBdr>
    </w:div>
    <w:div w:id="543979785">
      <w:bodyDiv w:val="1"/>
      <w:marLeft w:val="0"/>
      <w:marRight w:val="0"/>
      <w:marTop w:val="0"/>
      <w:marBottom w:val="0"/>
      <w:divBdr>
        <w:top w:val="none" w:sz="0" w:space="0" w:color="auto"/>
        <w:left w:val="none" w:sz="0" w:space="0" w:color="auto"/>
        <w:bottom w:val="none" w:sz="0" w:space="0" w:color="auto"/>
        <w:right w:val="none" w:sz="0" w:space="0" w:color="auto"/>
      </w:divBdr>
      <w:divsChild>
        <w:div w:id="334577176">
          <w:marLeft w:val="0"/>
          <w:marRight w:val="0"/>
          <w:marTop w:val="0"/>
          <w:marBottom w:val="0"/>
          <w:divBdr>
            <w:top w:val="none" w:sz="0" w:space="0" w:color="auto"/>
            <w:left w:val="none" w:sz="0" w:space="0" w:color="auto"/>
            <w:bottom w:val="none" w:sz="0" w:space="0" w:color="auto"/>
            <w:right w:val="none" w:sz="0" w:space="0" w:color="auto"/>
          </w:divBdr>
        </w:div>
        <w:div w:id="432242095">
          <w:marLeft w:val="0"/>
          <w:marRight w:val="0"/>
          <w:marTop w:val="0"/>
          <w:marBottom w:val="0"/>
          <w:divBdr>
            <w:top w:val="none" w:sz="0" w:space="0" w:color="auto"/>
            <w:left w:val="none" w:sz="0" w:space="0" w:color="auto"/>
            <w:bottom w:val="none" w:sz="0" w:space="0" w:color="auto"/>
            <w:right w:val="none" w:sz="0" w:space="0" w:color="auto"/>
          </w:divBdr>
        </w:div>
        <w:div w:id="510529691">
          <w:marLeft w:val="0"/>
          <w:marRight w:val="0"/>
          <w:marTop w:val="0"/>
          <w:marBottom w:val="0"/>
          <w:divBdr>
            <w:top w:val="none" w:sz="0" w:space="0" w:color="auto"/>
            <w:left w:val="none" w:sz="0" w:space="0" w:color="auto"/>
            <w:bottom w:val="none" w:sz="0" w:space="0" w:color="auto"/>
            <w:right w:val="none" w:sz="0" w:space="0" w:color="auto"/>
          </w:divBdr>
        </w:div>
        <w:div w:id="725295706">
          <w:marLeft w:val="0"/>
          <w:marRight w:val="0"/>
          <w:marTop w:val="0"/>
          <w:marBottom w:val="0"/>
          <w:divBdr>
            <w:top w:val="none" w:sz="0" w:space="0" w:color="auto"/>
            <w:left w:val="none" w:sz="0" w:space="0" w:color="auto"/>
            <w:bottom w:val="none" w:sz="0" w:space="0" w:color="auto"/>
            <w:right w:val="none" w:sz="0" w:space="0" w:color="auto"/>
          </w:divBdr>
        </w:div>
        <w:div w:id="771244196">
          <w:marLeft w:val="0"/>
          <w:marRight w:val="0"/>
          <w:marTop w:val="0"/>
          <w:marBottom w:val="0"/>
          <w:divBdr>
            <w:top w:val="none" w:sz="0" w:space="0" w:color="auto"/>
            <w:left w:val="none" w:sz="0" w:space="0" w:color="auto"/>
            <w:bottom w:val="none" w:sz="0" w:space="0" w:color="auto"/>
            <w:right w:val="none" w:sz="0" w:space="0" w:color="auto"/>
          </w:divBdr>
        </w:div>
        <w:div w:id="1190413347">
          <w:marLeft w:val="0"/>
          <w:marRight w:val="0"/>
          <w:marTop w:val="0"/>
          <w:marBottom w:val="0"/>
          <w:divBdr>
            <w:top w:val="none" w:sz="0" w:space="0" w:color="auto"/>
            <w:left w:val="none" w:sz="0" w:space="0" w:color="auto"/>
            <w:bottom w:val="none" w:sz="0" w:space="0" w:color="auto"/>
            <w:right w:val="none" w:sz="0" w:space="0" w:color="auto"/>
          </w:divBdr>
        </w:div>
        <w:div w:id="1192108523">
          <w:marLeft w:val="0"/>
          <w:marRight w:val="0"/>
          <w:marTop w:val="0"/>
          <w:marBottom w:val="0"/>
          <w:divBdr>
            <w:top w:val="none" w:sz="0" w:space="0" w:color="auto"/>
            <w:left w:val="none" w:sz="0" w:space="0" w:color="auto"/>
            <w:bottom w:val="none" w:sz="0" w:space="0" w:color="auto"/>
            <w:right w:val="none" w:sz="0" w:space="0" w:color="auto"/>
          </w:divBdr>
        </w:div>
        <w:div w:id="1537354742">
          <w:marLeft w:val="0"/>
          <w:marRight w:val="0"/>
          <w:marTop w:val="0"/>
          <w:marBottom w:val="0"/>
          <w:divBdr>
            <w:top w:val="none" w:sz="0" w:space="0" w:color="auto"/>
            <w:left w:val="none" w:sz="0" w:space="0" w:color="auto"/>
            <w:bottom w:val="none" w:sz="0" w:space="0" w:color="auto"/>
            <w:right w:val="none" w:sz="0" w:space="0" w:color="auto"/>
          </w:divBdr>
        </w:div>
        <w:div w:id="1542011546">
          <w:marLeft w:val="0"/>
          <w:marRight w:val="0"/>
          <w:marTop w:val="0"/>
          <w:marBottom w:val="0"/>
          <w:divBdr>
            <w:top w:val="none" w:sz="0" w:space="0" w:color="auto"/>
            <w:left w:val="none" w:sz="0" w:space="0" w:color="auto"/>
            <w:bottom w:val="none" w:sz="0" w:space="0" w:color="auto"/>
            <w:right w:val="none" w:sz="0" w:space="0" w:color="auto"/>
          </w:divBdr>
        </w:div>
        <w:div w:id="1629705618">
          <w:marLeft w:val="0"/>
          <w:marRight w:val="0"/>
          <w:marTop w:val="0"/>
          <w:marBottom w:val="0"/>
          <w:divBdr>
            <w:top w:val="none" w:sz="0" w:space="0" w:color="auto"/>
            <w:left w:val="none" w:sz="0" w:space="0" w:color="auto"/>
            <w:bottom w:val="none" w:sz="0" w:space="0" w:color="auto"/>
            <w:right w:val="none" w:sz="0" w:space="0" w:color="auto"/>
          </w:divBdr>
        </w:div>
        <w:div w:id="2044359569">
          <w:marLeft w:val="0"/>
          <w:marRight w:val="0"/>
          <w:marTop w:val="0"/>
          <w:marBottom w:val="0"/>
          <w:divBdr>
            <w:top w:val="none" w:sz="0" w:space="0" w:color="auto"/>
            <w:left w:val="none" w:sz="0" w:space="0" w:color="auto"/>
            <w:bottom w:val="none" w:sz="0" w:space="0" w:color="auto"/>
            <w:right w:val="none" w:sz="0" w:space="0" w:color="auto"/>
          </w:divBdr>
        </w:div>
      </w:divsChild>
    </w:div>
    <w:div w:id="923298774">
      <w:bodyDiv w:val="1"/>
      <w:marLeft w:val="0"/>
      <w:marRight w:val="0"/>
      <w:marTop w:val="0"/>
      <w:marBottom w:val="0"/>
      <w:divBdr>
        <w:top w:val="none" w:sz="0" w:space="0" w:color="auto"/>
        <w:left w:val="none" w:sz="0" w:space="0" w:color="auto"/>
        <w:bottom w:val="none" w:sz="0" w:space="0" w:color="auto"/>
        <w:right w:val="none" w:sz="0" w:space="0" w:color="auto"/>
      </w:divBdr>
    </w:div>
    <w:div w:id="1037435055">
      <w:bodyDiv w:val="1"/>
      <w:marLeft w:val="0"/>
      <w:marRight w:val="0"/>
      <w:marTop w:val="0"/>
      <w:marBottom w:val="0"/>
      <w:divBdr>
        <w:top w:val="none" w:sz="0" w:space="0" w:color="auto"/>
        <w:left w:val="none" w:sz="0" w:space="0" w:color="auto"/>
        <w:bottom w:val="none" w:sz="0" w:space="0" w:color="auto"/>
        <w:right w:val="none" w:sz="0" w:space="0" w:color="auto"/>
      </w:divBdr>
    </w:div>
    <w:div w:id="1307972925">
      <w:bodyDiv w:val="1"/>
      <w:marLeft w:val="0"/>
      <w:marRight w:val="0"/>
      <w:marTop w:val="0"/>
      <w:marBottom w:val="0"/>
      <w:divBdr>
        <w:top w:val="none" w:sz="0" w:space="0" w:color="auto"/>
        <w:left w:val="none" w:sz="0" w:space="0" w:color="auto"/>
        <w:bottom w:val="none" w:sz="0" w:space="0" w:color="auto"/>
        <w:right w:val="none" w:sz="0" w:space="0" w:color="auto"/>
      </w:divBdr>
    </w:div>
    <w:div w:id="1630628477">
      <w:bodyDiv w:val="1"/>
      <w:marLeft w:val="0"/>
      <w:marRight w:val="0"/>
      <w:marTop w:val="0"/>
      <w:marBottom w:val="0"/>
      <w:divBdr>
        <w:top w:val="none" w:sz="0" w:space="0" w:color="auto"/>
        <w:left w:val="none" w:sz="0" w:space="0" w:color="auto"/>
        <w:bottom w:val="none" w:sz="0" w:space="0" w:color="auto"/>
        <w:right w:val="none" w:sz="0" w:space="0" w:color="auto"/>
      </w:divBdr>
    </w:div>
    <w:div w:id="2001032555">
      <w:bodyDiv w:val="1"/>
      <w:marLeft w:val="0"/>
      <w:marRight w:val="0"/>
      <w:marTop w:val="0"/>
      <w:marBottom w:val="0"/>
      <w:divBdr>
        <w:top w:val="none" w:sz="0" w:space="0" w:color="auto"/>
        <w:left w:val="none" w:sz="0" w:space="0" w:color="auto"/>
        <w:bottom w:val="none" w:sz="0" w:space="0" w:color="auto"/>
        <w:right w:val="none" w:sz="0" w:space="0" w:color="auto"/>
      </w:divBdr>
      <w:divsChild>
        <w:div w:id="572276426">
          <w:marLeft w:val="0"/>
          <w:marRight w:val="0"/>
          <w:marTop w:val="0"/>
          <w:marBottom w:val="0"/>
          <w:divBdr>
            <w:top w:val="none" w:sz="0" w:space="0" w:color="auto"/>
            <w:left w:val="none" w:sz="0" w:space="0" w:color="auto"/>
            <w:bottom w:val="none" w:sz="0" w:space="0" w:color="auto"/>
            <w:right w:val="none" w:sz="0" w:space="0" w:color="auto"/>
          </w:divBdr>
        </w:div>
      </w:divsChild>
    </w:div>
    <w:div w:id="2011520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ex.es/conoce-la-uex/centros/educacion/sgic/comision-de-calidad-de-las-titulaciones/master-bilingue/actas/curso-2017-2018/1-acta-cc-11-09-2017.pdf/view" TargetMode="External"/><Relationship Id="rId13" Type="http://schemas.openxmlformats.org/officeDocument/2006/relationships/hyperlink" Target="https://www.unex.es/conoce-la-uex/centros/educacion/sgic/comision-de-calidad-de-las-titulaciones/master-bilingue/actas/curso-2017-2018/15-acta-17012018.pdf/view" TargetMode="External"/><Relationship Id="rId18" Type="http://schemas.openxmlformats.org/officeDocument/2006/relationships/hyperlink" Target="https://www.unex.es/conoce-la-uex/centros/educacion/sgic/comision-de-calidad-de-las-titulaciones/master-bilingue/informes/ACREDITA_InformeFinalMUenEnsenanzaBilingueparalaEducacionPrimaria.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nex.es/conoce-la-uex/centros/educacion/sgic/comision-de-calidad-de-las-titulaciones/master-bilingue/actas/curso-2017-2018/14-acta-20122017.pdf/view" TargetMode="External"/><Relationship Id="rId17" Type="http://schemas.openxmlformats.org/officeDocument/2006/relationships/hyperlink" Target="https://www.unex.es/conoce-la-uex/centros/educacion/sgic/comision-de-calidad-de-las-titulaciones/master-bilingue/actas/curso-2017-2018/0621-05-07-2108.pdf/view" TargetMode="External"/><Relationship Id="rId2" Type="http://schemas.openxmlformats.org/officeDocument/2006/relationships/numbering" Target="numbering.xml"/><Relationship Id="rId16" Type="http://schemas.openxmlformats.org/officeDocument/2006/relationships/hyperlink" Target="https://www.unex.es/conoce-la-uex/centros/educacion/sgic/comision-de-calidad-de-las-titulaciones/master-bilingue/actas/curso-2017-2018/18-acta-14062018.pdf/view"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x.es/conoce-la-uex/centros/educacion/sgic/comision-de-calidad-de-las-titulaciones/master-bilingue/actas/curso-2017-2018/13-acta-13122017.pdf/view" TargetMode="External"/><Relationship Id="rId5" Type="http://schemas.openxmlformats.org/officeDocument/2006/relationships/webSettings" Target="webSettings.xml"/><Relationship Id="rId15" Type="http://schemas.openxmlformats.org/officeDocument/2006/relationships/hyperlink" Target="https://www.unex.es/conoce-la-uex/centros/educacion/sgic/comision-de-calidad-de-las-titulaciones/master-bilingue/actas/curso-2017-2018/17-acta-21032018.pdf/view" TargetMode="External"/><Relationship Id="rId10" Type="http://schemas.openxmlformats.org/officeDocument/2006/relationships/hyperlink" Target="https://www.unex.es/conoce-la-uex/centros/educacion/sgic/comision-de-calidad-de-las-titulaciones/master-bilingue/actas/curso-2017-2018/12-acta-08112017.pdf/view"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ex.es/conoce-la-uex/centros/educacion/sgic/comision-de-calidad-de-las-titulaciones/master-bilingue/actas/curso-2017-2018/2-acta-cc-17-10-2018.pdf/view" TargetMode="External"/><Relationship Id="rId14" Type="http://schemas.openxmlformats.org/officeDocument/2006/relationships/hyperlink" Target="https://www.unex.es/conoce-la-uex/centros/educacion/sgic/comision-de-calidad-de-las-titulaciones/master-bilingue/actas/curso-2017-2018/16-acta-21022018.pdf/view"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urace.iie.aneca.es/eurace.html" TargetMode="External"/><Relationship Id="rId1" Type="http://schemas.openxmlformats.org/officeDocument/2006/relationships/hyperlink" Target="http://www.aneca.es/Programas/ACREDITA/Documentacion-del-programa/Guia-de-Autoevaluac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8386D-3CAE-4CCB-8265-C2EE26B24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21</Pages>
  <Words>6569</Words>
  <Characters>36131</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lpstr>
    </vt:vector>
  </TitlesOfParts>
  <Company>a+</Company>
  <LinksUpToDate>false</LinksUpToDate>
  <CharactersWithSpaces>42615</CharactersWithSpaces>
  <SharedDoc>false</SharedDoc>
  <HLinks>
    <vt:vector size="12" baseType="variant">
      <vt:variant>
        <vt:i4>2359343</vt:i4>
      </vt:variant>
      <vt:variant>
        <vt:i4>3</vt:i4>
      </vt:variant>
      <vt:variant>
        <vt:i4>0</vt:i4>
      </vt:variant>
      <vt:variant>
        <vt:i4>5</vt:i4>
      </vt:variant>
      <vt:variant>
        <vt:lpwstr>http://eurace.iie.aneca.es/eurace.html</vt:lpwstr>
      </vt:variant>
      <vt:variant>
        <vt:lpwstr/>
      </vt:variant>
      <vt:variant>
        <vt:i4>5111814</vt:i4>
      </vt:variant>
      <vt:variant>
        <vt:i4>0</vt:i4>
      </vt:variant>
      <vt:variant>
        <vt:i4>0</vt:i4>
      </vt:variant>
      <vt:variant>
        <vt:i4>5</vt:i4>
      </vt:variant>
      <vt:variant>
        <vt:lpwstr>http://www.aneca.es/Programas/ACREDITA/Documentacion-del-programa/Guia-de-Autoevaluacion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CALIDAD - UEX</dc:creator>
  <cp:keywords/>
  <cp:lastModifiedBy>subdircenteduc coord</cp:lastModifiedBy>
  <cp:revision>76</cp:revision>
  <cp:lastPrinted>2017-11-20T16:05:00Z</cp:lastPrinted>
  <dcterms:created xsi:type="dcterms:W3CDTF">2019-01-16T19:31:00Z</dcterms:created>
  <dcterms:modified xsi:type="dcterms:W3CDTF">2019-01-24T12:26:00Z</dcterms:modified>
</cp:coreProperties>
</file>