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2FFF" w:rsidRPr="003E3B78" w:rsidRDefault="00B72FFF" w:rsidP="001D17B6">
      <w:pPr>
        <w:pStyle w:val="Ttulo"/>
        <w:rPr>
          <w:rFonts w:ascii="Arial Narrow" w:hAnsi="Arial Narrow"/>
          <w:b w:val="0"/>
          <w:i w:val="0"/>
          <w:sz w:val="24"/>
          <w:szCs w:val="24"/>
          <w:u w:val="none"/>
        </w:rPr>
      </w:pPr>
    </w:p>
    <w:p w:rsidR="00B72FFF" w:rsidRPr="003E3B78" w:rsidRDefault="00B72FFF" w:rsidP="001D17B6">
      <w:pPr>
        <w:pStyle w:val="Ttulo"/>
        <w:rPr>
          <w:rFonts w:ascii="Arial Narrow" w:hAnsi="Arial Narrow"/>
          <w:b w:val="0"/>
          <w:i w:val="0"/>
          <w:sz w:val="24"/>
          <w:szCs w:val="24"/>
          <w:u w:val="none"/>
        </w:rPr>
      </w:pPr>
    </w:p>
    <w:p w:rsidR="00AE7289" w:rsidRPr="003E3B78" w:rsidRDefault="00AE7289" w:rsidP="001D17B6">
      <w:pPr>
        <w:pStyle w:val="Ttulo"/>
        <w:tabs>
          <w:tab w:val="left" w:pos="6000"/>
        </w:tabs>
        <w:jc w:val="left"/>
        <w:rPr>
          <w:rFonts w:ascii="Arial Narrow" w:hAnsi="Arial Narrow"/>
          <w:i w:val="0"/>
          <w:sz w:val="24"/>
          <w:szCs w:val="24"/>
          <w:u w:val="none"/>
        </w:rPr>
      </w:pPr>
    </w:p>
    <w:p w:rsidR="00AE7289" w:rsidRPr="003E3B78" w:rsidRDefault="00AD5843" w:rsidP="00AA4043">
      <w:pPr>
        <w:pStyle w:val="Ttulo"/>
        <w:tabs>
          <w:tab w:val="left" w:pos="6000"/>
        </w:tabs>
        <w:rPr>
          <w:rFonts w:ascii="Arial Narrow" w:hAnsi="Arial Narrow"/>
          <w:i w:val="0"/>
          <w:sz w:val="56"/>
          <w:szCs w:val="44"/>
          <w:u w:val="none"/>
        </w:rPr>
      </w:pPr>
      <w:r w:rsidRPr="003E3B78">
        <w:rPr>
          <w:rFonts w:ascii="Arial Narrow" w:hAnsi="Arial Narrow"/>
          <w:i w:val="0"/>
          <w:sz w:val="56"/>
          <w:szCs w:val="44"/>
          <w:u w:val="none"/>
        </w:rPr>
        <w:t xml:space="preserve">INFORME ANUAL DEL </w:t>
      </w:r>
      <w:r w:rsidR="005611BF" w:rsidRPr="005611BF">
        <w:rPr>
          <w:rFonts w:ascii="Arial Narrow" w:hAnsi="Arial Narrow"/>
          <w:i w:val="0"/>
          <w:sz w:val="56"/>
          <w:szCs w:val="44"/>
          <w:u w:val="none"/>
        </w:rPr>
        <w:t>MÁSTER UNIVERSITARIO EN INVESTIGACIÓN EN LA ENSEÑANZA Y EL APRENDIZAJE DE LAS CIENCIAS EXPERIMENTALES, SOCIALES Y MATEMÁTICAS</w:t>
      </w:r>
    </w:p>
    <w:p w:rsidR="00AD5843" w:rsidRPr="003E3B78" w:rsidRDefault="00FA25CA" w:rsidP="00AA4043">
      <w:pPr>
        <w:pStyle w:val="Ttulo"/>
        <w:tabs>
          <w:tab w:val="left" w:pos="6000"/>
        </w:tabs>
        <w:rPr>
          <w:rFonts w:ascii="Arial Narrow" w:hAnsi="Arial Narrow"/>
          <w:i w:val="0"/>
          <w:sz w:val="56"/>
          <w:szCs w:val="44"/>
          <w:u w:val="none"/>
        </w:rPr>
      </w:pPr>
      <w:r w:rsidRPr="003E3B78">
        <w:rPr>
          <w:rFonts w:ascii="Arial Narrow" w:hAnsi="Arial Narrow"/>
          <w:i w:val="0"/>
          <w:sz w:val="56"/>
          <w:szCs w:val="44"/>
          <w:u w:val="none"/>
        </w:rPr>
        <w:t>CURSO</w:t>
      </w:r>
      <w:r w:rsidR="00AD5843" w:rsidRPr="003E3B78">
        <w:rPr>
          <w:rFonts w:ascii="Arial Narrow" w:hAnsi="Arial Narrow"/>
          <w:i w:val="0"/>
          <w:sz w:val="56"/>
          <w:szCs w:val="44"/>
          <w:u w:val="none"/>
        </w:rPr>
        <w:t xml:space="preserve"> 20</w:t>
      </w:r>
      <w:r w:rsidR="005611BF">
        <w:rPr>
          <w:rFonts w:ascii="Arial Narrow" w:hAnsi="Arial Narrow"/>
          <w:i w:val="0"/>
          <w:sz w:val="56"/>
          <w:szCs w:val="44"/>
          <w:u w:val="none"/>
        </w:rPr>
        <w:t>17</w:t>
      </w:r>
      <w:r w:rsidRPr="003E3B78">
        <w:rPr>
          <w:rFonts w:ascii="Arial Narrow" w:hAnsi="Arial Narrow"/>
          <w:i w:val="0"/>
          <w:sz w:val="56"/>
          <w:szCs w:val="44"/>
          <w:u w:val="none"/>
        </w:rPr>
        <w:t>/</w:t>
      </w:r>
      <w:r w:rsidR="00A247D7">
        <w:rPr>
          <w:rFonts w:ascii="Arial Narrow" w:hAnsi="Arial Narrow"/>
          <w:i w:val="0"/>
          <w:sz w:val="56"/>
          <w:szCs w:val="44"/>
          <w:u w:val="none"/>
        </w:rPr>
        <w:t>20</w:t>
      </w:r>
      <w:r w:rsidR="005611BF">
        <w:rPr>
          <w:rFonts w:ascii="Arial Narrow" w:hAnsi="Arial Narrow"/>
          <w:i w:val="0"/>
          <w:sz w:val="56"/>
          <w:szCs w:val="44"/>
          <w:u w:val="none"/>
        </w:rPr>
        <w:t>18</w:t>
      </w:r>
    </w:p>
    <w:p w:rsidR="00B44698" w:rsidRPr="003E3B78" w:rsidRDefault="00510FD0" w:rsidP="0068390C">
      <w:pPr>
        <w:pStyle w:val="Ttulo"/>
        <w:tabs>
          <w:tab w:val="left" w:pos="6000"/>
        </w:tabs>
        <w:jc w:val="left"/>
        <w:rPr>
          <w:rFonts w:ascii="Arial Narrow" w:hAnsi="Arial Narrow"/>
          <w:sz w:val="24"/>
          <w:szCs w:val="24"/>
          <w:u w:val="none"/>
        </w:rPr>
      </w:pPr>
      <w:r w:rsidRPr="003E3B78">
        <w:rPr>
          <w:rFonts w:ascii="Arial Narrow" w:hAnsi="Arial Narrow"/>
          <w:sz w:val="48"/>
          <w:szCs w:val="48"/>
          <w:u w:val="none"/>
        </w:rPr>
        <w:tab/>
      </w:r>
    </w:p>
    <w:p w:rsidR="00C156BF" w:rsidRPr="003E3B78" w:rsidRDefault="00C156BF" w:rsidP="001D17B6">
      <w:pPr>
        <w:pStyle w:val="Ttulo"/>
        <w:rPr>
          <w:rFonts w:ascii="Arial Narrow" w:hAnsi="Arial Narrow"/>
          <w:sz w:val="24"/>
          <w:szCs w:val="24"/>
          <w:u w:val="none"/>
        </w:rPr>
      </w:pPr>
    </w:p>
    <w:p w:rsidR="00C156BF" w:rsidRPr="003E3B78" w:rsidRDefault="00C156BF" w:rsidP="001D17B6">
      <w:pPr>
        <w:pStyle w:val="Ttulo"/>
        <w:rPr>
          <w:rFonts w:ascii="Arial Narrow" w:hAnsi="Arial Narrow"/>
          <w:sz w:val="24"/>
          <w:szCs w:val="24"/>
          <w:u w:val="none"/>
        </w:rPr>
      </w:pPr>
    </w:p>
    <w:p w:rsidR="00C156BF" w:rsidRPr="003E3B78" w:rsidRDefault="00C156BF" w:rsidP="001D17B6">
      <w:pPr>
        <w:pStyle w:val="Ttulo"/>
        <w:rPr>
          <w:rFonts w:ascii="Arial Narrow" w:hAnsi="Arial Narrow"/>
          <w:sz w:val="24"/>
          <w:szCs w:val="24"/>
          <w:u w:val="none"/>
        </w:rPr>
      </w:pPr>
    </w:p>
    <w:p w:rsidR="00B44698" w:rsidRPr="003E3B78" w:rsidRDefault="00B44698" w:rsidP="001D17B6">
      <w:pPr>
        <w:pStyle w:val="Ttulo"/>
        <w:rPr>
          <w:rFonts w:ascii="Arial Narrow" w:hAnsi="Arial Narrow"/>
          <w:sz w:val="24"/>
          <w:szCs w:val="24"/>
          <w:u w:val="none"/>
        </w:rPr>
      </w:pPr>
    </w:p>
    <w:p w:rsidR="001D17B6" w:rsidRPr="003E3B78" w:rsidRDefault="001D17B6" w:rsidP="001D17B6">
      <w:pPr>
        <w:pStyle w:val="Ttulo"/>
        <w:rPr>
          <w:rFonts w:ascii="Arial Narrow" w:hAnsi="Arial Narrow"/>
          <w:sz w:val="24"/>
          <w:szCs w:val="24"/>
          <w:u w:val="none"/>
        </w:rPr>
      </w:pPr>
    </w:p>
    <w:p w:rsidR="001D17B6" w:rsidRPr="003E3B78" w:rsidRDefault="001D17B6" w:rsidP="001D17B6">
      <w:pPr>
        <w:pStyle w:val="Ttulo"/>
        <w:rPr>
          <w:rFonts w:ascii="Arial Narrow" w:hAnsi="Arial Narrow"/>
          <w:sz w:val="24"/>
          <w:szCs w:val="24"/>
          <w:u w:val="none"/>
        </w:rPr>
      </w:pPr>
    </w:p>
    <w:p w:rsidR="00E73B0F" w:rsidRPr="003E3B78" w:rsidRDefault="00E73B0F" w:rsidP="001D17B6">
      <w:pPr>
        <w:pStyle w:val="Ttulo"/>
        <w:rPr>
          <w:rFonts w:ascii="Arial Narrow" w:hAnsi="Arial Narrow"/>
          <w:sz w:val="24"/>
          <w:szCs w:val="24"/>
          <w:u w:val="none"/>
        </w:rPr>
      </w:pPr>
    </w:p>
    <w:p w:rsidR="00E73B0F" w:rsidRPr="003E3B78" w:rsidRDefault="00E73B0F" w:rsidP="001D17B6">
      <w:pPr>
        <w:pStyle w:val="Ttulo"/>
        <w:rPr>
          <w:rFonts w:ascii="Arial Narrow" w:hAnsi="Arial Narrow"/>
          <w:sz w:val="24"/>
          <w:szCs w:val="24"/>
          <w:u w:val="none"/>
        </w:rPr>
      </w:pPr>
    </w:p>
    <w:p w:rsidR="007B1B4F" w:rsidRPr="003E3B78" w:rsidRDefault="007B1B4F" w:rsidP="007B1B4F">
      <w:pPr>
        <w:pStyle w:val="Ttulo"/>
        <w:rPr>
          <w:rFonts w:ascii="Arial Narrow" w:hAnsi="Arial Narrow"/>
          <w:i w:val="0"/>
          <w:sz w:val="24"/>
          <w:szCs w:val="24"/>
          <w:u w:val="none"/>
        </w:rPr>
      </w:pPr>
    </w:p>
    <w:tbl>
      <w:tblPr>
        <w:tblW w:w="8595" w:type="dxa"/>
        <w:jc w:val="center"/>
        <w:tblBorders>
          <w:top w:val="single" w:sz="4" w:space="0" w:color="006C9D"/>
          <w:left w:val="single" w:sz="4" w:space="0" w:color="006C9D"/>
          <w:bottom w:val="single" w:sz="4" w:space="0" w:color="006C9D"/>
          <w:right w:val="single" w:sz="4" w:space="0" w:color="006C9D"/>
          <w:insideH w:val="single" w:sz="4" w:space="0" w:color="006C9D"/>
          <w:insideV w:val="single" w:sz="4" w:space="0" w:color="006C9D"/>
        </w:tblBorders>
        <w:tblLayout w:type="fixed"/>
        <w:tblCellMar>
          <w:left w:w="70" w:type="dxa"/>
          <w:right w:w="70" w:type="dxa"/>
        </w:tblCellMar>
        <w:tblLook w:val="04A0" w:firstRow="1" w:lastRow="0" w:firstColumn="1" w:lastColumn="0" w:noHBand="0" w:noVBand="1"/>
      </w:tblPr>
      <w:tblGrid>
        <w:gridCol w:w="2831"/>
        <w:gridCol w:w="2882"/>
        <w:gridCol w:w="2882"/>
      </w:tblGrid>
      <w:tr w:rsidR="007B1B4F" w:rsidRPr="003E3B78">
        <w:trPr>
          <w:cantSplit/>
          <w:trHeight w:val="1275"/>
          <w:jc w:val="center"/>
        </w:trPr>
        <w:tc>
          <w:tcPr>
            <w:tcW w:w="2830" w:type="dxa"/>
            <w:tcBorders>
              <w:top w:val="double" w:sz="4" w:space="0" w:color="auto"/>
              <w:left w:val="double" w:sz="4" w:space="0" w:color="auto"/>
              <w:bottom w:val="double" w:sz="4" w:space="0" w:color="auto"/>
              <w:right w:val="single" w:sz="4" w:space="0" w:color="006C9D"/>
            </w:tcBorders>
          </w:tcPr>
          <w:p w:rsidR="007B1B4F" w:rsidRPr="003E3B78" w:rsidRDefault="007B1B4F">
            <w:pPr>
              <w:pStyle w:val="Ttulo"/>
              <w:jc w:val="left"/>
              <w:rPr>
                <w:rFonts w:ascii="Arial Narrow" w:hAnsi="Arial Narrow"/>
                <w:i w:val="0"/>
                <w:sz w:val="22"/>
                <w:szCs w:val="22"/>
                <w:u w:val="none"/>
                <w:lang w:eastAsia="es-ES"/>
              </w:rPr>
            </w:pPr>
            <w:r w:rsidRPr="003E3B78">
              <w:rPr>
                <w:rFonts w:ascii="Arial Narrow" w:hAnsi="Arial Narrow"/>
                <w:i w:val="0"/>
                <w:sz w:val="22"/>
                <w:szCs w:val="22"/>
                <w:u w:val="none"/>
                <w:lang w:eastAsia="es-ES"/>
              </w:rPr>
              <w:t>Elaborado por:</w:t>
            </w:r>
          </w:p>
          <w:p w:rsidR="00AC1C82" w:rsidRPr="003E3B78" w:rsidRDefault="00CE151E">
            <w:pPr>
              <w:pStyle w:val="Ttulo"/>
              <w:jc w:val="left"/>
              <w:rPr>
                <w:rFonts w:ascii="Arial Narrow" w:hAnsi="Arial Narrow"/>
                <w:b w:val="0"/>
                <w:i w:val="0"/>
                <w:color w:val="548DD4"/>
                <w:sz w:val="22"/>
                <w:szCs w:val="22"/>
                <w:u w:val="none"/>
                <w:lang w:eastAsia="es-ES"/>
              </w:rPr>
            </w:pPr>
            <w:r w:rsidRPr="003E3B78">
              <w:rPr>
                <w:rFonts w:ascii="Arial Narrow" w:hAnsi="Arial Narrow"/>
                <w:b w:val="0"/>
                <w:i w:val="0"/>
                <w:color w:val="548DD4"/>
                <w:sz w:val="22"/>
                <w:szCs w:val="22"/>
                <w:u w:val="none"/>
                <w:lang w:eastAsia="es-ES"/>
              </w:rPr>
              <w:t>C</w:t>
            </w:r>
            <w:r w:rsidR="00480E92" w:rsidRPr="003E3B78">
              <w:rPr>
                <w:rFonts w:ascii="Arial Narrow" w:hAnsi="Arial Narrow"/>
                <w:b w:val="0"/>
                <w:i w:val="0"/>
                <w:color w:val="548DD4"/>
                <w:sz w:val="22"/>
                <w:szCs w:val="22"/>
                <w:u w:val="none"/>
                <w:lang w:eastAsia="es-ES"/>
              </w:rPr>
              <w:t xml:space="preserve">omisión de </w:t>
            </w:r>
            <w:r w:rsidR="00F61ACF" w:rsidRPr="003E3B78">
              <w:rPr>
                <w:rFonts w:ascii="Arial Narrow" w:hAnsi="Arial Narrow"/>
                <w:b w:val="0"/>
                <w:i w:val="0"/>
                <w:color w:val="548DD4"/>
                <w:sz w:val="22"/>
                <w:szCs w:val="22"/>
                <w:u w:val="none"/>
                <w:lang w:eastAsia="es-ES"/>
              </w:rPr>
              <w:t>C</w:t>
            </w:r>
            <w:r w:rsidR="00480E92" w:rsidRPr="003E3B78">
              <w:rPr>
                <w:rFonts w:ascii="Arial Narrow" w:hAnsi="Arial Narrow"/>
                <w:b w:val="0"/>
                <w:i w:val="0"/>
                <w:color w:val="548DD4"/>
                <w:sz w:val="22"/>
                <w:szCs w:val="22"/>
                <w:u w:val="none"/>
                <w:lang w:eastAsia="es-ES"/>
              </w:rPr>
              <w:t>alidad del título</w:t>
            </w:r>
          </w:p>
          <w:p w:rsidR="00CE151E" w:rsidRPr="003E3B78" w:rsidRDefault="00CE151E">
            <w:pPr>
              <w:pStyle w:val="Ttulo"/>
              <w:jc w:val="left"/>
              <w:rPr>
                <w:rFonts w:ascii="Arial Narrow" w:hAnsi="Arial Narrow"/>
                <w:b w:val="0"/>
                <w:i w:val="0"/>
                <w:color w:val="4F81BD"/>
                <w:sz w:val="22"/>
                <w:szCs w:val="22"/>
                <w:u w:val="none"/>
                <w:lang w:eastAsia="es-ES"/>
              </w:rPr>
            </w:pPr>
          </w:p>
          <w:p w:rsidR="007B1B4F" w:rsidRPr="003E3B78" w:rsidRDefault="007B1B4F" w:rsidP="00480E92">
            <w:pPr>
              <w:pStyle w:val="Ttulo"/>
              <w:jc w:val="left"/>
              <w:rPr>
                <w:rFonts w:ascii="Arial Narrow" w:hAnsi="Arial Narrow"/>
                <w:i w:val="0"/>
                <w:sz w:val="22"/>
                <w:szCs w:val="22"/>
                <w:u w:val="none"/>
                <w:lang w:eastAsia="es-ES"/>
              </w:rPr>
            </w:pPr>
            <w:r w:rsidRPr="003E3B78">
              <w:rPr>
                <w:rFonts w:ascii="Arial Narrow" w:hAnsi="Arial Narrow"/>
                <w:i w:val="0"/>
                <w:sz w:val="22"/>
                <w:szCs w:val="22"/>
                <w:u w:val="none"/>
                <w:lang w:eastAsia="es-ES"/>
              </w:rPr>
              <w:t xml:space="preserve">Fecha: </w:t>
            </w:r>
            <w:r w:rsidR="008B30FF">
              <w:rPr>
                <w:rFonts w:ascii="Arial Narrow" w:hAnsi="Arial Narrow"/>
                <w:i w:val="0"/>
                <w:sz w:val="22"/>
                <w:szCs w:val="22"/>
                <w:u w:val="none"/>
                <w:lang w:eastAsia="es-ES"/>
              </w:rPr>
              <w:t>16/01/2019</w:t>
            </w:r>
          </w:p>
        </w:tc>
        <w:tc>
          <w:tcPr>
            <w:tcW w:w="2880" w:type="dxa"/>
            <w:tcBorders>
              <w:top w:val="double" w:sz="4" w:space="0" w:color="auto"/>
              <w:left w:val="single" w:sz="4" w:space="0" w:color="006C9D"/>
              <w:bottom w:val="double" w:sz="4" w:space="0" w:color="auto"/>
              <w:right w:val="single" w:sz="4" w:space="0" w:color="006C9D"/>
            </w:tcBorders>
          </w:tcPr>
          <w:p w:rsidR="007B1B4F" w:rsidRPr="003E3B78" w:rsidRDefault="005073F9">
            <w:pPr>
              <w:pStyle w:val="Ttulo"/>
              <w:jc w:val="left"/>
              <w:rPr>
                <w:rFonts w:ascii="Arial Narrow" w:hAnsi="Arial Narrow"/>
                <w:i w:val="0"/>
                <w:sz w:val="22"/>
                <w:szCs w:val="22"/>
                <w:u w:val="none"/>
                <w:lang w:eastAsia="es-ES"/>
              </w:rPr>
            </w:pPr>
            <w:r w:rsidRPr="003E3B78">
              <w:rPr>
                <w:rFonts w:ascii="Arial Narrow" w:hAnsi="Arial Narrow"/>
                <w:i w:val="0"/>
                <w:sz w:val="22"/>
                <w:szCs w:val="22"/>
                <w:u w:val="none"/>
                <w:lang w:eastAsia="es-ES"/>
              </w:rPr>
              <w:t>Revisado</w:t>
            </w:r>
            <w:r w:rsidR="007B1B4F" w:rsidRPr="003E3B78">
              <w:rPr>
                <w:rFonts w:ascii="Arial Narrow" w:hAnsi="Arial Narrow"/>
                <w:i w:val="0"/>
                <w:sz w:val="22"/>
                <w:szCs w:val="22"/>
                <w:u w:val="none"/>
                <w:lang w:eastAsia="es-ES"/>
              </w:rPr>
              <w:t xml:space="preserve"> por:</w:t>
            </w:r>
          </w:p>
          <w:p w:rsidR="00AC1C82" w:rsidRPr="003E3B78" w:rsidRDefault="005073F9" w:rsidP="00D2189C">
            <w:pPr>
              <w:pStyle w:val="Ttulo"/>
              <w:jc w:val="left"/>
              <w:rPr>
                <w:rFonts w:ascii="Arial Narrow" w:hAnsi="Arial Narrow"/>
                <w:b w:val="0"/>
                <w:i w:val="0"/>
                <w:color w:val="548DD4"/>
                <w:sz w:val="22"/>
                <w:szCs w:val="22"/>
                <w:u w:val="none"/>
                <w:lang w:eastAsia="es-ES"/>
              </w:rPr>
            </w:pPr>
            <w:r w:rsidRPr="003E3B78">
              <w:rPr>
                <w:rFonts w:ascii="Arial Narrow" w:hAnsi="Arial Narrow"/>
                <w:b w:val="0"/>
                <w:i w:val="0"/>
                <w:color w:val="548DD4"/>
                <w:sz w:val="22"/>
                <w:szCs w:val="22"/>
                <w:u w:val="none"/>
                <w:lang w:eastAsia="es-ES"/>
              </w:rPr>
              <w:t>Comisión de calidad del Centro</w:t>
            </w:r>
          </w:p>
          <w:p w:rsidR="006A5ABD" w:rsidRDefault="006A5ABD" w:rsidP="00AC1C82">
            <w:pPr>
              <w:pStyle w:val="Ttulo"/>
              <w:jc w:val="left"/>
              <w:rPr>
                <w:rFonts w:ascii="Arial Narrow" w:hAnsi="Arial Narrow"/>
                <w:i w:val="0"/>
                <w:sz w:val="22"/>
                <w:szCs w:val="22"/>
                <w:u w:val="none"/>
                <w:lang w:eastAsia="es-ES"/>
              </w:rPr>
            </w:pPr>
          </w:p>
          <w:p w:rsidR="007B1B4F" w:rsidRPr="003E3B78" w:rsidRDefault="007B1B4F" w:rsidP="00AC1C82">
            <w:pPr>
              <w:pStyle w:val="Ttulo"/>
              <w:jc w:val="left"/>
              <w:rPr>
                <w:rFonts w:ascii="Arial Narrow" w:hAnsi="Arial Narrow"/>
                <w:i w:val="0"/>
                <w:sz w:val="22"/>
                <w:szCs w:val="22"/>
                <w:u w:val="none"/>
                <w:lang w:eastAsia="es-ES"/>
              </w:rPr>
            </w:pPr>
            <w:r w:rsidRPr="003E3B78">
              <w:rPr>
                <w:rFonts w:ascii="Arial Narrow" w:hAnsi="Arial Narrow"/>
                <w:i w:val="0"/>
                <w:sz w:val="22"/>
                <w:szCs w:val="22"/>
                <w:u w:val="none"/>
                <w:lang w:eastAsia="es-ES"/>
              </w:rPr>
              <w:t>Fecha:</w:t>
            </w:r>
            <w:r w:rsidR="006A5ABD">
              <w:rPr>
                <w:rFonts w:ascii="Arial Narrow" w:hAnsi="Arial Narrow"/>
                <w:i w:val="0"/>
                <w:sz w:val="22"/>
                <w:szCs w:val="22"/>
                <w:u w:val="none"/>
                <w:lang w:eastAsia="es-ES"/>
              </w:rPr>
              <w:t xml:space="preserve"> 24/01/2019</w:t>
            </w:r>
            <w:bookmarkStart w:id="0" w:name="_GoBack"/>
            <w:bookmarkEnd w:id="0"/>
            <w:r w:rsidRPr="003E3B78">
              <w:rPr>
                <w:rFonts w:ascii="Arial Narrow" w:hAnsi="Arial Narrow"/>
                <w:i w:val="0"/>
                <w:sz w:val="22"/>
                <w:szCs w:val="22"/>
                <w:u w:val="none"/>
                <w:lang w:eastAsia="es-ES"/>
              </w:rPr>
              <w:t xml:space="preserve"> </w:t>
            </w:r>
          </w:p>
        </w:tc>
        <w:tc>
          <w:tcPr>
            <w:tcW w:w="2880" w:type="dxa"/>
            <w:tcBorders>
              <w:top w:val="double" w:sz="4" w:space="0" w:color="auto"/>
              <w:left w:val="single" w:sz="4" w:space="0" w:color="006C9D"/>
              <w:bottom w:val="double" w:sz="4" w:space="0" w:color="auto"/>
              <w:right w:val="double" w:sz="4" w:space="0" w:color="auto"/>
            </w:tcBorders>
          </w:tcPr>
          <w:p w:rsidR="007B1B4F" w:rsidRPr="003E3B78" w:rsidRDefault="007B1B4F">
            <w:pPr>
              <w:pStyle w:val="Ttulo"/>
              <w:jc w:val="left"/>
              <w:rPr>
                <w:rFonts w:ascii="Arial Narrow" w:hAnsi="Arial Narrow"/>
                <w:i w:val="0"/>
                <w:sz w:val="22"/>
                <w:szCs w:val="22"/>
                <w:u w:val="none"/>
                <w:lang w:eastAsia="es-ES"/>
              </w:rPr>
            </w:pPr>
            <w:r w:rsidRPr="003E3B78">
              <w:rPr>
                <w:rFonts w:ascii="Arial Narrow" w:hAnsi="Arial Narrow"/>
                <w:i w:val="0"/>
                <w:sz w:val="22"/>
                <w:szCs w:val="22"/>
                <w:u w:val="none"/>
                <w:lang w:eastAsia="es-ES"/>
              </w:rPr>
              <w:t xml:space="preserve">Aprobado por: </w:t>
            </w:r>
          </w:p>
          <w:p w:rsidR="006D131F" w:rsidRPr="003E3B78" w:rsidRDefault="00480E92" w:rsidP="006D131F">
            <w:pPr>
              <w:pStyle w:val="Ttulo"/>
              <w:jc w:val="left"/>
              <w:rPr>
                <w:rFonts w:ascii="Arial Narrow" w:hAnsi="Arial Narrow"/>
                <w:b w:val="0"/>
                <w:i w:val="0"/>
                <w:color w:val="4F81BD"/>
                <w:sz w:val="22"/>
                <w:szCs w:val="22"/>
                <w:u w:val="none"/>
                <w:lang w:eastAsia="es-ES"/>
              </w:rPr>
            </w:pPr>
            <w:r w:rsidRPr="003E3B78">
              <w:rPr>
                <w:rFonts w:ascii="Arial Narrow" w:hAnsi="Arial Narrow"/>
                <w:b w:val="0"/>
                <w:i w:val="0"/>
                <w:color w:val="4F81BD"/>
                <w:sz w:val="22"/>
                <w:szCs w:val="22"/>
                <w:u w:val="none"/>
                <w:lang w:eastAsia="es-ES"/>
              </w:rPr>
              <w:t>Junta de Centro</w:t>
            </w:r>
            <w:r w:rsidR="005073F9" w:rsidRPr="003E3B78">
              <w:rPr>
                <w:rStyle w:val="Refdenotaalpie"/>
                <w:rFonts w:ascii="Arial Narrow" w:hAnsi="Arial Narrow"/>
                <w:b w:val="0"/>
                <w:i w:val="0"/>
                <w:color w:val="4F81BD"/>
                <w:sz w:val="22"/>
                <w:szCs w:val="22"/>
                <w:u w:val="none"/>
                <w:lang w:eastAsia="es-ES"/>
              </w:rPr>
              <w:footnoteReference w:id="1"/>
            </w:r>
          </w:p>
          <w:p w:rsidR="00AC1C82" w:rsidRPr="003E3B78" w:rsidRDefault="00AC1C82" w:rsidP="006D131F">
            <w:pPr>
              <w:pStyle w:val="Ttulo"/>
              <w:jc w:val="left"/>
              <w:rPr>
                <w:rFonts w:ascii="Arial Narrow" w:hAnsi="Arial Narrow"/>
                <w:b w:val="0"/>
                <w:i w:val="0"/>
                <w:color w:val="4F81BD"/>
                <w:sz w:val="22"/>
                <w:szCs w:val="22"/>
                <w:u w:val="none"/>
                <w:lang w:eastAsia="es-ES"/>
              </w:rPr>
            </w:pPr>
          </w:p>
          <w:p w:rsidR="007B1B4F" w:rsidRPr="003E3B78" w:rsidRDefault="007B1B4F" w:rsidP="00D2189C">
            <w:pPr>
              <w:pStyle w:val="Ttulo"/>
              <w:jc w:val="left"/>
              <w:rPr>
                <w:rFonts w:ascii="Arial Narrow" w:hAnsi="Arial Narrow"/>
                <w:i w:val="0"/>
                <w:sz w:val="22"/>
                <w:szCs w:val="22"/>
                <w:u w:val="none"/>
                <w:lang w:eastAsia="es-ES"/>
              </w:rPr>
            </w:pPr>
            <w:r w:rsidRPr="003E3B78">
              <w:rPr>
                <w:rFonts w:ascii="Arial Narrow" w:hAnsi="Arial Narrow"/>
                <w:i w:val="0"/>
                <w:sz w:val="22"/>
                <w:szCs w:val="22"/>
                <w:u w:val="none"/>
                <w:lang w:eastAsia="es-ES"/>
              </w:rPr>
              <w:t xml:space="preserve">Fecha: </w:t>
            </w:r>
          </w:p>
        </w:tc>
      </w:tr>
      <w:tr w:rsidR="007B1B4F" w:rsidRPr="003E3B78">
        <w:trPr>
          <w:cantSplit/>
          <w:trHeight w:val="630"/>
          <w:jc w:val="center"/>
        </w:trPr>
        <w:tc>
          <w:tcPr>
            <w:tcW w:w="2830" w:type="dxa"/>
            <w:tcBorders>
              <w:top w:val="double" w:sz="4" w:space="0" w:color="auto"/>
              <w:left w:val="double" w:sz="4" w:space="0" w:color="auto"/>
              <w:bottom w:val="double" w:sz="4" w:space="0" w:color="auto"/>
              <w:right w:val="single" w:sz="4" w:space="0" w:color="006C9D"/>
            </w:tcBorders>
          </w:tcPr>
          <w:p w:rsidR="007B1B4F" w:rsidRPr="003E3B78" w:rsidRDefault="007B1B4F">
            <w:pPr>
              <w:pStyle w:val="Ttulo"/>
              <w:jc w:val="left"/>
              <w:rPr>
                <w:rFonts w:ascii="Arial Narrow" w:hAnsi="Arial Narrow"/>
                <w:i w:val="0"/>
                <w:sz w:val="22"/>
                <w:szCs w:val="22"/>
                <w:u w:val="none"/>
                <w:lang w:eastAsia="es-ES"/>
              </w:rPr>
            </w:pPr>
            <w:r w:rsidRPr="003E3B78">
              <w:rPr>
                <w:rFonts w:ascii="Arial Narrow" w:hAnsi="Arial Narrow"/>
                <w:i w:val="0"/>
                <w:sz w:val="22"/>
                <w:szCs w:val="22"/>
                <w:u w:val="none"/>
                <w:lang w:eastAsia="es-ES"/>
              </w:rPr>
              <w:t>Firma</w:t>
            </w:r>
          </w:p>
          <w:p w:rsidR="008B30FF" w:rsidRDefault="008B30FF" w:rsidP="008B30FF">
            <w:pPr>
              <w:pStyle w:val="Ttulo"/>
              <w:rPr>
                <w:rFonts w:ascii="Arial Narrow" w:hAnsi="Arial Narrow"/>
                <w:i w:val="0"/>
                <w:sz w:val="22"/>
                <w:szCs w:val="22"/>
                <w:u w:val="none"/>
                <w:lang w:eastAsia="es-ES"/>
              </w:rPr>
            </w:pPr>
            <w:r>
              <w:rPr>
                <w:rFonts w:ascii="Arial Narrow" w:hAnsi="Arial Narrow"/>
                <w:i w:val="0"/>
                <w:noProof/>
                <w:sz w:val="22"/>
                <w:szCs w:val="22"/>
                <w:u w:val="none"/>
                <w:lang w:val="es-ES" w:eastAsia="es-ES"/>
              </w:rPr>
              <w:drawing>
                <wp:inline distT="0" distB="0" distL="0" distR="0">
                  <wp:extent cx="1228725" cy="647363"/>
                  <wp:effectExtent l="0" t="0" r="0" b="635"/>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ma.jpg"/>
                          <pic:cNvPicPr/>
                        </pic:nvPicPr>
                        <pic:blipFill rotWithShape="1">
                          <a:blip r:embed="rId8">
                            <a:extLst>
                              <a:ext uri="{28A0092B-C50C-407E-A947-70E740481C1C}">
                                <a14:useLocalDpi xmlns:a14="http://schemas.microsoft.com/office/drawing/2010/main" val="0"/>
                              </a:ext>
                            </a:extLst>
                          </a:blip>
                          <a:srcRect t="17825" r="10256"/>
                          <a:stretch/>
                        </pic:blipFill>
                        <pic:spPr bwMode="auto">
                          <a:xfrm>
                            <a:off x="0" y="0"/>
                            <a:ext cx="1228725" cy="647363"/>
                          </a:xfrm>
                          <a:prstGeom prst="rect">
                            <a:avLst/>
                          </a:prstGeom>
                          <a:ln>
                            <a:noFill/>
                          </a:ln>
                          <a:extLst>
                            <a:ext uri="{53640926-AAD7-44D8-BBD7-CCE9431645EC}">
                              <a14:shadowObscured xmlns:a14="http://schemas.microsoft.com/office/drawing/2010/main"/>
                            </a:ext>
                          </a:extLst>
                        </pic:spPr>
                      </pic:pic>
                    </a:graphicData>
                  </a:graphic>
                </wp:inline>
              </w:drawing>
            </w:r>
          </w:p>
          <w:p w:rsidR="008B30FF" w:rsidRPr="003E3B78" w:rsidRDefault="008B30FF" w:rsidP="008B30FF">
            <w:pPr>
              <w:pStyle w:val="Ttulo"/>
              <w:rPr>
                <w:rFonts w:ascii="Arial Narrow" w:hAnsi="Arial Narrow"/>
                <w:i w:val="0"/>
                <w:sz w:val="22"/>
                <w:szCs w:val="22"/>
                <w:u w:val="none"/>
                <w:lang w:eastAsia="es-ES"/>
              </w:rPr>
            </w:pPr>
            <w:r>
              <w:rPr>
                <w:rFonts w:ascii="Arial Narrow" w:hAnsi="Arial Narrow"/>
                <w:i w:val="0"/>
                <w:sz w:val="22"/>
                <w:szCs w:val="22"/>
                <w:u w:val="none"/>
                <w:lang w:eastAsia="es-ES"/>
              </w:rPr>
              <w:t>Ana Caballero Carrasco</w:t>
            </w:r>
          </w:p>
        </w:tc>
        <w:tc>
          <w:tcPr>
            <w:tcW w:w="2880" w:type="dxa"/>
            <w:tcBorders>
              <w:top w:val="double" w:sz="4" w:space="0" w:color="auto"/>
              <w:left w:val="single" w:sz="4" w:space="0" w:color="006C9D"/>
              <w:bottom w:val="double" w:sz="4" w:space="0" w:color="auto"/>
              <w:right w:val="single" w:sz="4" w:space="0" w:color="006C9D"/>
            </w:tcBorders>
          </w:tcPr>
          <w:p w:rsidR="007B1B4F" w:rsidRPr="003E3B78" w:rsidRDefault="007B1B4F">
            <w:pPr>
              <w:pStyle w:val="Ttulo"/>
              <w:jc w:val="left"/>
              <w:rPr>
                <w:rFonts w:ascii="Arial Narrow" w:hAnsi="Arial Narrow"/>
                <w:i w:val="0"/>
                <w:sz w:val="22"/>
                <w:szCs w:val="22"/>
                <w:u w:val="none"/>
                <w:lang w:eastAsia="es-ES"/>
              </w:rPr>
            </w:pPr>
            <w:r w:rsidRPr="003E3B78">
              <w:rPr>
                <w:rFonts w:ascii="Arial Narrow" w:hAnsi="Arial Narrow"/>
                <w:i w:val="0"/>
                <w:sz w:val="22"/>
                <w:szCs w:val="22"/>
                <w:u w:val="none"/>
                <w:lang w:eastAsia="es-ES"/>
              </w:rPr>
              <w:t>Firma</w:t>
            </w:r>
          </w:p>
          <w:p w:rsidR="007B1B4F" w:rsidRPr="003E3B78" w:rsidRDefault="007B1B4F">
            <w:pPr>
              <w:pStyle w:val="Ttulo"/>
              <w:jc w:val="left"/>
              <w:rPr>
                <w:rFonts w:ascii="Arial Narrow" w:hAnsi="Arial Narrow"/>
                <w:i w:val="0"/>
                <w:sz w:val="22"/>
                <w:szCs w:val="22"/>
                <w:u w:val="none"/>
                <w:lang w:eastAsia="es-ES"/>
              </w:rPr>
            </w:pPr>
          </w:p>
          <w:p w:rsidR="007B1B4F" w:rsidRPr="003E3B78" w:rsidRDefault="007B1B4F">
            <w:pPr>
              <w:pStyle w:val="Ttulo"/>
              <w:jc w:val="left"/>
              <w:rPr>
                <w:rFonts w:ascii="Arial Narrow" w:hAnsi="Arial Narrow"/>
                <w:i w:val="0"/>
                <w:sz w:val="22"/>
                <w:szCs w:val="22"/>
                <w:u w:val="none"/>
                <w:lang w:eastAsia="es-ES"/>
              </w:rPr>
            </w:pPr>
          </w:p>
        </w:tc>
        <w:tc>
          <w:tcPr>
            <w:tcW w:w="2880" w:type="dxa"/>
            <w:tcBorders>
              <w:top w:val="double" w:sz="4" w:space="0" w:color="auto"/>
              <w:left w:val="single" w:sz="4" w:space="0" w:color="006C9D"/>
              <w:bottom w:val="double" w:sz="4" w:space="0" w:color="auto"/>
              <w:right w:val="double" w:sz="4" w:space="0" w:color="auto"/>
            </w:tcBorders>
          </w:tcPr>
          <w:p w:rsidR="007B1B4F" w:rsidRPr="003E3B78" w:rsidRDefault="007B1B4F">
            <w:pPr>
              <w:pStyle w:val="Ttulo"/>
              <w:jc w:val="left"/>
              <w:rPr>
                <w:rFonts w:ascii="Arial Narrow" w:hAnsi="Arial Narrow"/>
                <w:i w:val="0"/>
                <w:sz w:val="22"/>
                <w:szCs w:val="22"/>
                <w:u w:val="none"/>
                <w:lang w:eastAsia="es-ES"/>
              </w:rPr>
            </w:pPr>
            <w:r w:rsidRPr="003E3B78">
              <w:rPr>
                <w:rFonts w:ascii="Arial Narrow" w:hAnsi="Arial Narrow"/>
                <w:i w:val="0"/>
                <w:sz w:val="22"/>
                <w:szCs w:val="22"/>
                <w:u w:val="none"/>
                <w:lang w:eastAsia="es-ES"/>
              </w:rPr>
              <w:t>Firma</w:t>
            </w:r>
          </w:p>
          <w:p w:rsidR="007B1B4F" w:rsidRPr="003E3B78" w:rsidRDefault="007B1B4F">
            <w:pPr>
              <w:pStyle w:val="Ttulo"/>
              <w:jc w:val="left"/>
              <w:rPr>
                <w:rFonts w:ascii="Arial Narrow" w:hAnsi="Arial Narrow"/>
                <w:i w:val="0"/>
                <w:sz w:val="22"/>
                <w:szCs w:val="22"/>
                <w:u w:val="none"/>
                <w:lang w:eastAsia="es-ES"/>
              </w:rPr>
            </w:pPr>
          </w:p>
          <w:p w:rsidR="007B1B4F" w:rsidRPr="003E3B78" w:rsidRDefault="007B1B4F">
            <w:pPr>
              <w:pStyle w:val="Ttulo"/>
              <w:jc w:val="left"/>
              <w:rPr>
                <w:rFonts w:ascii="Arial Narrow" w:hAnsi="Arial Narrow"/>
                <w:i w:val="0"/>
                <w:sz w:val="22"/>
                <w:szCs w:val="22"/>
                <w:u w:val="none"/>
                <w:lang w:eastAsia="es-ES"/>
              </w:rPr>
            </w:pPr>
          </w:p>
          <w:p w:rsidR="007B1B4F" w:rsidRPr="003E3B78" w:rsidRDefault="007B1B4F">
            <w:pPr>
              <w:pStyle w:val="Ttulo"/>
              <w:rPr>
                <w:rFonts w:ascii="Arial Narrow" w:hAnsi="Arial Narrow"/>
                <w:i w:val="0"/>
                <w:sz w:val="22"/>
                <w:szCs w:val="22"/>
                <w:u w:val="none"/>
                <w:lang w:eastAsia="es-ES"/>
              </w:rPr>
            </w:pPr>
          </w:p>
        </w:tc>
      </w:tr>
    </w:tbl>
    <w:p w:rsidR="00D251D8" w:rsidRPr="003E3B78" w:rsidRDefault="00707A24" w:rsidP="001D17B6">
      <w:pPr>
        <w:pStyle w:val="Ttulo"/>
        <w:jc w:val="left"/>
        <w:rPr>
          <w:rFonts w:ascii="Arial Narrow" w:hAnsi="Arial Narrow"/>
          <w:i w:val="0"/>
          <w:sz w:val="24"/>
          <w:szCs w:val="24"/>
          <w:u w:val="none"/>
        </w:rPr>
      </w:pPr>
      <w:r w:rsidRPr="003E3B78">
        <w:rPr>
          <w:rFonts w:ascii="Arial Narrow" w:hAnsi="Arial Narrow"/>
          <w:i w:val="0"/>
          <w:sz w:val="24"/>
          <w:szCs w:val="24"/>
          <w:u w:val="none"/>
        </w:rPr>
        <w:br w:type="page"/>
      </w:r>
    </w:p>
    <w:p w:rsidR="00393AC4" w:rsidRPr="003E3B78" w:rsidRDefault="00393AC4" w:rsidP="001D17B6">
      <w:pPr>
        <w:tabs>
          <w:tab w:val="center" w:pos="4512"/>
        </w:tabs>
        <w:jc w:val="both"/>
        <w:rPr>
          <w:rFonts w:ascii="Arial Narrow" w:hAnsi="Arial Narrow"/>
          <w:b/>
          <w:sz w:val="32"/>
          <w:szCs w:val="32"/>
        </w:rPr>
      </w:pPr>
      <w:r w:rsidRPr="003E3B78">
        <w:rPr>
          <w:rFonts w:ascii="Arial Narrow" w:hAnsi="Arial Narrow"/>
        </w:rPr>
        <w:lastRenderedPageBreak/>
        <w:tab/>
      </w:r>
      <w:r w:rsidRPr="003E3B78">
        <w:rPr>
          <w:rFonts w:ascii="Arial Narrow" w:hAnsi="Arial Narrow"/>
          <w:b/>
          <w:sz w:val="32"/>
          <w:szCs w:val="32"/>
        </w:rPr>
        <w:t>ÍNDICE</w:t>
      </w:r>
    </w:p>
    <w:p w:rsidR="00393AC4" w:rsidRPr="003E3B78" w:rsidRDefault="00393AC4" w:rsidP="001D17B6">
      <w:pPr>
        <w:ind w:left="7080"/>
        <w:jc w:val="both"/>
        <w:rPr>
          <w:rFonts w:ascii="Arial Narrow" w:hAnsi="Arial Narrow"/>
        </w:rPr>
      </w:pPr>
    </w:p>
    <w:p w:rsidR="00393AC4" w:rsidRPr="003E3B78" w:rsidRDefault="00393AC4" w:rsidP="000E76E8">
      <w:p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jc w:val="both"/>
        <w:rPr>
          <w:rFonts w:ascii="Arial Narrow" w:hAnsi="Arial Narrow"/>
          <w:b/>
        </w:rPr>
      </w:pPr>
    </w:p>
    <w:tbl>
      <w:tblPr>
        <w:tblW w:w="9133" w:type="dxa"/>
        <w:tblInd w:w="720" w:type="dxa"/>
        <w:tblLook w:val="04A0" w:firstRow="1" w:lastRow="0" w:firstColumn="1" w:lastColumn="0" w:noHBand="0" w:noVBand="1"/>
      </w:tblPr>
      <w:tblGrid>
        <w:gridCol w:w="7376"/>
        <w:gridCol w:w="1757"/>
      </w:tblGrid>
      <w:tr w:rsidR="00967841" w:rsidRPr="00407F82" w:rsidTr="00407F82">
        <w:tc>
          <w:tcPr>
            <w:tcW w:w="7376" w:type="dxa"/>
            <w:shd w:val="clear" w:color="auto" w:fill="auto"/>
          </w:tcPr>
          <w:p w:rsidR="00967841" w:rsidRPr="00407F82" w:rsidRDefault="00967841" w:rsidP="00407F82">
            <w:pPr>
              <w:numPr>
                <w:ilvl w:val="0"/>
                <w:numId w:val="10"/>
              </w:num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jc w:val="both"/>
              <w:rPr>
                <w:rFonts w:ascii="Arial Narrow" w:hAnsi="Arial Narrow"/>
                <w:sz w:val="22"/>
                <w:szCs w:val="22"/>
              </w:rPr>
            </w:pPr>
            <w:r w:rsidRPr="00407F82">
              <w:rPr>
                <w:rFonts w:ascii="Arial Narrow" w:hAnsi="Arial Narrow"/>
                <w:sz w:val="22"/>
                <w:szCs w:val="22"/>
              </w:rPr>
              <w:t>Datos identificativos de la titulación</w:t>
            </w:r>
          </w:p>
        </w:tc>
        <w:tc>
          <w:tcPr>
            <w:tcW w:w="1757" w:type="dxa"/>
            <w:shd w:val="clear" w:color="auto" w:fill="auto"/>
          </w:tcPr>
          <w:p w:rsidR="00967841" w:rsidRPr="00407F82" w:rsidRDefault="00540247" w:rsidP="00407F82">
            <w:p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ind w:left="720"/>
              <w:jc w:val="right"/>
              <w:rPr>
                <w:rFonts w:ascii="Arial Narrow" w:hAnsi="Arial Narrow"/>
                <w:sz w:val="22"/>
                <w:szCs w:val="22"/>
              </w:rPr>
            </w:pPr>
            <w:r>
              <w:rPr>
                <w:rFonts w:ascii="Arial Narrow" w:hAnsi="Arial Narrow"/>
                <w:sz w:val="22"/>
                <w:szCs w:val="22"/>
              </w:rPr>
              <w:t>3</w:t>
            </w:r>
          </w:p>
        </w:tc>
      </w:tr>
      <w:tr w:rsidR="00967841" w:rsidRPr="00407F82" w:rsidTr="00407F82">
        <w:tc>
          <w:tcPr>
            <w:tcW w:w="7376" w:type="dxa"/>
            <w:shd w:val="clear" w:color="auto" w:fill="auto"/>
          </w:tcPr>
          <w:p w:rsidR="00967841" w:rsidRPr="00407F82" w:rsidRDefault="00967841" w:rsidP="00407F82">
            <w:pPr>
              <w:numPr>
                <w:ilvl w:val="1"/>
                <w:numId w:val="10"/>
              </w:num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jc w:val="both"/>
              <w:rPr>
                <w:rFonts w:ascii="Arial Narrow" w:hAnsi="Arial Narrow"/>
                <w:sz w:val="22"/>
                <w:szCs w:val="22"/>
              </w:rPr>
            </w:pPr>
            <w:r w:rsidRPr="00407F82">
              <w:rPr>
                <w:rFonts w:ascii="Arial Narrow" w:hAnsi="Arial Narrow"/>
                <w:sz w:val="22"/>
                <w:szCs w:val="22"/>
              </w:rPr>
              <w:t>Datos Generales</w:t>
            </w:r>
          </w:p>
        </w:tc>
        <w:tc>
          <w:tcPr>
            <w:tcW w:w="1757" w:type="dxa"/>
            <w:shd w:val="clear" w:color="auto" w:fill="auto"/>
          </w:tcPr>
          <w:p w:rsidR="00967841" w:rsidRPr="00407F82" w:rsidRDefault="00967841" w:rsidP="00407F82">
            <w:p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ind w:left="1440"/>
              <w:jc w:val="right"/>
              <w:rPr>
                <w:rFonts w:ascii="Arial Narrow" w:hAnsi="Arial Narrow"/>
                <w:sz w:val="22"/>
                <w:szCs w:val="22"/>
              </w:rPr>
            </w:pPr>
            <w:r w:rsidRPr="00407F82">
              <w:rPr>
                <w:rFonts w:ascii="Arial Narrow" w:hAnsi="Arial Narrow"/>
                <w:sz w:val="22"/>
                <w:szCs w:val="22"/>
              </w:rPr>
              <w:t>3</w:t>
            </w:r>
          </w:p>
        </w:tc>
      </w:tr>
      <w:tr w:rsidR="00967841" w:rsidRPr="00407F82" w:rsidTr="00407F82">
        <w:tc>
          <w:tcPr>
            <w:tcW w:w="7376" w:type="dxa"/>
            <w:shd w:val="clear" w:color="auto" w:fill="auto"/>
          </w:tcPr>
          <w:p w:rsidR="00967841" w:rsidRPr="00407F82" w:rsidRDefault="00EB349E" w:rsidP="00407F82">
            <w:pPr>
              <w:numPr>
                <w:ilvl w:val="1"/>
                <w:numId w:val="10"/>
              </w:num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jc w:val="both"/>
              <w:rPr>
                <w:rFonts w:ascii="Arial Narrow" w:hAnsi="Arial Narrow"/>
                <w:sz w:val="22"/>
                <w:szCs w:val="22"/>
              </w:rPr>
            </w:pPr>
            <w:r>
              <w:rPr>
                <w:rFonts w:ascii="Arial Narrow" w:hAnsi="Arial Narrow"/>
                <w:bCs/>
                <w:sz w:val="22"/>
                <w:szCs w:val="22"/>
              </w:rPr>
              <w:t>M</w:t>
            </w:r>
            <w:r w:rsidR="00967841" w:rsidRPr="00407F82">
              <w:rPr>
                <w:rFonts w:ascii="Arial Narrow" w:hAnsi="Arial Narrow"/>
                <w:bCs/>
                <w:sz w:val="22"/>
                <w:szCs w:val="22"/>
              </w:rPr>
              <w:t>iembros de las comisiones de calidad</w:t>
            </w:r>
          </w:p>
        </w:tc>
        <w:tc>
          <w:tcPr>
            <w:tcW w:w="1757" w:type="dxa"/>
            <w:shd w:val="clear" w:color="auto" w:fill="auto"/>
          </w:tcPr>
          <w:p w:rsidR="00967841" w:rsidRPr="00407F82" w:rsidRDefault="00967841" w:rsidP="00407F82">
            <w:p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ind w:left="1440"/>
              <w:jc w:val="right"/>
              <w:rPr>
                <w:rFonts w:ascii="Arial Narrow" w:hAnsi="Arial Narrow"/>
                <w:bCs/>
                <w:sz w:val="22"/>
                <w:szCs w:val="22"/>
              </w:rPr>
            </w:pPr>
            <w:r w:rsidRPr="00407F82">
              <w:rPr>
                <w:rFonts w:ascii="Arial Narrow" w:hAnsi="Arial Narrow"/>
                <w:bCs/>
                <w:sz w:val="22"/>
                <w:szCs w:val="22"/>
              </w:rPr>
              <w:t>3</w:t>
            </w:r>
          </w:p>
        </w:tc>
      </w:tr>
      <w:tr w:rsidR="00967841" w:rsidRPr="00407F82" w:rsidTr="00407F82">
        <w:tc>
          <w:tcPr>
            <w:tcW w:w="7376" w:type="dxa"/>
            <w:shd w:val="clear" w:color="auto" w:fill="auto"/>
          </w:tcPr>
          <w:p w:rsidR="00967841" w:rsidRPr="00407F82" w:rsidRDefault="00967841" w:rsidP="00F93E39">
            <w:pPr>
              <w:numPr>
                <w:ilvl w:val="1"/>
                <w:numId w:val="10"/>
              </w:num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jc w:val="both"/>
              <w:rPr>
                <w:rFonts w:ascii="Arial Narrow" w:hAnsi="Arial Narrow"/>
                <w:sz w:val="22"/>
                <w:szCs w:val="22"/>
              </w:rPr>
            </w:pPr>
            <w:r w:rsidRPr="00407F82">
              <w:rPr>
                <w:rFonts w:ascii="Arial Narrow" w:hAnsi="Arial Narrow"/>
                <w:bCs/>
                <w:sz w:val="22"/>
                <w:szCs w:val="22"/>
              </w:rPr>
              <w:t xml:space="preserve">Histórico reuniones del </w:t>
            </w:r>
            <w:r w:rsidR="00F93E39">
              <w:rPr>
                <w:rFonts w:ascii="Arial Narrow" w:hAnsi="Arial Narrow"/>
                <w:bCs/>
                <w:sz w:val="22"/>
                <w:szCs w:val="22"/>
              </w:rPr>
              <w:t>curso</w:t>
            </w:r>
          </w:p>
        </w:tc>
        <w:tc>
          <w:tcPr>
            <w:tcW w:w="1757" w:type="dxa"/>
            <w:shd w:val="clear" w:color="auto" w:fill="auto"/>
          </w:tcPr>
          <w:p w:rsidR="00967841" w:rsidRPr="00407F82" w:rsidRDefault="00F93E39" w:rsidP="00407F82">
            <w:p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ind w:left="1440"/>
              <w:jc w:val="right"/>
              <w:rPr>
                <w:rFonts w:ascii="Arial Narrow" w:hAnsi="Arial Narrow"/>
                <w:bCs/>
                <w:sz w:val="22"/>
                <w:szCs w:val="22"/>
              </w:rPr>
            </w:pPr>
            <w:r>
              <w:rPr>
                <w:rFonts w:ascii="Arial Narrow" w:hAnsi="Arial Narrow"/>
                <w:bCs/>
                <w:sz w:val="22"/>
                <w:szCs w:val="22"/>
              </w:rPr>
              <w:t>5</w:t>
            </w:r>
          </w:p>
        </w:tc>
      </w:tr>
      <w:tr w:rsidR="00967841" w:rsidRPr="00407F82" w:rsidTr="00407F82">
        <w:tc>
          <w:tcPr>
            <w:tcW w:w="7376" w:type="dxa"/>
            <w:shd w:val="clear" w:color="auto" w:fill="auto"/>
          </w:tcPr>
          <w:p w:rsidR="00967841" w:rsidRPr="00407F82" w:rsidRDefault="00967841" w:rsidP="00407F82">
            <w:pPr>
              <w:numPr>
                <w:ilvl w:val="0"/>
                <w:numId w:val="10"/>
              </w:num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jc w:val="both"/>
              <w:rPr>
                <w:rFonts w:ascii="Arial Narrow" w:hAnsi="Arial Narrow"/>
                <w:sz w:val="22"/>
                <w:szCs w:val="22"/>
              </w:rPr>
            </w:pPr>
            <w:r w:rsidRPr="00407F82">
              <w:rPr>
                <w:rFonts w:ascii="Arial Narrow" w:hAnsi="Arial Narrow"/>
                <w:bCs/>
                <w:sz w:val="22"/>
                <w:szCs w:val="22"/>
              </w:rPr>
              <w:t>Dimensiones y Criterios de la Guía de Autoevaluación: Renovación de la Acreditación de Títulos Oficiales de Grado, Máster y Doctorado</w:t>
            </w:r>
          </w:p>
        </w:tc>
        <w:tc>
          <w:tcPr>
            <w:tcW w:w="1757" w:type="dxa"/>
            <w:shd w:val="clear" w:color="auto" w:fill="auto"/>
          </w:tcPr>
          <w:p w:rsidR="00967841" w:rsidRPr="00407F82" w:rsidRDefault="00F93E39" w:rsidP="00407F82">
            <w:p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ind w:left="720"/>
              <w:jc w:val="right"/>
              <w:rPr>
                <w:rFonts w:ascii="Arial Narrow" w:hAnsi="Arial Narrow"/>
                <w:bCs/>
                <w:sz w:val="22"/>
                <w:szCs w:val="22"/>
              </w:rPr>
            </w:pPr>
            <w:r>
              <w:rPr>
                <w:rFonts w:ascii="Arial Narrow" w:hAnsi="Arial Narrow"/>
                <w:bCs/>
                <w:sz w:val="22"/>
                <w:szCs w:val="22"/>
              </w:rPr>
              <w:t>6</w:t>
            </w:r>
          </w:p>
        </w:tc>
      </w:tr>
      <w:tr w:rsidR="00967841" w:rsidRPr="00407F82" w:rsidTr="00407F82">
        <w:tc>
          <w:tcPr>
            <w:tcW w:w="6680" w:type="dxa"/>
            <w:shd w:val="clear" w:color="auto" w:fill="auto"/>
          </w:tcPr>
          <w:p w:rsidR="00967841" w:rsidRPr="00407F82" w:rsidRDefault="00967841" w:rsidP="00407F82">
            <w:pPr>
              <w:pStyle w:val="EstiloArialNarrow11ptJustificado"/>
              <w:ind w:firstLine="0"/>
              <w:rPr>
                <w:szCs w:val="22"/>
              </w:rPr>
            </w:pPr>
            <w:r w:rsidRPr="00407F82">
              <w:rPr>
                <w:szCs w:val="22"/>
              </w:rPr>
              <w:t>2.1- Dimensión 1. Gestión Del Título</w:t>
            </w:r>
          </w:p>
        </w:tc>
        <w:tc>
          <w:tcPr>
            <w:tcW w:w="1757" w:type="dxa"/>
            <w:shd w:val="clear" w:color="auto" w:fill="auto"/>
          </w:tcPr>
          <w:p w:rsidR="00967841" w:rsidRPr="00407F82" w:rsidRDefault="00F93E39" w:rsidP="00407F82">
            <w:pPr>
              <w:pStyle w:val="EstiloArialNarrow11ptJustificado"/>
              <w:ind w:firstLine="0"/>
              <w:jc w:val="right"/>
              <w:rPr>
                <w:szCs w:val="22"/>
              </w:rPr>
            </w:pPr>
            <w:r>
              <w:rPr>
                <w:szCs w:val="22"/>
              </w:rPr>
              <w:t>6</w:t>
            </w:r>
          </w:p>
        </w:tc>
      </w:tr>
      <w:tr w:rsidR="00967841" w:rsidRPr="00407F82" w:rsidTr="00407F82">
        <w:tc>
          <w:tcPr>
            <w:tcW w:w="6680" w:type="dxa"/>
            <w:shd w:val="clear" w:color="auto" w:fill="auto"/>
          </w:tcPr>
          <w:p w:rsidR="00967841" w:rsidRPr="00407F82" w:rsidRDefault="00967841" w:rsidP="00407F82">
            <w:pPr>
              <w:pStyle w:val="EstiloArialNarrow11ptJustificado"/>
              <w:ind w:firstLine="0"/>
              <w:rPr>
                <w:szCs w:val="22"/>
              </w:rPr>
            </w:pPr>
            <w:r w:rsidRPr="00407F82">
              <w:rPr>
                <w:szCs w:val="22"/>
              </w:rPr>
              <w:t>Criterio 1. Organización Y Desarrollo</w:t>
            </w:r>
          </w:p>
        </w:tc>
        <w:tc>
          <w:tcPr>
            <w:tcW w:w="1757" w:type="dxa"/>
            <w:shd w:val="clear" w:color="auto" w:fill="auto"/>
          </w:tcPr>
          <w:p w:rsidR="00967841" w:rsidRPr="00407F82" w:rsidRDefault="00F93E39" w:rsidP="00407F82">
            <w:pPr>
              <w:pStyle w:val="EstiloArialNarrow11ptJustificado"/>
              <w:ind w:firstLine="0"/>
              <w:jc w:val="right"/>
              <w:rPr>
                <w:szCs w:val="22"/>
              </w:rPr>
            </w:pPr>
            <w:r>
              <w:rPr>
                <w:szCs w:val="22"/>
              </w:rPr>
              <w:t>6</w:t>
            </w:r>
          </w:p>
        </w:tc>
      </w:tr>
      <w:tr w:rsidR="00967841" w:rsidRPr="00407F82" w:rsidTr="00407F82">
        <w:tc>
          <w:tcPr>
            <w:tcW w:w="6680" w:type="dxa"/>
            <w:shd w:val="clear" w:color="auto" w:fill="auto"/>
          </w:tcPr>
          <w:p w:rsidR="00967841" w:rsidRPr="00407F82" w:rsidRDefault="00967841" w:rsidP="00407F82">
            <w:pPr>
              <w:pStyle w:val="EstiloArialNarrow11ptJustificado"/>
              <w:ind w:firstLine="0"/>
              <w:rPr>
                <w:szCs w:val="22"/>
              </w:rPr>
            </w:pPr>
            <w:r w:rsidRPr="00407F82">
              <w:rPr>
                <w:szCs w:val="22"/>
              </w:rPr>
              <w:t>Criterio 2. Información Y Transparencia</w:t>
            </w:r>
          </w:p>
        </w:tc>
        <w:tc>
          <w:tcPr>
            <w:tcW w:w="1757" w:type="dxa"/>
            <w:shd w:val="clear" w:color="auto" w:fill="auto"/>
          </w:tcPr>
          <w:p w:rsidR="00967841" w:rsidRPr="00407F82" w:rsidRDefault="00F93E39" w:rsidP="00407F82">
            <w:pPr>
              <w:pStyle w:val="EstiloArialNarrow11ptJustificado"/>
              <w:ind w:firstLine="0"/>
              <w:jc w:val="right"/>
              <w:rPr>
                <w:szCs w:val="22"/>
              </w:rPr>
            </w:pPr>
            <w:r>
              <w:rPr>
                <w:szCs w:val="22"/>
              </w:rPr>
              <w:t>7</w:t>
            </w:r>
          </w:p>
        </w:tc>
      </w:tr>
      <w:tr w:rsidR="00967841" w:rsidRPr="00407F82" w:rsidTr="00407F82">
        <w:tc>
          <w:tcPr>
            <w:tcW w:w="6680" w:type="dxa"/>
            <w:shd w:val="clear" w:color="auto" w:fill="auto"/>
          </w:tcPr>
          <w:p w:rsidR="00967841" w:rsidRPr="00407F82" w:rsidRDefault="00967841" w:rsidP="00407F82">
            <w:pPr>
              <w:pStyle w:val="EstiloArialNarrow11ptJustificado"/>
              <w:ind w:firstLine="0"/>
              <w:rPr>
                <w:szCs w:val="22"/>
              </w:rPr>
            </w:pPr>
            <w:r w:rsidRPr="00407F82">
              <w:rPr>
                <w:szCs w:val="22"/>
              </w:rPr>
              <w:t>Criterio 3. Sistema De Garantía Interno De Calidad</w:t>
            </w:r>
          </w:p>
        </w:tc>
        <w:tc>
          <w:tcPr>
            <w:tcW w:w="1757" w:type="dxa"/>
            <w:shd w:val="clear" w:color="auto" w:fill="auto"/>
          </w:tcPr>
          <w:p w:rsidR="00967841" w:rsidRPr="00407F82" w:rsidRDefault="00F93E39" w:rsidP="00407F82">
            <w:pPr>
              <w:pStyle w:val="EstiloArialNarrow11ptJustificado"/>
              <w:ind w:firstLine="0"/>
              <w:jc w:val="right"/>
              <w:rPr>
                <w:szCs w:val="22"/>
              </w:rPr>
            </w:pPr>
            <w:r>
              <w:rPr>
                <w:szCs w:val="22"/>
              </w:rPr>
              <w:t>8</w:t>
            </w:r>
          </w:p>
        </w:tc>
      </w:tr>
      <w:tr w:rsidR="00967841" w:rsidRPr="00407F82" w:rsidTr="00407F82">
        <w:tc>
          <w:tcPr>
            <w:tcW w:w="6680" w:type="dxa"/>
            <w:shd w:val="clear" w:color="auto" w:fill="auto"/>
          </w:tcPr>
          <w:p w:rsidR="00967841" w:rsidRPr="00407F82" w:rsidRDefault="00967841" w:rsidP="00407F82">
            <w:pPr>
              <w:pStyle w:val="EstiloArialNarrow11ptJustificado"/>
              <w:ind w:firstLine="0"/>
              <w:rPr>
                <w:szCs w:val="22"/>
              </w:rPr>
            </w:pPr>
            <w:r w:rsidRPr="00407F82">
              <w:rPr>
                <w:szCs w:val="22"/>
              </w:rPr>
              <w:t>2.2.- Dimensión 2. Recursos</w:t>
            </w:r>
          </w:p>
        </w:tc>
        <w:tc>
          <w:tcPr>
            <w:tcW w:w="1757" w:type="dxa"/>
            <w:shd w:val="clear" w:color="auto" w:fill="auto"/>
          </w:tcPr>
          <w:p w:rsidR="00967841" w:rsidRPr="00407F82" w:rsidRDefault="00F93E39" w:rsidP="00407F82">
            <w:pPr>
              <w:pStyle w:val="EstiloArialNarrow11ptJustificado"/>
              <w:ind w:firstLine="0"/>
              <w:jc w:val="right"/>
              <w:rPr>
                <w:szCs w:val="22"/>
              </w:rPr>
            </w:pPr>
            <w:r>
              <w:rPr>
                <w:szCs w:val="22"/>
              </w:rPr>
              <w:t>8</w:t>
            </w:r>
          </w:p>
        </w:tc>
      </w:tr>
      <w:tr w:rsidR="00967841" w:rsidRPr="00407F82" w:rsidTr="00407F82">
        <w:tc>
          <w:tcPr>
            <w:tcW w:w="6680" w:type="dxa"/>
            <w:shd w:val="clear" w:color="auto" w:fill="auto"/>
          </w:tcPr>
          <w:p w:rsidR="00967841" w:rsidRPr="00407F82" w:rsidRDefault="00967841" w:rsidP="00407F82">
            <w:pPr>
              <w:pStyle w:val="EstiloArialNarrow11ptJustificado"/>
              <w:ind w:firstLine="0"/>
              <w:rPr>
                <w:szCs w:val="22"/>
              </w:rPr>
            </w:pPr>
            <w:r w:rsidRPr="00407F82">
              <w:rPr>
                <w:szCs w:val="22"/>
              </w:rPr>
              <w:t>Criterio 4. Personal Académico</w:t>
            </w:r>
          </w:p>
        </w:tc>
        <w:tc>
          <w:tcPr>
            <w:tcW w:w="1757" w:type="dxa"/>
            <w:shd w:val="clear" w:color="auto" w:fill="auto"/>
          </w:tcPr>
          <w:p w:rsidR="00967841" w:rsidRPr="00407F82" w:rsidRDefault="00F93E39" w:rsidP="00407F82">
            <w:pPr>
              <w:pStyle w:val="EstiloArialNarrow11ptJustificado"/>
              <w:ind w:firstLine="0"/>
              <w:jc w:val="right"/>
              <w:rPr>
                <w:szCs w:val="22"/>
              </w:rPr>
            </w:pPr>
            <w:r>
              <w:rPr>
                <w:szCs w:val="22"/>
              </w:rPr>
              <w:t>8</w:t>
            </w:r>
          </w:p>
        </w:tc>
      </w:tr>
      <w:tr w:rsidR="00967841" w:rsidRPr="00407F82" w:rsidTr="00407F82">
        <w:tc>
          <w:tcPr>
            <w:tcW w:w="6680" w:type="dxa"/>
            <w:shd w:val="clear" w:color="auto" w:fill="auto"/>
          </w:tcPr>
          <w:p w:rsidR="00967841" w:rsidRPr="00407F82" w:rsidRDefault="00967841" w:rsidP="00407F82">
            <w:pPr>
              <w:pStyle w:val="EstiloArialNarrow11ptJustificado"/>
              <w:ind w:firstLine="0"/>
              <w:rPr>
                <w:szCs w:val="22"/>
              </w:rPr>
            </w:pPr>
            <w:r w:rsidRPr="00407F82">
              <w:rPr>
                <w:szCs w:val="22"/>
              </w:rPr>
              <w:t>Criterio 5. Personal De Apoyo, Recursos Materiales Y Servicios</w:t>
            </w:r>
          </w:p>
        </w:tc>
        <w:tc>
          <w:tcPr>
            <w:tcW w:w="1757" w:type="dxa"/>
            <w:shd w:val="clear" w:color="auto" w:fill="auto"/>
          </w:tcPr>
          <w:p w:rsidR="00967841" w:rsidRPr="00407F82" w:rsidRDefault="00F93E39" w:rsidP="00407F82">
            <w:pPr>
              <w:pStyle w:val="EstiloArialNarrow11ptJustificado"/>
              <w:ind w:firstLine="0"/>
              <w:jc w:val="right"/>
              <w:rPr>
                <w:szCs w:val="22"/>
              </w:rPr>
            </w:pPr>
            <w:r>
              <w:rPr>
                <w:szCs w:val="22"/>
              </w:rPr>
              <w:t>9</w:t>
            </w:r>
          </w:p>
        </w:tc>
      </w:tr>
      <w:tr w:rsidR="00967841" w:rsidRPr="00407F82" w:rsidTr="00CC3306">
        <w:trPr>
          <w:trHeight w:val="311"/>
        </w:trPr>
        <w:tc>
          <w:tcPr>
            <w:tcW w:w="6680" w:type="dxa"/>
            <w:shd w:val="clear" w:color="auto" w:fill="auto"/>
          </w:tcPr>
          <w:p w:rsidR="00967841" w:rsidRPr="00407F82" w:rsidRDefault="00967841" w:rsidP="00407F82">
            <w:pPr>
              <w:pStyle w:val="EstiloArialNarrow11ptJustificado"/>
              <w:ind w:firstLine="0"/>
              <w:rPr>
                <w:szCs w:val="22"/>
              </w:rPr>
            </w:pPr>
            <w:r w:rsidRPr="00407F82">
              <w:rPr>
                <w:szCs w:val="22"/>
              </w:rPr>
              <w:t>2.3.- Dimensión 3. Resultados</w:t>
            </w:r>
          </w:p>
        </w:tc>
        <w:tc>
          <w:tcPr>
            <w:tcW w:w="1757" w:type="dxa"/>
            <w:shd w:val="clear" w:color="auto" w:fill="auto"/>
          </w:tcPr>
          <w:p w:rsidR="00967841" w:rsidRPr="00407F82" w:rsidRDefault="00F93E39" w:rsidP="00407F82">
            <w:pPr>
              <w:pStyle w:val="EstiloArialNarrow11ptJustificado"/>
              <w:ind w:firstLine="0"/>
              <w:jc w:val="right"/>
              <w:rPr>
                <w:szCs w:val="22"/>
              </w:rPr>
            </w:pPr>
            <w:r>
              <w:rPr>
                <w:szCs w:val="22"/>
              </w:rPr>
              <w:t>12</w:t>
            </w:r>
          </w:p>
        </w:tc>
      </w:tr>
      <w:tr w:rsidR="00967841" w:rsidRPr="00407F82" w:rsidTr="00407F82">
        <w:tc>
          <w:tcPr>
            <w:tcW w:w="6680" w:type="dxa"/>
            <w:shd w:val="clear" w:color="auto" w:fill="auto"/>
          </w:tcPr>
          <w:p w:rsidR="00967841" w:rsidRPr="00407F82" w:rsidRDefault="00967841" w:rsidP="00407F82">
            <w:pPr>
              <w:pStyle w:val="EstiloArialNarrow11ptJustificado"/>
              <w:ind w:firstLine="0"/>
              <w:rPr>
                <w:szCs w:val="22"/>
              </w:rPr>
            </w:pPr>
            <w:r w:rsidRPr="00407F82">
              <w:rPr>
                <w:szCs w:val="22"/>
              </w:rPr>
              <w:t>Criterio 6. Resultados De Aprendizaje</w:t>
            </w:r>
          </w:p>
        </w:tc>
        <w:tc>
          <w:tcPr>
            <w:tcW w:w="1757" w:type="dxa"/>
            <w:shd w:val="clear" w:color="auto" w:fill="auto"/>
          </w:tcPr>
          <w:p w:rsidR="00967841" w:rsidRPr="00407F82" w:rsidRDefault="00F93E39" w:rsidP="00407F82">
            <w:pPr>
              <w:pStyle w:val="EstiloArialNarrow11ptJustificado"/>
              <w:ind w:firstLine="0"/>
              <w:jc w:val="right"/>
              <w:rPr>
                <w:szCs w:val="22"/>
              </w:rPr>
            </w:pPr>
            <w:r>
              <w:rPr>
                <w:szCs w:val="22"/>
              </w:rPr>
              <w:t>12</w:t>
            </w:r>
          </w:p>
        </w:tc>
      </w:tr>
      <w:tr w:rsidR="00967841" w:rsidRPr="00407F82" w:rsidTr="00407F82">
        <w:tc>
          <w:tcPr>
            <w:tcW w:w="6680" w:type="dxa"/>
            <w:shd w:val="clear" w:color="auto" w:fill="auto"/>
          </w:tcPr>
          <w:p w:rsidR="00967841" w:rsidRPr="00407F82" w:rsidRDefault="00967841" w:rsidP="00407F82">
            <w:pPr>
              <w:pStyle w:val="EstiloArialNarrow11ptJustificado"/>
              <w:ind w:firstLine="0"/>
              <w:rPr>
                <w:szCs w:val="22"/>
              </w:rPr>
            </w:pPr>
            <w:r w:rsidRPr="00407F82">
              <w:rPr>
                <w:szCs w:val="22"/>
              </w:rPr>
              <w:t>Criterio 7. Indicadores De Satisfacción Y Rendimiento</w:t>
            </w:r>
          </w:p>
        </w:tc>
        <w:tc>
          <w:tcPr>
            <w:tcW w:w="1757" w:type="dxa"/>
            <w:shd w:val="clear" w:color="auto" w:fill="auto"/>
          </w:tcPr>
          <w:p w:rsidR="00967841" w:rsidRPr="00407F82" w:rsidRDefault="00F93E39" w:rsidP="00407F82">
            <w:pPr>
              <w:pStyle w:val="EstiloArialNarrow11ptJustificado"/>
              <w:ind w:firstLine="0"/>
              <w:jc w:val="right"/>
              <w:rPr>
                <w:szCs w:val="22"/>
              </w:rPr>
            </w:pPr>
            <w:r>
              <w:rPr>
                <w:szCs w:val="22"/>
              </w:rPr>
              <w:t>12</w:t>
            </w:r>
          </w:p>
        </w:tc>
      </w:tr>
      <w:tr w:rsidR="00967841" w:rsidRPr="00407F82" w:rsidTr="00407F82">
        <w:tc>
          <w:tcPr>
            <w:tcW w:w="7376" w:type="dxa"/>
            <w:shd w:val="clear" w:color="auto" w:fill="auto"/>
          </w:tcPr>
          <w:p w:rsidR="00967841" w:rsidRPr="00407F82" w:rsidRDefault="00967841" w:rsidP="00407F82">
            <w:pPr>
              <w:pStyle w:val="EstiloArialNarrow11ptJustificado"/>
              <w:numPr>
                <w:ilvl w:val="0"/>
                <w:numId w:val="10"/>
              </w:numPr>
              <w:rPr>
                <w:szCs w:val="22"/>
              </w:rPr>
            </w:pPr>
            <w:r w:rsidRPr="00407F82">
              <w:rPr>
                <w:szCs w:val="22"/>
              </w:rPr>
              <w:t>Plan de mejoras Interno</w:t>
            </w:r>
          </w:p>
        </w:tc>
        <w:tc>
          <w:tcPr>
            <w:tcW w:w="1757" w:type="dxa"/>
            <w:shd w:val="clear" w:color="auto" w:fill="auto"/>
          </w:tcPr>
          <w:p w:rsidR="00967841" w:rsidRPr="00407F82" w:rsidRDefault="00F93E39" w:rsidP="00407F82">
            <w:pPr>
              <w:pStyle w:val="EstiloArialNarrow11ptJustificado"/>
              <w:ind w:left="720" w:firstLine="0"/>
              <w:jc w:val="right"/>
              <w:rPr>
                <w:szCs w:val="22"/>
              </w:rPr>
            </w:pPr>
            <w:r>
              <w:rPr>
                <w:szCs w:val="22"/>
              </w:rPr>
              <w:t>15</w:t>
            </w:r>
          </w:p>
        </w:tc>
      </w:tr>
      <w:tr w:rsidR="00967841" w:rsidRPr="00407F82" w:rsidTr="00407F82">
        <w:tc>
          <w:tcPr>
            <w:tcW w:w="7376" w:type="dxa"/>
            <w:shd w:val="clear" w:color="auto" w:fill="auto"/>
          </w:tcPr>
          <w:p w:rsidR="00967841" w:rsidRPr="00407F82" w:rsidRDefault="00967841" w:rsidP="00407F82">
            <w:pPr>
              <w:pStyle w:val="EstiloArialNarrow11ptJustificado"/>
              <w:numPr>
                <w:ilvl w:val="0"/>
                <w:numId w:val="10"/>
              </w:numPr>
              <w:rPr>
                <w:szCs w:val="22"/>
              </w:rPr>
            </w:pPr>
            <w:r w:rsidRPr="00407F82">
              <w:rPr>
                <w:szCs w:val="22"/>
              </w:rPr>
              <w:t>Plan de mejoras externo</w:t>
            </w:r>
          </w:p>
        </w:tc>
        <w:tc>
          <w:tcPr>
            <w:tcW w:w="1757" w:type="dxa"/>
            <w:shd w:val="clear" w:color="auto" w:fill="auto"/>
          </w:tcPr>
          <w:p w:rsidR="00967841" w:rsidRPr="00407F82" w:rsidRDefault="00F93E39" w:rsidP="00407F82">
            <w:pPr>
              <w:pStyle w:val="EstiloArialNarrow11ptJustificado"/>
              <w:ind w:left="720" w:firstLine="0"/>
              <w:jc w:val="right"/>
              <w:rPr>
                <w:szCs w:val="22"/>
              </w:rPr>
            </w:pPr>
            <w:r>
              <w:rPr>
                <w:szCs w:val="22"/>
              </w:rPr>
              <w:t>18</w:t>
            </w:r>
          </w:p>
        </w:tc>
      </w:tr>
    </w:tbl>
    <w:p w:rsidR="0050380D" w:rsidRPr="003E3B78" w:rsidRDefault="0050380D" w:rsidP="000E76E8">
      <w:pPr>
        <w:pStyle w:val="EstiloArialNarrow11ptJustificado"/>
        <w:ind w:left="720" w:firstLine="0"/>
        <w:rPr>
          <w:b/>
          <w:szCs w:val="22"/>
        </w:rPr>
      </w:pPr>
    </w:p>
    <w:p w:rsidR="0050380D" w:rsidRPr="003E3B78" w:rsidRDefault="0050380D" w:rsidP="0050380D">
      <w:pPr>
        <w:rPr>
          <w:rFonts w:ascii="Arial Narrow" w:hAnsi="Arial Narrow"/>
          <w:sz w:val="22"/>
          <w:szCs w:val="22"/>
          <w:lang w:val="es-ES_tradnl"/>
        </w:rPr>
      </w:pPr>
    </w:p>
    <w:p w:rsidR="00BB7BE9" w:rsidRPr="003E3B78" w:rsidRDefault="00393AC4" w:rsidP="00DF12D4">
      <w:pPr>
        <w:pStyle w:val="Ttulo1"/>
        <w:shd w:val="clear" w:color="auto" w:fill="FFFFFF"/>
        <w:ind w:left="0"/>
        <w:rPr>
          <w:rFonts w:ascii="Arial Narrow" w:hAnsi="Arial Narrow"/>
          <w:sz w:val="22"/>
          <w:szCs w:val="22"/>
        </w:rPr>
      </w:pPr>
      <w:r w:rsidRPr="003E3B78">
        <w:rPr>
          <w:rFonts w:ascii="Arial Narrow" w:hAnsi="Arial Narrow"/>
        </w:rPr>
        <w:br w:type="page"/>
      </w:r>
    </w:p>
    <w:p w:rsidR="00BB7BE9" w:rsidRPr="003E3B78" w:rsidRDefault="00BB7BE9" w:rsidP="00BB7BE9">
      <w:pPr>
        <w:pStyle w:val="Ttulo1"/>
        <w:shd w:val="clear" w:color="auto" w:fill="000000"/>
        <w:ind w:left="0"/>
        <w:rPr>
          <w:rFonts w:ascii="Arial Narrow" w:hAnsi="Arial Narrow"/>
          <w:b/>
          <w:bCs/>
          <w:sz w:val="22"/>
          <w:szCs w:val="22"/>
        </w:rPr>
      </w:pPr>
      <w:r w:rsidRPr="003E3B78">
        <w:rPr>
          <w:rFonts w:ascii="Arial Narrow" w:hAnsi="Arial Narrow"/>
          <w:b/>
          <w:bCs/>
          <w:sz w:val="22"/>
          <w:szCs w:val="22"/>
        </w:rPr>
        <w:lastRenderedPageBreak/>
        <w:t>1.- DATOS IDENTIFICATIVOS DE LA TITULACIÓN</w:t>
      </w:r>
    </w:p>
    <w:p w:rsidR="00BB7BE9" w:rsidRPr="003E3B78" w:rsidRDefault="00BB7BE9" w:rsidP="00BB7BE9">
      <w:pPr>
        <w:rPr>
          <w:rFonts w:ascii="Arial Narrow" w:hAnsi="Arial Narrow"/>
          <w:b/>
          <w:sz w:val="22"/>
          <w:szCs w:val="22"/>
        </w:rPr>
      </w:pPr>
    </w:p>
    <w:p w:rsidR="00BB7BE9" w:rsidRPr="003E3B78" w:rsidRDefault="00BB7BE9" w:rsidP="00DF12D4">
      <w:pPr>
        <w:numPr>
          <w:ilvl w:val="0"/>
          <w:numId w:val="11"/>
        </w:numPr>
        <w:rPr>
          <w:rFonts w:ascii="Arial Narrow" w:hAnsi="Arial Narrow"/>
          <w:b/>
          <w:sz w:val="22"/>
          <w:szCs w:val="22"/>
        </w:rPr>
      </w:pPr>
      <w:r w:rsidRPr="003E3B78">
        <w:rPr>
          <w:rFonts w:ascii="Arial Narrow" w:hAnsi="Arial Narrow"/>
          <w:b/>
          <w:sz w:val="22"/>
          <w:szCs w:val="22"/>
        </w:rPr>
        <w:t>Datos Generales</w:t>
      </w:r>
    </w:p>
    <w:p w:rsidR="00BB7BE9" w:rsidRPr="003E3B78" w:rsidRDefault="00BB7BE9" w:rsidP="00BB7BE9">
      <w:pPr>
        <w:ind w:left="720"/>
        <w:rPr>
          <w:rFonts w:ascii="Arial Narrow" w:hAnsi="Arial Narrow"/>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6484"/>
      </w:tblGrid>
      <w:tr w:rsidR="005611BF" w:rsidRPr="009244D6" w:rsidTr="00BB7BE9">
        <w:tc>
          <w:tcPr>
            <w:tcW w:w="3369" w:type="dxa"/>
            <w:shd w:val="clear" w:color="auto" w:fill="E7E6E6"/>
          </w:tcPr>
          <w:p w:rsidR="005611BF" w:rsidRPr="009244D6" w:rsidRDefault="005611BF" w:rsidP="00BB7BE9">
            <w:pPr>
              <w:pStyle w:val="EstiloEstiloArialNarrow11ptJustificadoPrimeralnea0cm"/>
              <w:ind w:firstLine="0"/>
              <w:rPr>
                <w:b/>
                <w:color w:val="000000"/>
              </w:rPr>
            </w:pPr>
            <w:r w:rsidRPr="009244D6">
              <w:rPr>
                <w:b/>
                <w:color w:val="000000"/>
              </w:rPr>
              <w:t>DENOMINACIÓN</w:t>
            </w:r>
          </w:p>
        </w:tc>
        <w:tc>
          <w:tcPr>
            <w:tcW w:w="6484" w:type="dxa"/>
            <w:shd w:val="clear" w:color="auto" w:fill="auto"/>
          </w:tcPr>
          <w:p w:rsidR="005611BF" w:rsidRPr="00185D23" w:rsidRDefault="005611BF" w:rsidP="002B1BF1">
            <w:pPr>
              <w:pStyle w:val="TableParagraph"/>
              <w:spacing w:line="241" w:lineRule="auto"/>
              <w:ind w:left="104" w:right="102"/>
              <w:jc w:val="both"/>
              <w:rPr>
                <w:rFonts w:ascii="Arial Narrow" w:eastAsia="Arial Narrow" w:hAnsi="Arial Narrow" w:cs="Arial Narrow"/>
                <w:lang w:val="es-ES"/>
              </w:rPr>
            </w:pPr>
            <w:r w:rsidRPr="00185D23">
              <w:rPr>
                <w:rFonts w:ascii="Arial Narrow" w:hAnsi="Arial Narrow"/>
                <w:spacing w:val="-1"/>
                <w:lang w:val="es-ES"/>
              </w:rPr>
              <w:t>MÁSTER</w:t>
            </w:r>
            <w:r w:rsidRPr="00185D23">
              <w:rPr>
                <w:rFonts w:ascii="Arial Narrow" w:hAnsi="Arial Narrow"/>
                <w:spacing w:val="-13"/>
                <w:lang w:val="es-ES"/>
              </w:rPr>
              <w:t xml:space="preserve"> </w:t>
            </w:r>
            <w:r w:rsidRPr="00185D23">
              <w:rPr>
                <w:rFonts w:ascii="Arial Narrow" w:hAnsi="Arial Narrow"/>
                <w:spacing w:val="-1"/>
                <w:lang w:val="es-ES"/>
              </w:rPr>
              <w:t>UNIVERSITARIO</w:t>
            </w:r>
            <w:r w:rsidRPr="00185D23">
              <w:rPr>
                <w:rFonts w:ascii="Arial Narrow" w:hAnsi="Arial Narrow"/>
                <w:spacing w:val="-9"/>
                <w:lang w:val="es-ES"/>
              </w:rPr>
              <w:t xml:space="preserve"> </w:t>
            </w:r>
            <w:r w:rsidRPr="00185D23">
              <w:rPr>
                <w:rFonts w:ascii="Arial Narrow" w:hAnsi="Arial Narrow"/>
                <w:spacing w:val="-1"/>
                <w:lang w:val="es-ES"/>
              </w:rPr>
              <w:t>EN</w:t>
            </w:r>
            <w:r w:rsidRPr="00185D23">
              <w:rPr>
                <w:rFonts w:ascii="Arial Narrow" w:hAnsi="Arial Narrow"/>
                <w:spacing w:val="-9"/>
                <w:lang w:val="es-ES"/>
              </w:rPr>
              <w:t xml:space="preserve"> </w:t>
            </w:r>
            <w:r w:rsidRPr="00185D23">
              <w:rPr>
                <w:rFonts w:ascii="Arial Narrow" w:hAnsi="Arial Narrow"/>
                <w:spacing w:val="-1"/>
                <w:lang w:val="es-ES"/>
              </w:rPr>
              <w:t>INVESTIGACIÓN</w:t>
            </w:r>
            <w:r w:rsidRPr="00185D23">
              <w:rPr>
                <w:rFonts w:ascii="Arial Narrow" w:hAnsi="Arial Narrow"/>
                <w:spacing w:val="-9"/>
                <w:lang w:val="es-ES"/>
              </w:rPr>
              <w:t xml:space="preserve"> </w:t>
            </w:r>
            <w:r w:rsidRPr="00185D23">
              <w:rPr>
                <w:rFonts w:ascii="Arial Narrow" w:hAnsi="Arial Narrow"/>
                <w:spacing w:val="-1"/>
                <w:lang w:val="es-ES"/>
              </w:rPr>
              <w:t>EN</w:t>
            </w:r>
            <w:r w:rsidRPr="00185D23">
              <w:rPr>
                <w:rFonts w:ascii="Arial Narrow" w:hAnsi="Arial Narrow"/>
                <w:spacing w:val="-13"/>
                <w:lang w:val="es-ES"/>
              </w:rPr>
              <w:t xml:space="preserve"> </w:t>
            </w:r>
            <w:r w:rsidRPr="00185D23">
              <w:rPr>
                <w:rFonts w:ascii="Arial Narrow" w:hAnsi="Arial Narrow"/>
                <w:lang w:val="es-ES"/>
              </w:rPr>
              <w:t>LA</w:t>
            </w:r>
            <w:r w:rsidRPr="00185D23">
              <w:rPr>
                <w:rFonts w:ascii="Arial Narrow" w:hAnsi="Arial Narrow"/>
                <w:spacing w:val="-8"/>
                <w:lang w:val="es-ES"/>
              </w:rPr>
              <w:t xml:space="preserve"> </w:t>
            </w:r>
            <w:r w:rsidRPr="00185D23">
              <w:rPr>
                <w:rFonts w:ascii="Arial Narrow" w:hAnsi="Arial Narrow"/>
                <w:spacing w:val="-1"/>
                <w:lang w:val="es-ES"/>
              </w:rPr>
              <w:t>ENSEÑANZA</w:t>
            </w:r>
            <w:r w:rsidRPr="00185D23">
              <w:rPr>
                <w:rFonts w:ascii="Arial Narrow" w:hAnsi="Arial Narrow"/>
                <w:spacing w:val="-13"/>
                <w:lang w:val="es-ES"/>
              </w:rPr>
              <w:t xml:space="preserve"> </w:t>
            </w:r>
            <w:r w:rsidRPr="00185D23">
              <w:rPr>
                <w:rFonts w:ascii="Arial Narrow" w:hAnsi="Arial Narrow"/>
                <w:lang w:val="es-ES"/>
              </w:rPr>
              <w:t>Y</w:t>
            </w:r>
            <w:r w:rsidRPr="00185D23">
              <w:rPr>
                <w:rFonts w:ascii="Arial Narrow" w:hAnsi="Arial Narrow"/>
                <w:spacing w:val="-8"/>
                <w:lang w:val="es-ES"/>
              </w:rPr>
              <w:t xml:space="preserve"> </w:t>
            </w:r>
            <w:r w:rsidRPr="00185D23">
              <w:rPr>
                <w:rFonts w:ascii="Arial Narrow" w:hAnsi="Arial Narrow"/>
                <w:spacing w:val="-1"/>
                <w:lang w:val="es-ES"/>
              </w:rPr>
              <w:t>EL</w:t>
            </w:r>
            <w:r w:rsidRPr="00185D23">
              <w:rPr>
                <w:rFonts w:ascii="Arial Narrow" w:hAnsi="Arial Narrow"/>
                <w:spacing w:val="29"/>
                <w:lang w:val="es-ES"/>
              </w:rPr>
              <w:t xml:space="preserve"> </w:t>
            </w:r>
            <w:r w:rsidRPr="00185D23">
              <w:rPr>
                <w:rFonts w:ascii="Arial Narrow" w:hAnsi="Arial Narrow"/>
                <w:spacing w:val="-2"/>
                <w:lang w:val="es-ES"/>
              </w:rPr>
              <w:t>APRENDIZAJE</w:t>
            </w:r>
            <w:r w:rsidRPr="00185D23">
              <w:rPr>
                <w:rFonts w:ascii="Arial Narrow" w:hAnsi="Arial Narrow"/>
                <w:spacing w:val="9"/>
                <w:lang w:val="es-ES"/>
              </w:rPr>
              <w:t xml:space="preserve"> </w:t>
            </w:r>
            <w:r w:rsidRPr="00185D23">
              <w:rPr>
                <w:rFonts w:ascii="Arial Narrow" w:hAnsi="Arial Narrow"/>
                <w:spacing w:val="-1"/>
                <w:lang w:val="es-ES"/>
              </w:rPr>
              <w:t>DE</w:t>
            </w:r>
            <w:r w:rsidRPr="00185D23">
              <w:rPr>
                <w:rFonts w:ascii="Arial Narrow" w:hAnsi="Arial Narrow"/>
                <w:spacing w:val="9"/>
                <w:lang w:val="es-ES"/>
              </w:rPr>
              <w:t xml:space="preserve"> </w:t>
            </w:r>
            <w:r w:rsidRPr="00185D23">
              <w:rPr>
                <w:rFonts w:ascii="Arial Narrow" w:hAnsi="Arial Narrow"/>
                <w:spacing w:val="-1"/>
                <w:lang w:val="es-ES"/>
              </w:rPr>
              <w:t>LAS</w:t>
            </w:r>
            <w:r w:rsidRPr="00185D23">
              <w:rPr>
                <w:rFonts w:ascii="Arial Narrow" w:hAnsi="Arial Narrow"/>
                <w:spacing w:val="14"/>
                <w:lang w:val="es-ES"/>
              </w:rPr>
              <w:t xml:space="preserve"> </w:t>
            </w:r>
            <w:r w:rsidRPr="00185D23">
              <w:rPr>
                <w:rFonts w:ascii="Arial Narrow" w:hAnsi="Arial Narrow"/>
                <w:spacing w:val="-2"/>
                <w:lang w:val="es-ES"/>
              </w:rPr>
              <w:t>CIENCIAS</w:t>
            </w:r>
            <w:r w:rsidRPr="00185D23">
              <w:rPr>
                <w:rFonts w:ascii="Arial Narrow" w:hAnsi="Arial Narrow"/>
                <w:spacing w:val="9"/>
                <w:lang w:val="es-ES"/>
              </w:rPr>
              <w:t xml:space="preserve"> </w:t>
            </w:r>
            <w:r w:rsidRPr="00185D23">
              <w:rPr>
                <w:rFonts w:ascii="Arial Narrow" w:hAnsi="Arial Narrow"/>
                <w:spacing w:val="-1"/>
                <w:lang w:val="es-ES"/>
              </w:rPr>
              <w:t>EXPERIMENTALES,</w:t>
            </w:r>
            <w:r w:rsidRPr="00185D23">
              <w:rPr>
                <w:rFonts w:ascii="Arial Narrow" w:hAnsi="Arial Narrow"/>
                <w:spacing w:val="12"/>
                <w:lang w:val="es-ES"/>
              </w:rPr>
              <w:t xml:space="preserve"> </w:t>
            </w:r>
            <w:r w:rsidRPr="00185D23">
              <w:rPr>
                <w:rFonts w:ascii="Arial Narrow" w:hAnsi="Arial Narrow"/>
                <w:spacing w:val="-2"/>
                <w:lang w:val="es-ES"/>
              </w:rPr>
              <w:t>SOCIALES</w:t>
            </w:r>
            <w:r w:rsidRPr="00185D23">
              <w:rPr>
                <w:rFonts w:ascii="Arial Narrow" w:hAnsi="Arial Narrow"/>
                <w:spacing w:val="9"/>
                <w:lang w:val="es-ES"/>
              </w:rPr>
              <w:t xml:space="preserve"> </w:t>
            </w:r>
            <w:r w:rsidRPr="00185D23">
              <w:rPr>
                <w:rFonts w:ascii="Arial Narrow" w:hAnsi="Arial Narrow"/>
                <w:lang w:val="es-ES"/>
              </w:rPr>
              <w:t>Y</w:t>
            </w:r>
            <w:r w:rsidRPr="00185D23">
              <w:rPr>
                <w:rFonts w:ascii="Arial Narrow" w:hAnsi="Arial Narrow"/>
                <w:spacing w:val="61"/>
                <w:lang w:val="es-ES"/>
              </w:rPr>
              <w:t xml:space="preserve"> </w:t>
            </w:r>
            <w:r w:rsidRPr="00185D23">
              <w:rPr>
                <w:rFonts w:ascii="Arial Narrow" w:hAnsi="Arial Narrow"/>
                <w:spacing w:val="-2"/>
                <w:lang w:val="es-ES"/>
              </w:rPr>
              <w:t>MATEMÁTICAS</w:t>
            </w:r>
          </w:p>
        </w:tc>
      </w:tr>
      <w:tr w:rsidR="005611BF" w:rsidRPr="009244D6" w:rsidTr="00BB7BE9">
        <w:tc>
          <w:tcPr>
            <w:tcW w:w="3369" w:type="dxa"/>
            <w:shd w:val="clear" w:color="auto" w:fill="E7E6E6"/>
          </w:tcPr>
          <w:p w:rsidR="005611BF" w:rsidRPr="009244D6" w:rsidRDefault="005611BF" w:rsidP="00A11EED">
            <w:pPr>
              <w:pStyle w:val="EstiloEstiloArialNarrow11ptJustificadoPrimeralnea0cm"/>
              <w:ind w:firstLine="0"/>
              <w:rPr>
                <w:b/>
                <w:color w:val="000000"/>
              </w:rPr>
            </w:pPr>
            <w:r w:rsidRPr="009244D6">
              <w:rPr>
                <w:b/>
                <w:color w:val="000000"/>
              </w:rPr>
              <w:t>MENCIONES/ESPECIALIDADES</w:t>
            </w:r>
          </w:p>
        </w:tc>
        <w:tc>
          <w:tcPr>
            <w:tcW w:w="6484" w:type="dxa"/>
            <w:shd w:val="clear" w:color="auto" w:fill="auto"/>
          </w:tcPr>
          <w:p w:rsidR="005611BF" w:rsidRPr="00185D23" w:rsidRDefault="005611BF" w:rsidP="002B1BF1">
            <w:pPr>
              <w:pStyle w:val="TableParagraph"/>
              <w:spacing w:line="239" w:lineRule="auto"/>
              <w:ind w:left="104" w:right="2853"/>
              <w:rPr>
                <w:rFonts w:ascii="Arial Narrow" w:eastAsia="Arial Narrow" w:hAnsi="Arial Narrow" w:cs="Arial Narrow"/>
                <w:lang w:val="es-ES"/>
              </w:rPr>
            </w:pPr>
            <w:r w:rsidRPr="00185D23">
              <w:rPr>
                <w:rFonts w:ascii="Arial Narrow" w:hAnsi="Arial Narrow"/>
                <w:spacing w:val="-1"/>
                <w:lang w:val="es-ES"/>
              </w:rPr>
              <w:t>Didáctica</w:t>
            </w:r>
            <w:r w:rsidRPr="00185D23">
              <w:rPr>
                <w:rFonts w:ascii="Arial Narrow" w:hAnsi="Arial Narrow"/>
                <w:spacing w:val="-3"/>
                <w:lang w:val="es-ES"/>
              </w:rPr>
              <w:t xml:space="preserve"> </w:t>
            </w:r>
            <w:r w:rsidRPr="00185D23">
              <w:rPr>
                <w:rFonts w:ascii="Arial Narrow" w:hAnsi="Arial Narrow"/>
                <w:lang w:val="es-ES"/>
              </w:rPr>
              <w:t>de</w:t>
            </w:r>
            <w:r w:rsidRPr="00185D23">
              <w:rPr>
                <w:rFonts w:ascii="Arial Narrow" w:hAnsi="Arial Narrow"/>
                <w:spacing w:val="2"/>
                <w:lang w:val="es-ES"/>
              </w:rPr>
              <w:t xml:space="preserve"> </w:t>
            </w:r>
            <w:r w:rsidRPr="00185D23">
              <w:rPr>
                <w:rFonts w:ascii="Arial Narrow" w:hAnsi="Arial Narrow"/>
                <w:spacing w:val="-1"/>
                <w:lang w:val="es-ES"/>
              </w:rPr>
              <w:t>las</w:t>
            </w:r>
            <w:r w:rsidRPr="00185D23">
              <w:rPr>
                <w:rFonts w:ascii="Arial Narrow" w:hAnsi="Arial Narrow"/>
                <w:spacing w:val="-2"/>
                <w:lang w:val="es-ES"/>
              </w:rPr>
              <w:t xml:space="preserve"> </w:t>
            </w:r>
            <w:r w:rsidRPr="00185D23">
              <w:rPr>
                <w:rFonts w:ascii="Arial Narrow" w:hAnsi="Arial Narrow"/>
                <w:spacing w:val="-1"/>
                <w:lang w:val="es-ES"/>
              </w:rPr>
              <w:t>Ciencias</w:t>
            </w:r>
            <w:r w:rsidRPr="00185D23">
              <w:rPr>
                <w:rFonts w:ascii="Arial Narrow" w:hAnsi="Arial Narrow"/>
                <w:spacing w:val="-2"/>
                <w:lang w:val="es-ES"/>
              </w:rPr>
              <w:t xml:space="preserve"> </w:t>
            </w:r>
            <w:r w:rsidRPr="00185D23">
              <w:rPr>
                <w:rFonts w:ascii="Arial Narrow" w:hAnsi="Arial Narrow"/>
                <w:spacing w:val="-1"/>
                <w:lang w:val="es-ES"/>
              </w:rPr>
              <w:t>Experimentales</w:t>
            </w:r>
            <w:r w:rsidRPr="00185D23">
              <w:rPr>
                <w:rFonts w:ascii="Arial Narrow" w:hAnsi="Arial Narrow"/>
                <w:spacing w:val="27"/>
                <w:lang w:val="es-ES"/>
              </w:rPr>
              <w:t xml:space="preserve"> </w:t>
            </w:r>
            <w:r w:rsidRPr="00185D23">
              <w:rPr>
                <w:rFonts w:ascii="Arial Narrow" w:hAnsi="Arial Narrow"/>
                <w:spacing w:val="-1"/>
                <w:lang w:val="es-ES"/>
              </w:rPr>
              <w:t>Didáctica</w:t>
            </w:r>
            <w:r w:rsidRPr="00185D23">
              <w:rPr>
                <w:rFonts w:ascii="Arial Narrow" w:hAnsi="Arial Narrow"/>
                <w:spacing w:val="-3"/>
                <w:lang w:val="es-ES"/>
              </w:rPr>
              <w:t xml:space="preserve"> </w:t>
            </w:r>
            <w:r w:rsidRPr="00185D23">
              <w:rPr>
                <w:rFonts w:ascii="Arial Narrow" w:hAnsi="Arial Narrow"/>
                <w:lang w:val="es-ES"/>
              </w:rPr>
              <w:t>de</w:t>
            </w:r>
            <w:r w:rsidRPr="00185D23">
              <w:rPr>
                <w:rFonts w:ascii="Arial Narrow" w:hAnsi="Arial Narrow"/>
                <w:spacing w:val="2"/>
                <w:lang w:val="es-ES"/>
              </w:rPr>
              <w:t xml:space="preserve"> </w:t>
            </w:r>
            <w:r w:rsidRPr="00185D23">
              <w:rPr>
                <w:rFonts w:ascii="Arial Narrow" w:hAnsi="Arial Narrow"/>
                <w:spacing w:val="-1"/>
                <w:lang w:val="es-ES"/>
              </w:rPr>
              <w:t>las</w:t>
            </w:r>
            <w:r w:rsidRPr="00185D23">
              <w:rPr>
                <w:rFonts w:ascii="Arial Narrow" w:hAnsi="Arial Narrow"/>
                <w:spacing w:val="-2"/>
                <w:lang w:val="es-ES"/>
              </w:rPr>
              <w:t xml:space="preserve"> </w:t>
            </w:r>
            <w:r w:rsidRPr="00185D23">
              <w:rPr>
                <w:rFonts w:ascii="Arial Narrow" w:hAnsi="Arial Narrow"/>
                <w:spacing w:val="-1"/>
                <w:lang w:val="es-ES"/>
              </w:rPr>
              <w:t>Ciencias</w:t>
            </w:r>
            <w:r w:rsidRPr="00185D23">
              <w:rPr>
                <w:rFonts w:ascii="Arial Narrow" w:hAnsi="Arial Narrow"/>
                <w:spacing w:val="-2"/>
                <w:lang w:val="es-ES"/>
              </w:rPr>
              <w:t xml:space="preserve"> </w:t>
            </w:r>
            <w:r w:rsidRPr="00185D23">
              <w:rPr>
                <w:rFonts w:ascii="Arial Narrow" w:hAnsi="Arial Narrow"/>
                <w:spacing w:val="-1"/>
                <w:lang w:val="es-ES"/>
              </w:rPr>
              <w:t>Sociales</w:t>
            </w:r>
            <w:r w:rsidRPr="00185D23">
              <w:rPr>
                <w:rFonts w:ascii="Arial Narrow" w:hAnsi="Arial Narrow"/>
                <w:spacing w:val="21"/>
                <w:lang w:val="es-ES"/>
              </w:rPr>
              <w:t xml:space="preserve"> </w:t>
            </w:r>
            <w:r w:rsidRPr="00185D23">
              <w:rPr>
                <w:rFonts w:ascii="Arial Narrow" w:hAnsi="Arial Narrow"/>
                <w:spacing w:val="-1"/>
                <w:lang w:val="es-ES"/>
              </w:rPr>
              <w:t>Didáctica</w:t>
            </w:r>
            <w:r w:rsidRPr="00185D23">
              <w:rPr>
                <w:rFonts w:ascii="Arial Narrow" w:hAnsi="Arial Narrow"/>
                <w:spacing w:val="-3"/>
                <w:lang w:val="es-ES"/>
              </w:rPr>
              <w:t xml:space="preserve"> </w:t>
            </w:r>
            <w:r w:rsidRPr="00185D23">
              <w:rPr>
                <w:rFonts w:ascii="Arial Narrow" w:hAnsi="Arial Narrow"/>
                <w:lang w:val="es-ES"/>
              </w:rPr>
              <w:t>de</w:t>
            </w:r>
            <w:r w:rsidRPr="00185D23">
              <w:rPr>
                <w:rFonts w:ascii="Arial Narrow" w:hAnsi="Arial Narrow"/>
                <w:spacing w:val="2"/>
                <w:lang w:val="es-ES"/>
              </w:rPr>
              <w:t xml:space="preserve"> </w:t>
            </w:r>
            <w:r w:rsidRPr="00185D23">
              <w:rPr>
                <w:rFonts w:ascii="Arial Narrow" w:hAnsi="Arial Narrow"/>
                <w:spacing w:val="-1"/>
                <w:lang w:val="es-ES"/>
              </w:rPr>
              <w:t>las</w:t>
            </w:r>
            <w:r w:rsidRPr="00185D23">
              <w:rPr>
                <w:rFonts w:ascii="Arial Narrow" w:hAnsi="Arial Narrow"/>
                <w:spacing w:val="-2"/>
                <w:lang w:val="es-ES"/>
              </w:rPr>
              <w:t xml:space="preserve"> </w:t>
            </w:r>
            <w:r w:rsidRPr="00185D23">
              <w:rPr>
                <w:rFonts w:ascii="Arial Narrow" w:hAnsi="Arial Narrow"/>
                <w:spacing w:val="-1"/>
                <w:lang w:val="es-ES"/>
              </w:rPr>
              <w:t>Matemáticas</w:t>
            </w:r>
          </w:p>
        </w:tc>
      </w:tr>
      <w:tr w:rsidR="005611BF" w:rsidRPr="009244D6" w:rsidTr="00BB7BE9">
        <w:tc>
          <w:tcPr>
            <w:tcW w:w="3369" w:type="dxa"/>
            <w:shd w:val="clear" w:color="auto" w:fill="E7E6E6"/>
          </w:tcPr>
          <w:p w:rsidR="005611BF" w:rsidRPr="009244D6" w:rsidRDefault="005611BF" w:rsidP="00A11EED">
            <w:pPr>
              <w:pStyle w:val="EstiloEstiloArialNarrow11ptJustificadoPrimeralnea0cm"/>
              <w:ind w:firstLine="0"/>
              <w:rPr>
                <w:b/>
                <w:color w:val="000000"/>
              </w:rPr>
            </w:pPr>
            <w:r w:rsidRPr="009244D6">
              <w:rPr>
                <w:b/>
                <w:color w:val="000000"/>
              </w:rPr>
              <w:t>NÚMERO DE CRÉDITOS</w:t>
            </w:r>
          </w:p>
        </w:tc>
        <w:tc>
          <w:tcPr>
            <w:tcW w:w="6484" w:type="dxa"/>
            <w:shd w:val="clear" w:color="auto" w:fill="auto"/>
          </w:tcPr>
          <w:p w:rsidR="005611BF" w:rsidRDefault="005611BF" w:rsidP="002B1BF1">
            <w:pPr>
              <w:pStyle w:val="TableParagraph"/>
              <w:spacing w:line="247" w:lineRule="exact"/>
              <w:ind w:left="104"/>
              <w:rPr>
                <w:rFonts w:ascii="Arial Narrow" w:eastAsia="Arial Narrow" w:hAnsi="Arial Narrow" w:cs="Arial Narrow"/>
              </w:rPr>
            </w:pPr>
            <w:r>
              <w:rPr>
                <w:rFonts w:ascii="Arial Narrow"/>
              </w:rPr>
              <w:t>60</w:t>
            </w:r>
          </w:p>
        </w:tc>
      </w:tr>
      <w:tr w:rsidR="005611BF" w:rsidRPr="009244D6" w:rsidTr="00BB7BE9">
        <w:tc>
          <w:tcPr>
            <w:tcW w:w="3369" w:type="dxa"/>
            <w:shd w:val="clear" w:color="auto" w:fill="E7E6E6"/>
          </w:tcPr>
          <w:p w:rsidR="005611BF" w:rsidRPr="009244D6" w:rsidRDefault="005611BF" w:rsidP="00BB7BE9">
            <w:pPr>
              <w:pStyle w:val="EstiloEstiloArialNarrow11ptJustificadoPrimeralnea0cm"/>
              <w:ind w:firstLine="0"/>
              <w:rPr>
                <w:b/>
                <w:color w:val="000000"/>
              </w:rPr>
            </w:pPr>
            <w:r w:rsidRPr="009244D6">
              <w:rPr>
                <w:b/>
                <w:color w:val="000000"/>
              </w:rPr>
              <w:t>CENTRO(S) DONDE SE IMPARTE</w:t>
            </w:r>
          </w:p>
        </w:tc>
        <w:tc>
          <w:tcPr>
            <w:tcW w:w="6484" w:type="dxa"/>
            <w:shd w:val="clear" w:color="auto" w:fill="auto"/>
          </w:tcPr>
          <w:p w:rsidR="005611BF" w:rsidRDefault="005611BF" w:rsidP="002B1BF1">
            <w:pPr>
              <w:pStyle w:val="TableParagraph"/>
              <w:spacing w:line="247" w:lineRule="exact"/>
              <w:ind w:left="104"/>
              <w:rPr>
                <w:rFonts w:ascii="Arial Narrow" w:eastAsia="Arial Narrow" w:hAnsi="Arial Narrow" w:cs="Arial Narrow"/>
              </w:rPr>
            </w:pPr>
            <w:r>
              <w:rPr>
                <w:rFonts w:ascii="Arial Narrow" w:hAnsi="Arial Narrow"/>
                <w:spacing w:val="-1"/>
              </w:rPr>
              <w:t>Facultad</w:t>
            </w:r>
            <w:r>
              <w:rPr>
                <w:rFonts w:ascii="Arial Narrow" w:hAnsi="Arial Narrow"/>
                <w:spacing w:val="-3"/>
              </w:rPr>
              <w:t xml:space="preserve"> </w:t>
            </w:r>
            <w:r>
              <w:rPr>
                <w:rFonts w:ascii="Arial Narrow" w:hAnsi="Arial Narrow"/>
              </w:rPr>
              <w:t>de</w:t>
            </w:r>
            <w:r>
              <w:rPr>
                <w:rFonts w:ascii="Arial Narrow" w:hAnsi="Arial Narrow"/>
                <w:spacing w:val="-3"/>
              </w:rPr>
              <w:t xml:space="preserve"> </w:t>
            </w:r>
            <w:r>
              <w:rPr>
                <w:rFonts w:ascii="Arial Narrow" w:hAnsi="Arial Narrow"/>
                <w:spacing w:val="-1"/>
              </w:rPr>
              <w:t>Educación</w:t>
            </w:r>
          </w:p>
        </w:tc>
      </w:tr>
      <w:tr w:rsidR="005611BF" w:rsidRPr="009244D6" w:rsidTr="00BB7BE9">
        <w:tc>
          <w:tcPr>
            <w:tcW w:w="3369" w:type="dxa"/>
            <w:shd w:val="clear" w:color="auto" w:fill="E7E6E6"/>
          </w:tcPr>
          <w:p w:rsidR="005611BF" w:rsidRPr="009244D6" w:rsidRDefault="005611BF" w:rsidP="00BB7BE9">
            <w:pPr>
              <w:pStyle w:val="EstiloEstiloArialNarrow11ptJustificadoPrimeralnea0cm"/>
              <w:ind w:firstLine="0"/>
              <w:rPr>
                <w:b/>
                <w:color w:val="000000"/>
              </w:rPr>
            </w:pPr>
            <w:r w:rsidRPr="009244D6">
              <w:rPr>
                <w:b/>
                <w:color w:val="000000"/>
              </w:rPr>
              <w:t>NOMBRE DEL CENTRO</w:t>
            </w:r>
          </w:p>
        </w:tc>
        <w:tc>
          <w:tcPr>
            <w:tcW w:w="6484" w:type="dxa"/>
            <w:shd w:val="clear" w:color="auto" w:fill="auto"/>
          </w:tcPr>
          <w:p w:rsidR="005611BF" w:rsidRDefault="005611BF" w:rsidP="002B1BF1">
            <w:pPr>
              <w:pStyle w:val="TableParagraph"/>
              <w:spacing w:line="242" w:lineRule="exact"/>
              <w:ind w:left="104"/>
              <w:rPr>
                <w:rFonts w:ascii="Arial Narrow" w:eastAsia="Arial Narrow" w:hAnsi="Arial Narrow" w:cs="Arial Narrow"/>
              </w:rPr>
            </w:pPr>
            <w:r>
              <w:rPr>
                <w:rFonts w:ascii="Arial Narrow" w:hAnsi="Arial Narrow"/>
                <w:spacing w:val="-1"/>
              </w:rPr>
              <w:t>Facultad</w:t>
            </w:r>
            <w:r>
              <w:rPr>
                <w:rFonts w:ascii="Arial Narrow" w:hAnsi="Arial Narrow"/>
                <w:spacing w:val="-3"/>
              </w:rPr>
              <w:t xml:space="preserve"> </w:t>
            </w:r>
            <w:r>
              <w:rPr>
                <w:rFonts w:ascii="Arial Narrow" w:hAnsi="Arial Narrow"/>
              </w:rPr>
              <w:t>de</w:t>
            </w:r>
            <w:r>
              <w:rPr>
                <w:rFonts w:ascii="Arial Narrow" w:hAnsi="Arial Narrow"/>
                <w:spacing w:val="-3"/>
              </w:rPr>
              <w:t xml:space="preserve"> </w:t>
            </w:r>
            <w:r>
              <w:rPr>
                <w:rFonts w:ascii="Arial Narrow" w:hAnsi="Arial Narrow"/>
                <w:spacing w:val="-1"/>
              </w:rPr>
              <w:t>Educación</w:t>
            </w:r>
          </w:p>
        </w:tc>
      </w:tr>
      <w:tr w:rsidR="005611BF" w:rsidRPr="009244D6" w:rsidTr="00BB7BE9">
        <w:tc>
          <w:tcPr>
            <w:tcW w:w="3369" w:type="dxa"/>
            <w:shd w:val="clear" w:color="auto" w:fill="E7E6E6"/>
          </w:tcPr>
          <w:p w:rsidR="005611BF" w:rsidRPr="009244D6" w:rsidRDefault="005611BF" w:rsidP="00BB7BE9">
            <w:pPr>
              <w:pStyle w:val="EstiloEstiloArialNarrow11ptJustificadoPrimeralnea0cm"/>
              <w:ind w:firstLine="0"/>
              <w:rPr>
                <w:b/>
                <w:color w:val="000000"/>
              </w:rPr>
            </w:pPr>
            <w:r w:rsidRPr="009244D6">
              <w:rPr>
                <w:b/>
                <w:color w:val="000000"/>
              </w:rPr>
              <w:t>MENCIONES/ESPECIALIDADES QUE SE IMPARTEN EN EL CENTRO</w:t>
            </w:r>
          </w:p>
        </w:tc>
        <w:tc>
          <w:tcPr>
            <w:tcW w:w="6484" w:type="dxa"/>
            <w:shd w:val="clear" w:color="auto" w:fill="auto"/>
          </w:tcPr>
          <w:p w:rsidR="005611BF" w:rsidRPr="00185D23" w:rsidRDefault="005611BF" w:rsidP="002B1BF1">
            <w:pPr>
              <w:pStyle w:val="TableParagraph"/>
              <w:spacing w:line="239" w:lineRule="auto"/>
              <w:ind w:left="104" w:right="2853"/>
              <w:rPr>
                <w:rFonts w:ascii="Arial Narrow" w:eastAsia="Arial Narrow" w:hAnsi="Arial Narrow" w:cs="Arial Narrow"/>
                <w:lang w:val="es-ES"/>
              </w:rPr>
            </w:pPr>
            <w:r w:rsidRPr="00185D23">
              <w:rPr>
                <w:rFonts w:ascii="Arial Narrow" w:hAnsi="Arial Narrow"/>
                <w:spacing w:val="-1"/>
                <w:lang w:val="es-ES"/>
              </w:rPr>
              <w:t>Didáctica</w:t>
            </w:r>
            <w:r w:rsidRPr="00185D23">
              <w:rPr>
                <w:rFonts w:ascii="Arial Narrow" w:hAnsi="Arial Narrow"/>
                <w:spacing w:val="-3"/>
                <w:lang w:val="es-ES"/>
              </w:rPr>
              <w:t xml:space="preserve"> </w:t>
            </w:r>
            <w:r w:rsidRPr="00185D23">
              <w:rPr>
                <w:rFonts w:ascii="Arial Narrow" w:hAnsi="Arial Narrow"/>
                <w:lang w:val="es-ES"/>
              </w:rPr>
              <w:t>de</w:t>
            </w:r>
            <w:r w:rsidRPr="00185D23">
              <w:rPr>
                <w:rFonts w:ascii="Arial Narrow" w:hAnsi="Arial Narrow"/>
                <w:spacing w:val="2"/>
                <w:lang w:val="es-ES"/>
              </w:rPr>
              <w:t xml:space="preserve"> </w:t>
            </w:r>
            <w:r w:rsidRPr="00185D23">
              <w:rPr>
                <w:rFonts w:ascii="Arial Narrow" w:hAnsi="Arial Narrow"/>
                <w:spacing w:val="-1"/>
                <w:lang w:val="es-ES"/>
              </w:rPr>
              <w:t>las</w:t>
            </w:r>
            <w:r w:rsidRPr="00185D23">
              <w:rPr>
                <w:rFonts w:ascii="Arial Narrow" w:hAnsi="Arial Narrow"/>
                <w:spacing w:val="-2"/>
                <w:lang w:val="es-ES"/>
              </w:rPr>
              <w:t xml:space="preserve"> </w:t>
            </w:r>
            <w:r w:rsidRPr="00185D23">
              <w:rPr>
                <w:rFonts w:ascii="Arial Narrow" w:hAnsi="Arial Narrow"/>
                <w:spacing w:val="-1"/>
                <w:lang w:val="es-ES"/>
              </w:rPr>
              <w:t>Ciencias</w:t>
            </w:r>
            <w:r w:rsidRPr="00185D23">
              <w:rPr>
                <w:rFonts w:ascii="Arial Narrow" w:hAnsi="Arial Narrow"/>
                <w:spacing w:val="-2"/>
                <w:lang w:val="es-ES"/>
              </w:rPr>
              <w:t xml:space="preserve"> </w:t>
            </w:r>
            <w:r w:rsidRPr="00185D23">
              <w:rPr>
                <w:rFonts w:ascii="Arial Narrow" w:hAnsi="Arial Narrow"/>
                <w:spacing w:val="-1"/>
                <w:lang w:val="es-ES"/>
              </w:rPr>
              <w:t>Experimentales</w:t>
            </w:r>
            <w:r w:rsidRPr="00185D23">
              <w:rPr>
                <w:rFonts w:ascii="Arial Narrow" w:hAnsi="Arial Narrow"/>
                <w:spacing w:val="27"/>
                <w:lang w:val="es-ES"/>
              </w:rPr>
              <w:t xml:space="preserve"> </w:t>
            </w:r>
            <w:r w:rsidRPr="00185D23">
              <w:rPr>
                <w:rFonts w:ascii="Arial Narrow" w:hAnsi="Arial Narrow"/>
                <w:spacing w:val="-1"/>
                <w:lang w:val="es-ES"/>
              </w:rPr>
              <w:t>Didáctica</w:t>
            </w:r>
            <w:r w:rsidRPr="00185D23">
              <w:rPr>
                <w:rFonts w:ascii="Arial Narrow" w:hAnsi="Arial Narrow"/>
                <w:spacing w:val="-3"/>
                <w:lang w:val="es-ES"/>
              </w:rPr>
              <w:t xml:space="preserve"> </w:t>
            </w:r>
            <w:r w:rsidRPr="00185D23">
              <w:rPr>
                <w:rFonts w:ascii="Arial Narrow" w:hAnsi="Arial Narrow"/>
                <w:lang w:val="es-ES"/>
              </w:rPr>
              <w:t>de</w:t>
            </w:r>
            <w:r w:rsidRPr="00185D23">
              <w:rPr>
                <w:rFonts w:ascii="Arial Narrow" w:hAnsi="Arial Narrow"/>
                <w:spacing w:val="2"/>
                <w:lang w:val="es-ES"/>
              </w:rPr>
              <w:t xml:space="preserve"> </w:t>
            </w:r>
            <w:r w:rsidRPr="00185D23">
              <w:rPr>
                <w:rFonts w:ascii="Arial Narrow" w:hAnsi="Arial Narrow"/>
                <w:spacing w:val="-1"/>
                <w:lang w:val="es-ES"/>
              </w:rPr>
              <w:t>las</w:t>
            </w:r>
            <w:r w:rsidRPr="00185D23">
              <w:rPr>
                <w:rFonts w:ascii="Arial Narrow" w:hAnsi="Arial Narrow"/>
                <w:spacing w:val="-2"/>
                <w:lang w:val="es-ES"/>
              </w:rPr>
              <w:t xml:space="preserve"> </w:t>
            </w:r>
            <w:r w:rsidRPr="00185D23">
              <w:rPr>
                <w:rFonts w:ascii="Arial Narrow" w:hAnsi="Arial Narrow"/>
                <w:spacing w:val="-1"/>
                <w:lang w:val="es-ES"/>
              </w:rPr>
              <w:t>Ciencias</w:t>
            </w:r>
            <w:r w:rsidRPr="00185D23">
              <w:rPr>
                <w:rFonts w:ascii="Arial Narrow" w:hAnsi="Arial Narrow"/>
                <w:spacing w:val="-2"/>
                <w:lang w:val="es-ES"/>
              </w:rPr>
              <w:t xml:space="preserve"> </w:t>
            </w:r>
            <w:r w:rsidRPr="00185D23">
              <w:rPr>
                <w:rFonts w:ascii="Arial Narrow" w:hAnsi="Arial Narrow"/>
                <w:spacing w:val="-1"/>
                <w:lang w:val="es-ES"/>
              </w:rPr>
              <w:t>Sociales</w:t>
            </w:r>
            <w:r w:rsidRPr="00185D23">
              <w:rPr>
                <w:rFonts w:ascii="Arial Narrow" w:hAnsi="Arial Narrow"/>
                <w:spacing w:val="21"/>
                <w:lang w:val="es-ES"/>
              </w:rPr>
              <w:t xml:space="preserve"> </w:t>
            </w:r>
            <w:r w:rsidRPr="00185D23">
              <w:rPr>
                <w:rFonts w:ascii="Arial Narrow" w:hAnsi="Arial Narrow"/>
                <w:spacing w:val="-1"/>
                <w:lang w:val="es-ES"/>
              </w:rPr>
              <w:t>Didáctica</w:t>
            </w:r>
            <w:r w:rsidRPr="00185D23">
              <w:rPr>
                <w:rFonts w:ascii="Arial Narrow" w:hAnsi="Arial Narrow"/>
                <w:spacing w:val="-3"/>
                <w:lang w:val="es-ES"/>
              </w:rPr>
              <w:t xml:space="preserve"> </w:t>
            </w:r>
            <w:r w:rsidRPr="00185D23">
              <w:rPr>
                <w:rFonts w:ascii="Arial Narrow" w:hAnsi="Arial Narrow"/>
                <w:lang w:val="es-ES"/>
              </w:rPr>
              <w:t>de</w:t>
            </w:r>
            <w:r w:rsidRPr="00185D23">
              <w:rPr>
                <w:rFonts w:ascii="Arial Narrow" w:hAnsi="Arial Narrow"/>
                <w:spacing w:val="2"/>
                <w:lang w:val="es-ES"/>
              </w:rPr>
              <w:t xml:space="preserve"> </w:t>
            </w:r>
            <w:r w:rsidRPr="00185D23">
              <w:rPr>
                <w:rFonts w:ascii="Arial Narrow" w:hAnsi="Arial Narrow"/>
                <w:spacing w:val="-1"/>
                <w:lang w:val="es-ES"/>
              </w:rPr>
              <w:t>las</w:t>
            </w:r>
            <w:r w:rsidRPr="00185D23">
              <w:rPr>
                <w:rFonts w:ascii="Arial Narrow" w:hAnsi="Arial Narrow"/>
                <w:spacing w:val="-2"/>
                <w:lang w:val="es-ES"/>
              </w:rPr>
              <w:t xml:space="preserve"> </w:t>
            </w:r>
            <w:r w:rsidRPr="00185D23">
              <w:rPr>
                <w:rFonts w:ascii="Arial Narrow" w:hAnsi="Arial Narrow"/>
                <w:spacing w:val="-1"/>
                <w:lang w:val="es-ES"/>
              </w:rPr>
              <w:t>Matemáticas</w:t>
            </w:r>
          </w:p>
        </w:tc>
      </w:tr>
      <w:tr w:rsidR="005611BF" w:rsidRPr="009244D6" w:rsidTr="00BB7BE9">
        <w:tc>
          <w:tcPr>
            <w:tcW w:w="3369" w:type="dxa"/>
            <w:shd w:val="clear" w:color="auto" w:fill="E7E6E6"/>
          </w:tcPr>
          <w:p w:rsidR="005611BF" w:rsidRPr="009244D6" w:rsidRDefault="005611BF" w:rsidP="00BB7BE9">
            <w:pPr>
              <w:pStyle w:val="EstiloEstiloArialNarrow11ptJustificadoPrimeralnea0cm"/>
              <w:ind w:firstLine="0"/>
              <w:rPr>
                <w:b/>
                <w:color w:val="000000"/>
              </w:rPr>
            </w:pPr>
            <w:r w:rsidRPr="009244D6">
              <w:rPr>
                <w:b/>
                <w:color w:val="000000"/>
              </w:rPr>
              <w:t>MODALIDAD(ES) EN LA QUE SE IMPARTE EL TÍTULO EN EL CENTRO Y, EN SU CASO, MODALIDAD EN LA QUE SE IMPARTEN LAS MENCIONES/ESPECIALIDADES</w:t>
            </w:r>
          </w:p>
        </w:tc>
        <w:tc>
          <w:tcPr>
            <w:tcW w:w="6484" w:type="dxa"/>
            <w:shd w:val="clear" w:color="auto" w:fill="auto"/>
          </w:tcPr>
          <w:p w:rsidR="005611BF" w:rsidRPr="00185D23" w:rsidRDefault="005611BF" w:rsidP="002B1BF1">
            <w:pPr>
              <w:pStyle w:val="TableParagraph"/>
              <w:rPr>
                <w:rFonts w:ascii="Arial Narrow" w:eastAsia="Arial Narrow" w:hAnsi="Arial Narrow" w:cs="Arial Narrow"/>
                <w:b/>
                <w:bCs/>
                <w:lang w:val="es-ES"/>
              </w:rPr>
            </w:pPr>
          </w:p>
          <w:p w:rsidR="005611BF" w:rsidRPr="00185D23" w:rsidRDefault="005611BF" w:rsidP="002B1BF1">
            <w:pPr>
              <w:pStyle w:val="TableParagraph"/>
              <w:spacing w:before="5"/>
              <w:rPr>
                <w:rFonts w:ascii="Arial Narrow" w:eastAsia="Arial Narrow" w:hAnsi="Arial Narrow" w:cs="Arial Narrow"/>
                <w:b/>
                <w:bCs/>
                <w:sz w:val="21"/>
                <w:szCs w:val="21"/>
                <w:lang w:val="es-ES"/>
              </w:rPr>
            </w:pPr>
          </w:p>
          <w:p w:rsidR="005611BF" w:rsidRDefault="005611BF" w:rsidP="002B1BF1">
            <w:pPr>
              <w:pStyle w:val="TableParagraph"/>
              <w:ind w:left="104"/>
              <w:rPr>
                <w:rFonts w:ascii="Arial Narrow" w:eastAsia="Arial Narrow" w:hAnsi="Arial Narrow" w:cs="Arial Narrow"/>
              </w:rPr>
            </w:pPr>
            <w:r>
              <w:rPr>
                <w:rFonts w:ascii="Arial Narrow"/>
                <w:spacing w:val="-1"/>
              </w:rPr>
              <w:t>Presencial</w:t>
            </w:r>
          </w:p>
        </w:tc>
      </w:tr>
      <w:tr w:rsidR="005611BF" w:rsidRPr="009244D6" w:rsidTr="00BB7BE9">
        <w:tc>
          <w:tcPr>
            <w:tcW w:w="3369" w:type="dxa"/>
            <w:shd w:val="clear" w:color="auto" w:fill="E7E6E6"/>
          </w:tcPr>
          <w:p w:rsidR="005611BF" w:rsidRPr="009244D6" w:rsidRDefault="005611BF" w:rsidP="001C08B9">
            <w:pPr>
              <w:pStyle w:val="EstiloEstiloArialNarrow11ptJustificadoPrimeralnea0cm"/>
              <w:ind w:firstLine="0"/>
              <w:rPr>
                <w:b/>
                <w:color w:val="000000"/>
              </w:rPr>
            </w:pPr>
            <w:r w:rsidRPr="009244D6">
              <w:rPr>
                <w:b/>
                <w:color w:val="000000"/>
              </w:rPr>
              <w:t>A</w:t>
            </w:r>
            <w:r w:rsidRPr="009244D6">
              <w:rPr>
                <w:rFonts w:ascii="Calibri" w:hAnsi="Calibri"/>
                <w:b/>
                <w:color w:val="000000"/>
              </w:rPr>
              <w:t>Ñ</w:t>
            </w:r>
            <w:r w:rsidRPr="009244D6">
              <w:rPr>
                <w:b/>
                <w:color w:val="000000"/>
              </w:rPr>
              <w:t>O DE IMPLANTACIÓN</w:t>
            </w:r>
          </w:p>
        </w:tc>
        <w:tc>
          <w:tcPr>
            <w:tcW w:w="6484" w:type="dxa"/>
            <w:shd w:val="clear" w:color="auto" w:fill="auto"/>
          </w:tcPr>
          <w:p w:rsidR="005611BF" w:rsidRDefault="005611BF" w:rsidP="002B1BF1">
            <w:pPr>
              <w:pStyle w:val="TableParagraph"/>
              <w:spacing w:before="4"/>
              <w:ind w:left="104"/>
              <w:rPr>
                <w:rFonts w:ascii="Arial Narrow" w:eastAsia="Arial Narrow" w:hAnsi="Arial Narrow" w:cs="Arial Narrow"/>
              </w:rPr>
            </w:pPr>
            <w:r>
              <w:rPr>
                <w:rFonts w:ascii="Arial Narrow"/>
              </w:rPr>
              <w:t>2016-2017</w:t>
            </w:r>
          </w:p>
        </w:tc>
      </w:tr>
      <w:tr w:rsidR="005611BF" w:rsidRPr="009244D6" w:rsidTr="00BB7BE9">
        <w:tc>
          <w:tcPr>
            <w:tcW w:w="3369" w:type="dxa"/>
            <w:shd w:val="clear" w:color="auto" w:fill="E7E6E6"/>
          </w:tcPr>
          <w:p w:rsidR="005611BF" w:rsidRPr="009244D6" w:rsidRDefault="005611BF" w:rsidP="00BB7BE9">
            <w:pPr>
              <w:pStyle w:val="EstiloEstiloArialNarrow11ptJustificadoPrimeralnea0cm"/>
              <w:ind w:firstLine="0"/>
              <w:rPr>
                <w:b/>
                <w:color w:val="000000"/>
              </w:rPr>
            </w:pPr>
            <w:r w:rsidRPr="009244D6">
              <w:rPr>
                <w:b/>
                <w:color w:val="000000"/>
              </w:rPr>
              <w:t>ENLACE WEB DE LA TITULACIÓN</w:t>
            </w:r>
          </w:p>
        </w:tc>
        <w:tc>
          <w:tcPr>
            <w:tcW w:w="6484" w:type="dxa"/>
            <w:shd w:val="clear" w:color="auto" w:fill="auto"/>
          </w:tcPr>
          <w:p w:rsidR="005611BF" w:rsidRPr="00185D23" w:rsidRDefault="00A23C59" w:rsidP="002B1BF1">
            <w:pPr>
              <w:pStyle w:val="TableParagraph"/>
              <w:spacing w:line="241" w:lineRule="auto"/>
              <w:ind w:left="104" w:right="1024"/>
              <w:rPr>
                <w:rFonts w:ascii="Arial Narrow" w:eastAsia="Arial Narrow" w:hAnsi="Arial Narrow" w:cs="Arial Narrow"/>
                <w:lang w:val="es-ES"/>
              </w:rPr>
            </w:pPr>
            <w:hyperlink r:id="rId9" w:history="1">
              <w:r w:rsidR="005611BF" w:rsidRPr="001E270B">
                <w:rPr>
                  <w:rStyle w:val="Hipervnculo"/>
                  <w:rFonts w:ascii="Arial Narrow"/>
                  <w:spacing w:val="-1"/>
                  <w:lang w:val="es-ES"/>
                </w:rPr>
                <w:t>https://www.unex.es/conoce-la-uex/centros/educacion/titulaciones/info/presentacion?id=0625</w:t>
              </w:r>
            </w:hyperlink>
            <w:r w:rsidR="005611BF">
              <w:rPr>
                <w:rFonts w:ascii="Arial Narrow"/>
                <w:spacing w:val="-1"/>
                <w:lang w:val="es-ES"/>
              </w:rPr>
              <w:t xml:space="preserve"> </w:t>
            </w:r>
          </w:p>
        </w:tc>
      </w:tr>
      <w:tr w:rsidR="005611BF" w:rsidRPr="009244D6" w:rsidTr="00BB7BE9">
        <w:tc>
          <w:tcPr>
            <w:tcW w:w="3369" w:type="dxa"/>
            <w:shd w:val="clear" w:color="auto" w:fill="E7E6E6"/>
          </w:tcPr>
          <w:p w:rsidR="005611BF" w:rsidRPr="009244D6" w:rsidRDefault="005611BF" w:rsidP="00BB7BE9">
            <w:pPr>
              <w:pStyle w:val="EstiloEstiloArialNarrow11ptJustificadoPrimeralnea0cm"/>
              <w:ind w:firstLine="0"/>
              <w:rPr>
                <w:b/>
                <w:color w:val="000000"/>
              </w:rPr>
            </w:pPr>
            <w:r w:rsidRPr="009244D6">
              <w:rPr>
                <w:b/>
                <w:color w:val="000000"/>
              </w:rPr>
              <w:t>ENLACE WEB DE LA COMISIÓN DE CALIDAD DEL TÍTULO</w:t>
            </w:r>
          </w:p>
        </w:tc>
        <w:tc>
          <w:tcPr>
            <w:tcW w:w="6484" w:type="dxa"/>
            <w:shd w:val="clear" w:color="auto" w:fill="auto"/>
          </w:tcPr>
          <w:p w:rsidR="005611BF" w:rsidRPr="00185D23" w:rsidRDefault="00A23C59" w:rsidP="002B1BF1">
            <w:pPr>
              <w:pStyle w:val="TableParagraph"/>
              <w:spacing w:line="241" w:lineRule="auto"/>
              <w:ind w:left="104" w:right="239"/>
              <w:rPr>
                <w:rFonts w:ascii="Arial Narrow" w:eastAsia="Arial Narrow" w:hAnsi="Arial Narrow" w:cs="Arial Narrow"/>
                <w:lang w:val="es-ES"/>
              </w:rPr>
            </w:pPr>
            <w:hyperlink r:id="rId10" w:history="1">
              <w:r w:rsidR="005611BF" w:rsidRPr="001E270B">
                <w:rPr>
                  <w:rStyle w:val="Hipervnculo"/>
                  <w:rFonts w:ascii="Arial Narrow"/>
                  <w:spacing w:val="-1"/>
                  <w:lang w:val="es-ES"/>
                </w:rPr>
                <w:t>https://www.unex.es/conoce-la-uex/centros/educacion/sgic/comision-de-calidad-de-las-titulaciones/master-investigacion-aprendizaje</w:t>
              </w:r>
            </w:hyperlink>
            <w:r w:rsidR="005611BF">
              <w:rPr>
                <w:rFonts w:ascii="Arial Narrow"/>
                <w:spacing w:val="-1"/>
                <w:lang w:val="es-ES"/>
              </w:rPr>
              <w:t xml:space="preserve"> </w:t>
            </w:r>
          </w:p>
        </w:tc>
      </w:tr>
      <w:tr w:rsidR="005611BF" w:rsidRPr="009244D6" w:rsidTr="00BB7BE9">
        <w:tc>
          <w:tcPr>
            <w:tcW w:w="3369" w:type="dxa"/>
            <w:shd w:val="clear" w:color="auto" w:fill="E7E6E6"/>
          </w:tcPr>
          <w:p w:rsidR="005611BF" w:rsidRPr="009244D6" w:rsidRDefault="005611BF" w:rsidP="00BB7BE9">
            <w:pPr>
              <w:pStyle w:val="EstiloEstiloArialNarrow11ptJustificadoPrimeralnea0cm"/>
              <w:ind w:firstLine="0"/>
              <w:rPr>
                <w:b/>
                <w:color w:val="000000"/>
              </w:rPr>
            </w:pPr>
            <w:r w:rsidRPr="009244D6">
              <w:rPr>
                <w:b/>
                <w:color w:val="000000"/>
              </w:rPr>
              <w:t>COORDINADOR/A DE LA COMISIÓN DE CALIDAD DEL TÍTULO</w:t>
            </w:r>
          </w:p>
        </w:tc>
        <w:tc>
          <w:tcPr>
            <w:tcW w:w="6484" w:type="dxa"/>
            <w:shd w:val="clear" w:color="auto" w:fill="auto"/>
          </w:tcPr>
          <w:p w:rsidR="005611BF" w:rsidRDefault="005611BF" w:rsidP="002B1BF1">
            <w:pPr>
              <w:pStyle w:val="TableParagraph"/>
              <w:spacing w:before="119"/>
              <w:ind w:left="104"/>
              <w:rPr>
                <w:rFonts w:ascii="Arial Narrow" w:eastAsia="Arial Narrow" w:hAnsi="Arial Narrow" w:cs="Arial Narrow"/>
              </w:rPr>
            </w:pPr>
            <w:r>
              <w:rPr>
                <w:rFonts w:ascii="Arial Narrow"/>
                <w:spacing w:val="-2"/>
              </w:rPr>
              <w:t>Emilio</w:t>
            </w:r>
            <w:r>
              <w:rPr>
                <w:rFonts w:ascii="Arial Narrow"/>
                <w:spacing w:val="2"/>
              </w:rPr>
              <w:t xml:space="preserve"> </w:t>
            </w:r>
            <w:r>
              <w:rPr>
                <w:rFonts w:ascii="Arial Narrow"/>
                <w:spacing w:val="-1"/>
              </w:rPr>
              <w:t>Costillo</w:t>
            </w:r>
            <w:r>
              <w:rPr>
                <w:rFonts w:ascii="Arial Narrow"/>
                <w:spacing w:val="-3"/>
              </w:rPr>
              <w:t xml:space="preserve"> </w:t>
            </w:r>
            <w:r>
              <w:rPr>
                <w:rFonts w:ascii="Arial Narrow"/>
              </w:rPr>
              <w:t>Borrego</w:t>
            </w:r>
          </w:p>
        </w:tc>
      </w:tr>
      <w:tr w:rsidR="005611BF" w:rsidRPr="009244D6" w:rsidTr="00BB7BE9">
        <w:tc>
          <w:tcPr>
            <w:tcW w:w="3369" w:type="dxa"/>
            <w:shd w:val="clear" w:color="auto" w:fill="E7E6E6"/>
          </w:tcPr>
          <w:p w:rsidR="005611BF" w:rsidRPr="009244D6" w:rsidRDefault="005611BF" w:rsidP="00BB7BE9">
            <w:pPr>
              <w:pStyle w:val="EstiloEstiloArialNarrow11ptJustificadoPrimeralnea0cm"/>
              <w:ind w:firstLine="0"/>
              <w:rPr>
                <w:b/>
                <w:color w:val="000000"/>
              </w:rPr>
            </w:pPr>
            <w:r>
              <w:rPr>
                <w:b/>
                <w:color w:val="000000"/>
              </w:rPr>
              <w:t>ACCESO AL REPOSITORIO DOCUMENTAL DE EVIDENCIAS</w:t>
            </w:r>
          </w:p>
        </w:tc>
        <w:tc>
          <w:tcPr>
            <w:tcW w:w="6484" w:type="dxa"/>
            <w:shd w:val="clear" w:color="auto" w:fill="auto"/>
          </w:tcPr>
          <w:p w:rsidR="005611BF" w:rsidRPr="005611BF" w:rsidRDefault="00A23C59" w:rsidP="002B1BF1">
            <w:pPr>
              <w:pStyle w:val="TableParagraph"/>
              <w:spacing w:before="119"/>
              <w:ind w:left="104"/>
              <w:rPr>
                <w:rFonts w:ascii="Arial Narrow" w:eastAsia="Arial Narrow" w:hAnsi="Arial Narrow" w:cs="Arial Narrow"/>
                <w:lang w:val="es-ES"/>
              </w:rPr>
            </w:pPr>
            <w:hyperlink r:id="rId11" w:history="1">
              <w:r w:rsidR="005611BF" w:rsidRPr="001E270B">
                <w:rPr>
                  <w:rStyle w:val="Hipervnculo"/>
                  <w:rFonts w:ascii="Arial Narrow"/>
                  <w:spacing w:val="-1"/>
                  <w:lang w:val="es-ES"/>
                </w:rPr>
                <w:t>https://www.unex.es/organizacion/servicios-universitarios/unidades/utec/funciones/estadisticas-e-indicadores-universitarios</w:t>
              </w:r>
            </w:hyperlink>
            <w:r w:rsidR="005611BF">
              <w:rPr>
                <w:rFonts w:ascii="Arial Narrow"/>
                <w:spacing w:val="-1"/>
                <w:lang w:val="es-ES"/>
              </w:rPr>
              <w:t xml:space="preserve"> </w:t>
            </w:r>
          </w:p>
        </w:tc>
      </w:tr>
    </w:tbl>
    <w:p w:rsidR="00BB7BE9" w:rsidRPr="003E3B78" w:rsidRDefault="00BB7BE9" w:rsidP="00BB7BE9">
      <w:pPr>
        <w:pStyle w:val="Ttulo1"/>
        <w:shd w:val="clear" w:color="auto" w:fill="FFFFFF"/>
        <w:ind w:left="0"/>
        <w:rPr>
          <w:rFonts w:ascii="Arial Narrow" w:hAnsi="Arial Narrow"/>
          <w:b/>
          <w:bCs/>
          <w:sz w:val="22"/>
          <w:szCs w:val="22"/>
        </w:rPr>
      </w:pPr>
    </w:p>
    <w:p w:rsidR="00BB7BE9" w:rsidRPr="009244D6" w:rsidRDefault="00EB349E" w:rsidP="00DF12D4">
      <w:pPr>
        <w:pStyle w:val="Ttulo1"/>
        <w:numPr>
          <w:ilvl w:val="0"/>
          <w:numId w:val="11"/>
        </w:numPr>
        <w:shd w:val="clear" w:color="auto" w:fill="FFFFFF"/>
        <w:rPr>
          <w:rFonts w:ascii="Arial Narrow" w:hAnsi="Arial Narrow"/>
          <w:b/>
          <w:bCs/>
          <w:color w:val="000000"/>
          <w:sz w:val="22"/>
          <w:szCs w:val="22"/>
        </w:rPr>
      </w:pPr>
      <w:r>
        <w:rPr>
          <w:rFonts w:ascii="Arial Narrow" w:hAnsi="Arial Narrow"/>
          <w:b/>
          <w:bCs/>
          <w:color w:val="000000"/>
          <w:sz w:val="22"/>
          <w:szCs w:val="22"/>
        </w:rPr>
        <w:t>M</w:t>
      </w:r>
      <w:r w:rsidR="000E76E8" w:rsidRPr="009244D6">
        <w:rPr>
          <w:rFonts w:ascii="Arial Narrow" w:hAnsi="Arial Narrow"/>
          <w:b/>
          <w:bCs/>
          <w:color w:val="000000"/>
          <w:sz w:val="22"/>
          <w:szCs w:val="22"/>
        </w:rPr>
        <w:t>iembros de la comisi</w:t>
      </w:r>
      <w:r w:rsidR="001C08B9" w:rsidRPr="009244D6">
        <w:rPr>
          <w:rFonts w:ascii="Arial Narrow" w:hAnsi="Arial Narrow"/>
          <w:b/>
          <w:bCs/>
          <w:color w:val="000000"/>
          <w:sz w:val="22"/>
          <w:szCs w:val="22"/>
        </w:rPr>
        <w:t>ón</w:t>
      </w:r>
      <w:r w:rsidR="000E76E8" w:rsidRPr="009244D6">
        <w:rPr>
          <w:rFonts w:ascii="Arial Narrow" w:hAnsi="Arial Narrow"/>
          <w:b/>
          <w:bCs/>
          <w:color w:val="000000"/>
          <w:sz w:val="22"/>
          <w:szCs w:val="22"/>
        </w:rPr>
        <w:t xml:space="preserve"> de calidad</w:t>
      </w:r>
      <w:r w:rsidR="001C08B9" w:rsidRPr="009244D6">
        <w:rPr>
          <w:rFonts w:ascii="Arial Narrow" w:hAnsi="Arial Narrow"/>
          <w:b/>
          <w:bCs/>
          <w:color w:val="000000"/>
          <w:sz w:val="22"/>
          <w:szCs w:val="22"/>
        </w:rPr>
        <w:t xml:space="preserve"> </w:t>
      </w:r>
    </w:p>
    <w:p w:rsidR="00BB7BE9" w:rsidRPr="009244D6" w:rsidRDefault="00BB7BE9" w:rsidP="00BB7BE9">
      <w:pPr>
        <w:rPr>
          <w:rFonts w:ascii="Arial Narrow" w:hAnsi="Arial Narrow"/>
          <w:color w:val="000000"/>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1843"/>
        <w:gridCol w:w="2268"/>
        <w:gridCol w:w="2657"/>
      </w:tblGrid>
      <w:tr w:rsidR="00BB7BE9" w:rsidRPr="009244D6" w:rsidTr="00DF12D4">
        <w:tc>
          <w:tcPr>
            <w:tcW w:w="3085" w:type="dxa"/>
            <w:shd w:val="clear" w:color="auto" w:fill="auto"/>
          </w:tcPr>
          <w:p w:rsidR="00BB7BE9" w:rsidRPr="009244D6" w:rsidRDefault="00BB7BE9" w:rsidP="00BB7BE9">
            <w:pPr>
              <w:rPr>
                <w:rFonts w:ascii="Arial Narrow" w:hAnsi="Arial Narrow"/>
                <w:b/>
                <w:color w:val="000000"/>
                <w:lang w:val="es-ES_tradnl"/>
              </w:rPr>
            </w:pPr>
            <w:r w:rsidRPr="009244D6">
              <w:rPr>
                <w:rFonts w:ascii="Arial Narrow" w:hAnsi="Arial Narrow"/>
                <w:b/>
                <w:color w:val="000000"/>
                <w:lang w:val="es-ES_tradnl"/>
              </w:rPr>
              <w:t>Nombre y apellidos</w:t>
            </w:r>
          </w:p>
        </w:tc>
        <w:tc>
          <w:tcPr>
            <w:tcW w:w="1843" w:type="dxa"/>
            <w:shd w:val="clear" w:color="auto" w:fill="auto"/>
          </w:tcPr>
          <w:p w:rsidR="00BB7BE9" w:rsidRPr="009244D6" w:rsidRDefault="00BB7BE9" w:rsidP="00BB7BE9">
            <w:pPr>
              <w:rPr>
                <w:rFonts w:ascii="Arial Narrow" w:hAnsi="Arial Narrow"/>
                <w:b/>
                <w:color w:val="000000"/>
                <w:lang w:val="es-ES_tradnl"/>
              </w:rPr>
            </w:pPr>
            <w:r w:rsidRPr="009244D6">
              <w:rPr>
                <w:rFonts w:ascii="Arial Narrow" w:hAnsi="Arial Narrow"/>
                <w:b/>
                <w:color w:val="000000"/>
                <w:lang w:val="es-ES_tradnl"/>
              </w:rPr>
              <w:t>Cargo en la comisión</w:t>
            </w:r>
          </w:p>
        </w:tc>
        <w:tc>
          <w:tcPr>
            <w:tcW w:w="2268" w:type="dxa"/>
            <w:shd w:val="clear" w:color="auto" w:fill="auto"/>
          </w:tcPr>
          <w:p w:rsidR="00BB7BE9" w:rsidRPr="009244D6" w:rsidRDefault="00BB7BE9" w:rsidP="00BB7BE9">
            <w:pPr>
              <w:rPr>
                <w:rFonts w:ascii="Arial Narrow" w:hAnsi="Arial Narrow"/>
                <w:b/>
                <w:color w:val="000000"/>
                <w:lang w:val="es-ES_tradnl"/>
              </w:rPr>
            </w:pPr>
            <w:r w:rsidRPr="009244D6">
              <w:rPr>
                <w:rFonts w:ascii="Arial Narrow" w:hAnsi="Arial Narrow"/>
                <w:b/>
                <w:color w:val="000000"/>
                <w:lang w:val="es-ES_tradnl"/>
              </w:rPr>
              <w:t>PDI/PAS/Estudiante</w:t>
            </w:r>
          </w:p>
        </w:tc>
        <w:tc>
          <w:tcPr>
            <w:tcW w:w="2657" w:type="dxa"/>
            <w:shd w:val="clear" w:color="auto" w:fill="auto"/>
          </w:tcPr>
          <w:p w:rsidR="00BB7BE9" w:rsidRPr="009244D6" w:rsidRDefault="00BB7BE9" w:rsidP="00A11EED">
            <w:pPr>
              <w:rPr>
                <w:rFonts w:ascii="Arial Narrow" w:hAnsi="Arial Narrow"/>
                <w:b/>
                <w:color w:val="000000"/>
                <w:lang w:val="es-ES_tradnl"/>
              </w:rPr>
            </w:pPr>
            <w:r w:rsidRPr="009244D6">
              <w:rPr>
                <w:rFonts w:ascii="Arial Narrow" w:hAnsi="Arial Narrow"/>
                <w:b/>
                <w:color w:val="000000"/>
                <w:lang w:val="es-ES_tradnl"/>
              </w:rPr>
              <w:t xml:space="preserve">Fecha de nombramiento en Junta de </w:t>
            </w:r>
            <w:r w:rsidR="00A11EED" w:rsidRPr="009244D6">
              <w:rPr>
                <w:rFonts w:ascii="Arial Narrow" w:hAnsi="Arial Narrow"/>
                <w:b/>
                <w:color w:val="000000"/>
                <w:lang w:val="es-ES_tradnl"/>
              </w:rPr>
              <w:t>Centro</w:t>
            </w:r>
          </w:p>
        </w:tc>
      </w:tr>
      <w:tr w:rsidR="005611BF" w:rsidRPr="003E3B78" w:rsidTr="00DF12D4">
        <w:tc>
          <w:tcPr>
            <w:tcW w:w="3085" w:type="dxa"/>
            <w:shd w:val="clear" w:color="auto" w:fill="auto"/>
          </w:tcPr>
          <w:p w:rsidR="005611BF" w:rsidRDefault="005611BF" w:rsidP="002B1BF1">
            <w:pPr>
              <w:pStyle w:val="TableParagraph"/>
              <w:spacing w:line="228" w:lineRule="exact"/>
              <w:ind w:left="104"/>
              <w:rPr>
                <w:rFonts w:ascii="Arial Narrow" w:eastAsia="Arial Narrow" w:hAnsi="Arial Narrow" w:cs="Arial Narrow"/>
                <w:sz w:val="20"/>
                <w:szCs w:val="20"/>
              </w:rPr>
            </w:pPr>
            <w:r>
              <w:rPr>
                <w:rFonts w:ascii="Arial Narrow" w:hAnsi="Arial Narrow"/>
                <w:spacing w:val="-1"/>
                <w:sz w:val="20"/>
              </w:rPr>
              <w:t>Ventura</w:t>
            </w:r>
            <w:r>
              <w:rPr>
                <w:rFonts w:ascii="Arial Narrow" w:hAnsi="Arial Narrow"/>
                <w:spacing w:val="1"/>
                <w:sz w:val="20"/>
              </w:rPr>
              <w:t xml:space="preserve"> </w:t>
            </w:r>
            <w:r>
              <w:rPr>
                <w:rFonts w:ascii="Arial Narrow" w:hAnsi="Arial Narrow"/>
                <w:spacing w:val="-1"/>
                <w:sz w:val="20"/>
              </w:rPr>
              <w:t>García</w:t>
            </w:r>
            <w:r>
              <w:rPr>
                <w:rFonts w:ascii="Arial Narrow" w:hAnsi="Arial Narrow"/>
                <w:spacing w:val="-4"/>
                <w:sz w:val="20"/>
              </w:rPr>
              <w:t xml:space="preserve"> </w:t>
            </w:r>
            <w:r>
              <w:rPr>
                <w:rFonts w:ascii="Arial Narrow" w:hAnsi="Arial Narrow"/>
                <w:spacing w:val="-1"/>
                <w:sz w:val="20"/>
              </w:rPr>
              <w:t>Preciador</w:t>
            </w:r>
            <w:r>
              <w:rPr>
                <w:rFonts w:ascii="Arial Narrow" w:hAnsi="Arial Narrow"/>
                <w:sz w:val="20"/>
              </w:rPr>
              <w:t xml:space="preserve"> -</w:t>
            </w:r>
            <w:r>
              <w:rPr>
                <w:rFonts w:ascii="Arial Narrow" w:hAnsi="Arial Narrow"/>
                <w:spacing w:val="-5"/>
                <w:sz w:val="20"/>
              </w:rPr>
              <w:t xml:space="preserve"> </w:t>
            </w:r>
            <w:r>
              <w:rPr>
                <w:rFonts w:ascii="Arial Narrow" w:hAnsi="Arial Narrow"/>
                <w:spacing w:val="-1"/>
                <w:sz w:val="20"/>
              </w:rPr>
              <w:t>Decano</w:t>
            </w:r>
          </w:p>
        </w:tc>
        <w:tc>
          <w:tcPr>
            <w:tcW w:w="1843" w:type="dxa"/>
            <w:shd w:val="clear" w:color="auto" w:fill="auto"/>
          </w:tcPr>
          <w:p w:rsidR="005611BF" w:rsidRDefault="005611BF" w:rsidP="002B1BF1">
            <w:pPr>
              <w:pStyle w:val="TableParagraph"/>
              <w:spacing w:line="228" w:lineRule="exact"/>
              <w:ind w:left="104"/>
              <w:rPr>
                <w:rFonts w:ascii="Arial Narrow" w:eastAsia="Arial Narrow" w:hAnsi="Arial Narrow" w:cs="Arial Narrow"/>
                <w:sz w:val="20"/>
                <w:szCs w:val="20"/>
              </w:rPr>
            </w:pPr>
            <w:r>
              <w:rPr>
                <w:rFonts w:ascii="Arial Narrow"/>
                <w:spacing w:val="-1"/>
                <w:sz w:val="20"/>
              </w:rPr>
              <w:t>Presidente</w:t>
            </w:r>
          </w:p>
        </w:tc>
        <w:tc>
          <w:tcPr>
            <w:tcW w:w="2268" w:type="dxa"/>
            <w:shd w:val="clear" w:color="auto" w:fill="auto"/>
          </w:tcPr>
          <w:p w:rsidR="005611BF" w:rsidRDefault="005611BF" w:rsidP="002B1BF1">
            <w:pPr>
              <w:pStyle w:val="TableParagraph"/>
              <w:spacing w:line="228" w:lineRule="exact"/>
              <w:ind w:left="104"/>
              <w:rPr>
                <w:rFonts w:ascii="Arial Narrow" w:eastAsia="Arial Narrow" w:hAnsi="Arial Narrow" w:cs="Arial Narrow"/>
                <w:sz w:val="20"/>
                <w:szCs w:val="20"/>
              </w:rPr>
            </w:pPr>
            <w:r>
              <w:rPr>
                <w:rFonts w:ascii="Arial Narrow"/>
                <w:sz w:val="20"/>
              </w:rPr>
              <w:t>PDI</w:t>
            </w:r>
          </w:p>
        </w:tc>
        <w:tc>
          <w:tcPr>
            <w:tcW w:w="2657" w:type="dxa"/>
            <w:shd w:val="clear" w:color="auto" w:fill="auto"/>
          </w:tcPr>
          <w:p w:rsidR="005611BF" w:rsidRDefault="005611BF" w:rsidP="002B1BF1">
            <w:pPr>
              <w:pStyle w:val="TableParagraph"/>
              <w:spacing w:line="228" w:lineRule="exact"/>
              <w:ind w:left="99"/>
              <w:rPr>
                <w:rFonts w:ascii="Arial Narrow" w:eastAsia="Arial Narrow" w:hAnsi="Arial Narrow" w:cs="Arial Narrow"/>
                <w:sz w:val="20"/>
                <w:szCs w:val="20"/>
              </w:rPr>
            </w:pPr>
            <w:r>
              <w:rPr>
                <w:rFonts w:ascii="Arial Narrow"/>
                <w:spacing w:val="-1"/>
                <w:sz w:val="20"/>
              </w:rPr>
              <w:t>29/03/2017</w:t>
            </w:r>
          </w:p>
        </w:tc>
      </w:tr>
      <w:tr w:rsidR="005611BF" w:rsidRPr="003E3B78" w:rsidTr="00DF12D4">
        <w:tc>
          <w:tcPr>
            <w:tcW w:w="3085" w:type="dxa"/>
            <w:shd w:val="clear" w:color="auto" w:fill="auto"/>
          </w:tcPr>
          <w:p w:rsidR="005611BF" w:rsidRDefault="005611BF" w:rsidP="002B1BF1">
            <w:pPr>
              <w:pStyle w:val="TableParagraph"/>
              <w:spacing w:before="114"/>
              <w:ind w:left="104"/>
              <w:rPr>
                <w:rFonts w:ascii="Arial Narrow" w:eastAsia="Arial Narrow" w:hAnsi="Arial Narrow" w:cs="Arial Narrow"/>
                <w:sz w:val="20"/>
                <w:szCs w:val="20"/>
              </w:rPr>
            </w:pPr>
            <w:r>
              <w:rPr>
                <w:rFonts w:ascii="Arial Narrow" w:hAnsi="Arial Narrow"/>
                <w:spacing w:val="-1"/>
                <w:sz w:val="20"/>
              </w:rPr>
              <w:t>Javier</w:t>
            </w:r>
            <w:r>
              <w:rPr>
                <w:rFonts w:ascii="Arial Narrow" w:hAnsi="Arial Narrow"/>
                <w:sz w:val="20"/>
              </w:rPr>
              <w:t xml:space="preserve"> </w:t>
            </w:r>
            <w:r>
              <w:rPr>
                <w:rFonts w:ascii="Arial Narrow" w:hAnsi="Arial Narrow"/>
                <w:spacing w:val="-1"/>
                <w:sz w:val="20"/>
              </w:rPr>
              <w:t>Cubero</w:t>
            </w:r>
            <w:r>
              <w:rPr>
                <w:rFonts w:ascii="Arial Narrow" w:hAnsi="Arial Narrow"/>
                <w:spacing w:val="1"/>
                <w:sz w:val="20"/>
              </w:rPr>
              <w:t xml:space="preserve"> </w:t>
            </w:r>
            <w:r>
              <w:rPr>
                <w:rFonts w:ascii="Arial Narrow" w:hAnsi="Arial Narrow"/>
                <w:spacing w:val="-2"/>
                <w:sz w:val="20"/>
              </w:rPr>
              <w:t>Juánez</w:t>
            </w:r>
          </w:p>
        </w:tc>
        <w:tc>
          <w:tcPr>
            <w:tcW w:w="1843" w:type="dxa"/>
            <w:shd w:val="clear" w:color="auto" w:fill="auto"/>
          </w:tcPr>
          <w:p w:rsidR="005611BF" w:rsidRDefault="005611BF" w:rsidP="002B1BF1">
            <w:pPr>
              <w:pStyle w:val="TableParagraph"/>
              <w:ind w:left="104" w:right="492"/>
              <w:rPr>
                <w:rFonts w:ascii="Arial Narrow" w:eastAsia="Arial Narrow" w:hAnsi="Arial Narrow" w:cs="Arial Narrow"/>
                <w:sz w:val="20"/>
                <w:szCs w:val="20"/>
              </w:rPr>
            </w:pPr>
            <w:r>
              <w:rPr>
                <w:rFonts w:ascii="Arial Narrow"/>
                <w:spacing w:val="-1"/>
                <w:sz w:val="20"/>
              </w:rPr>
              <w:t>Responsable</w:t>
            </w:r>
            <w:r>
              <w:rPr>
                <w:rFonts w:ascii="Arial Narrow"/>
                <w:spacing w:val="1"/>
                <w:sz w:val="20"/>
              </w:rPr>
              <w:t xml:space="preserve"> </w:t>
            </w:r>
            <w:r>
              <w:rPr>
                <w:rFonts w:ascii="Arial Narrow"/>
                <w:spacing w:val="-1"/>
                <w:sz w:val="20"/>
              </w:rPr>
              <w:t>de</w:t>
            </w:r>
            <w:r>
              <w:rPr>
                <w:rFonts w:ascii="Arial Narrow"/>
                <w:spacing w:val="22"/>
                <w:sz w:val="20"/>
              </w:rPr>
              <w:t xml:space="preserve"> </w:t>
            </w:r>
            <w:r>
              <w:rPr>
                <w:rFonts w:ascii="Arial Narrow"/>
                <w:spacing w:val="-1"/>
                <w:sz w:val="20"/>
              </w:rPr>
              <w:t>Calidad</w:t>
            </w:r>
          </w:p>
        </w:tc>
        <w:tc>
          <w:tcPr>
            <w:tcW w:w="2268" w:type="dxa"/>
            <w:shd w:val="clear" w:color="auto" w:fill="auto"/>
          </w:tcPr>
          <w:p w:rsidR="005611BF" w:rsidRDefault="005611BF" w:rsidP="002B1BF1">
            <w:pPr>
              <w:pStyle w:val="TableParagraph"/>
              <w:spacing w:before="114"/>
              <w:ind w:left="104"/>
              <w:rPr>
                <w:rFonts w:ascii="Arial Narrow" w:eastAsia="Arial Narrow" w:hAnsi="Arial Narrow" w:cs="Arial Narrow"/>
                <w:sz w:val="20"/>
                <w:szCs w:val="20"/>
              </w:rPr>
            </w:pPr>
            <w:r>
              <w:rPr>
                <w:rFonts w:ascii="Arial Narrow"/>
                <w:sz w:val="20"/>
              </w:rPr>
              <w:t>PDI</w:t>
            </w:r>
          </w:p>
        </w:tc>
        <w:tc>
          <w:tcPr>
            <w:tcW w:w="2657" w:type="dxa"/>
            <w:shd w:val="clear" w:color="auto" w:fill="auto"/>
          </w:tcPr>
          <w:p w:rsidR="005611BF" w:rsidRDefault="005611BF" w:rsidP="002B1BF1">
            <w:pPr>
              <w:pStyle w:val="TableParagraph"/>
              <w:spacing w:before="114"/>
              <w:ind w:left="99"/>
              <w:rPr>
                <w:rFonts w:ascii="Arial Narrow" w:eastAsia="Arial Narrow" w:hAnsi="Arial Narrow" w:cs="Arial Narrow"/>
                <w:sz w:val="20"/>
                <w:szCs w:val="20"/>
              </w:rPr>
            </w:pPr>
            <w:r>
              <w:rPr>
                <w:rFonts w:ascii="Arial Narrow"/>
                <w:spacing w:val="-1"/>
                <w:sz w:val="20"/>
              </w:rPr>
              <w:t>29/03/2017</w:t>
            </w:r>
          </w:p>
        </w:tc>
      </w:tr>
      <w:tr w:rsidR="005611BF" w:rsidRPr="003E3B78" w:rsidTr="00DF12D4">
        <w:tc>
          <w:tcPr>
            <w:tcW w:w="3085" w:type="dxa"/>
            <w:shd w:val="clear" w:color="auto" w:fill="auto"/>
          </w:tcPr>
          <w:p w:rsidR="005611BF" w:rsidRDefault="005611BF" w:rsidP="002B1BF1">
            <w:pPr>
              <w:pStyle w:val="TableParagraph"/>
              <w:spacing w:line="223" w:lineRule="exact"/>
              <w:ind w:left="104"/>
              <w:rPr>
                <w:rFonts w:ascii="Arial Narrow" w:eastAsia="Arial Narrow" w:hAnsi="Arial Narrow" w:cs="Arial Narrow"/>
                <w:sz w:val="20"/>
                <w:szCs w:val="20"/>
              </w:rPr>
            </w:pPr>
            <w:r>
              <w:rPr>
                <w:rFonts w:ascii="Arial Narrow"/>
                <w:spacing w:val="-1"/>
                <w:sz w:val="20"/>
              </w:rPr>
              <w:t>Emilio</w:t>
            </w:r>
            <w:r>
              <w:rPr>
                <w:rFonts w:ascii="Arial Narrow"/>
                <w:spacing w:val="-4"/>
                <w:sz w:val="20"/>
              </w:rPr>
              <w:t xml:space="preserve"> </w:t>
            </w:r>
            <w:r>
              <w:rPr>
                <w:rFonts w:ascii="Arial Narrow"/>
                <w:spacing w:val="-1"/>
                <w:sz w:val="20"/>
              </w:rPr>
              <w:t>Costillo</w:t>
            </w:r>
            <w:r>
              <w:rPr>
                <w:rFonts w:ascii="Arial Narrow"/>
                <w:spacing w:val="-4"/>
                <w:sz w:val="20"/>
              </w:rPr>
              <w:t xml:space="preserve"> </w:t>
            </w:r>
            <w:r>
              <w:rPr>
                <w:rFonts w:ascii="Arial Narrow"/>
                <w:spacing w:val="-2"/>
                <w:sz w:val="20"/>
              </w:rPr>
              <w:t>Borrego</w:t>
            </w:r>
          </w:p>
        </w:tc>
        <w:tc>
          <w:tcPr>
            <w:tcW w:w="1843" w:type="dxa"/>
            <w:shd w:val="clear" w:color="auto" w:fill="auto"/>
          </w:tcPr>
          <w:p w:rsidR="005611BF" w:rsidRDefault="005611BF" w:rsidP="002B1BF1">
            <w:pPr>
              <w:pStyle w:val="TableParagraph"/>
              <w:spacing w:line="223" w:lineRule="exact"/>
              <w:ind w:left="104"/>
              <w:rPr>
                <w:rFonts w:ascii="Arial Narrow" w:eastAsia="Arial Narrow" w:hAnsi="Arial Narrow" w:cs="Arial Narrow"/>
                <w:sz w:val="20"/>
                <w:szCs w:val="20"/>
              </w:rPr>
            </w:pPr>
            <w:r>
              <w:rPr>
                <w:rFonts w:ascii="Arial Narrow"/>
                <w:spacing w:val="-1"/>
                <w:sz w:val="20"/>
              </w:rPr>
              <w:t>Coordinador:</w:t>
            </w:r>
          </w:p>
        </w:tc>
        <w:tc>
          <w:tcPr>
            <w:tcW w:w="2268" w:type="dxa"/>
            <w:shd w:val="clear" w:color="auto" w:fill="auto"/>
          </w:tcPr>
          <w:p w:rsidR="005611BF" w:rsidRDefault="005611BF" w:rsidP="002B1BF1">
            <w:pPr>
              <w:pStyle w:val="TableParagraph"/>
              <w:spacing w:line="223" w:lineRule="exact"/>
              <w:ind w:left="104"/>
              <w:rPr>
                <w:rFonts w:ascii="Arial Narrow" w:eastAsia="Arial Narrow" w:hAnsi="Arial Narrow" w:cs="Arial Narrow"/>
                <w:sz w:val="20"/>
                <w:szCs w:val="20"/>
              </w:rPr>
            </w:pPr>
            <w:r>
              <w:rPr>
                <w:rFonts w:ascii="Arial Narrow"/>
                <w:sz w:val="20"/>
              </w:rPr>
              <w:t>PDI</w:t>
            </w:r>
          </w:p>
        </w:tc>
        <w:tc>
          <w:tcPr>
            <w:tcW w:w="2657" w:type="dxa"/>
            <w:shd w:val="clear" w:color="auto" w:fill="auto"/>
          </w:tcPr>
          <w:p w:rsidR="005611BF" w:rsidRDefault="005611BF" w:rsidP="002B1BF1">
            <w:pPr>
              <w:pStyle w:val="TableParagraph"/>
              <w:spacing w:line="223" w:lineRule="exact"/>
              <w:ind w:left="99"/>
              <w:rPr>
                <w:rFonts w:ascii="Arial Narrow" w:eastAsia="Arial Narrow" w:hAnsi="Arial Narrow" w:cs="Arial Narrow"/>
                <w:sz w:val="20"/>
                <w:szCs w:val="20"/>
              </w:rPr>
            </w:pPr>
            <w:r>
              <w:rPr>
                <w:rFonts w:ascii="Arial Narrow"/>
                <w:spacing w:val="-1"/>
                <w:sz w:val="20"/>
              </w:rPr>
              <w:t>29/03/2017</w:t>
            </w:r>
          </w:p>
        </w:tc>
      </w:tr>
      <w:tr w:rsidR="005611BF" w:rsidRPr="003E3B78" w:rsidTr="00DF12D4">
        <w:tc>
          <w:tcPr>
            <w:tcW w:w="3085" w:type="dxa"/>
            <w:shd w:val="clear" w:color="auto" w:fill="auto"/>
          </w:tcPr>
          <w:p w:rsidR="005611BF" w:rsidRDefault="005611BF" w:rsidP="002B1BF1">
            <w:pPr>
              <w:pStyle w:val="TableParagraph"/>
              <w:spacing w:line="228" w:lineRule="exact"/>
              <w:ind w:left="104"/>
              <w:rPr>
                <w:rFonts w:ascii="Arial Narrow" w:eastAsia="Arial Narrow" w:hAnsi="Arial Narrow" w:cs="Arial Narrow"/>
                <w:sz w:val="20"/>
                <w:szCs w:val="20"/>
              </w:rPr>
            </w:pPr>
            <w:r>
              <w:rPr>
                <w:rFonts w:ascii="Arial Narrow" w:hAnsi="Arial Narrow"/>
                <w:spacing w:val="-1"/>
                <w:sz w:val="20"/>
              </w:rPr>
              <w:t>Ricardo</w:t>
            </w:r>
            <w:r>
              <w:rPr>
                <w:rFonts w:ascii="Arial Narrow" w:hAnsi="Arial Narrow"/>
                <w:spacing w:val="1"/>
                <w:sz w:val="20"/>
              </w:rPr>
              <w:t xml:space="preserve"> </w:t>
            </w:r>
            <w:r>
              <w:rPr>
                <w:rFonts w:ascii="Arial Narrow" w:hAnsi="Arial Narrow"/>
                <w:spacing w:val="-1"/>
                <w:sz w:val="20"/>
              </w:rPr>
              <w:t>Luengo</w:t>
            </w:r>
            <w:r>
              <w:rPr>
                <w:rFonts w:ascii="Arial Narrow" w:hAnsi="Arial Narrow"/>
                <w:spacing w:val="-3"/>
                <w:sz w:val="20"/>
              </w:rPr>
              <w:t xml:space="preserve"> </w:t>
            </w:r>
            <w:r>
              <w:rPr>
                <w:rFonts w:ascii="Arial Narrow" w:hAnsi="Arial Narrow"/>
                <w:spacing w:val="-1"/>
                <w:sz w:val="20"/>
              </w:rPr>
              <w:t>González</w:t>
            </w:r>
          </w:p>
        </w:tc>
        <w:tc>
          <w:tcPr>
            <w:tcW w:w="1843" w:type="dxa"/>
            <w:shd w:val="clear" w:color="auto" w:fill="auto"/>
          </w:tcPr>
          <w:p w:rsidR="005611BF" w:rsidRDefault="005611BF" w:rsidP="002B1BF1">
            <w:pPr>
              <w:pStyle w:val="TableParagraph"/>
              <w:spacing w:line="228" w:lineRule="exact"/>
              <w:ind w:left="104"/>
              <w:rPr>
                <w:rFonts w:ascii="Arial Narrow" w:eastAsia="Arial Narrow" w:hAnsi="Arial Narrow" w:cs="Arial Narrow"/>
                <w:sz w:val="20"/>
                <w:szCs w:val="20"/>
              </w:rPr>
            </w:pPr>
            <w:r>
              <w:rPr>
                <w:rFonts w:ascii="Arial Narrow"/>
                <w:spacing w:val="-1"/>
                <w:sz w:val="20"/>
              </w:rPr>
              <w:t>Vocal</w:t>
            </w:r>
          </w:p>
        </w:tc>
        <w:tc>
          <w:tcPr>
            <w:tcW w:w="2268" w:type="dxa"/>
            <w:shd w:val="clear" w:color="auto" w:fill="auto"/>
          </w:tcPr>
          <w:p w:rsidR="005611BF" w:rsidRDefault="005611BF" w:rsidP="002B1BF1">
            <w:pPr>
              <w:pStyle w:val="TableParagraph"/>
              <w:spacing w:line="228" w:lineRule="exact"/>
              <w:ind w:left="104"/>
              <w:rPr>
                <w:rFonts w:ascii="Arial Narrow" w:eastAsia="Arial Narrow" w:hAnsi="Arial Narrow" w:cs="Arial Narrow"/>
                <w:sz w:val="20"/>
                <w:szCs w:val="20"/>
              </w:rPr>
            </w:pPr>
            <w:r>
              <w:rPr>
                <w:rFonts w:ascii="Arial Narrow"/>
                <w:sz w:val="20"/>
              </w:rPr>
              <w:t>PDI</w:t>
            </w:r>
          </w:p>
        </w:tc>
        <w:tc>
          <w:tcPr>
            <w:tcW w:w="2657" w:type="dxa"/>
            <w:shd w:val="clear" w:color="auto" w:fill="auto"/>
          </w:tcPr>
          <w:p w:rsidR="005611BF" w:rsidRDefault="005611BF" w:rsidP="002B1BF1">
            <w:pPr>
              <w:pStyle w:val="TableParagraph"/>
              <w:spacing w:line="228" w:lineRule="exact"/>
              <w:ind w:left="99"/>
              <w:rPr>
                <w:rFonts w:ascii="Arial Narrow" w:eastAsia="Arial Narrow" w:hAnsi="Arial Narrow" w:cs="Arial Narrow"/>
                <w:sz w:val="20"/>
                <w:szCs w:val="20"/>
              </w:rPr>
            </w:pPr>
            <w:r>
              <w:rPr>
                <w:rFonts w:ascii="Arial Narrow"/>
                <w:spacing w:val="-1"/>
                <w:sz w:val="20"/>
              </w:rPr>
              <w:t>29/03/2017</w:t>
            </w:r>
          </w:p>
        </w:tc>
      </w:tr>
      <w:tr w:rsidR="005611BF" w:rsidRPr="003E3B78" w:rsidTr="00DF12D4">
        <w:tc>
          <w:tcPr>
            <w:tcW w:w="3085" w:type="dxa"/>
            <w:shd w:val="clear" w:color="auto" w:fill="auto"/>
          </w:tcPr>
          <w:p w:rsidR="005611BF" w:rsidRDefault="005611BF" w:rsidP="002B1BF1">
            <w:pPr>
              <w:pStyle w:val="TableParagraph"/>
              <w:spacing w:line="228" w:lineRule="exact"/>
              <w:ind w:left="104"/>
              <w:rPr>
                <w:rFonts w:ascii="Arial Narrow" w:eastAsia="Arial Narrow" w:hAnsi="Arial Narrow" w:cs="Arial Narrow"/>
                <w:sz w:val="20"/>
                <w:szCs w:val="20"/>
              </w:rPr>
            </w:pPr>
            <w:r>
              <w:rPr>
                <w:rFonts w:ascii="Arial Narrow" w:hAnsi="Arial Narrow"/>
                <w:spacing w:val="-1"/>
                <w:sz w:val="20"/>
              </w:rPr>
              <w:t>Vicente</w:t>
            </w:r>
            <w:r>
              <w:rPr>
                <w:rFonts w:ascii="Arial Narrow" w:hAnsi="Arial Narrow"/>
                <w:spacing w:val="-4"/>
                <w:sz w:val="20"/>
              </w:rPr>
              <w:t xml:space="preserve"> </w:t>
            </w:r>
            <w:r>
              <w:rPr>
                <w:rFonts w:ascii="Arial Narrow" w:hAnsi="Arial Narrow"/>
                <w:spacing w:val="-1"/>
                <w:sz w:val="20"/>
              </w:rPr>
              <w:t>Mellado</w:t>
            </w:r>
            <w:r>
              <w:rPr>
                <w:rFonts w:ascii="Arial Narrow" w:hAnsi="Arial Narrow"/>
                <w:spacing w:val="1"/>
                <w:sz w:val="20"/>
              </w:rPr>
              <w:t xml:space="preserve"> </w:t>
            </w:r>
            <w:r>
              <w:rPr>
                <w:rFonts w:ascii="Arial Narrow" w:hAnsi="Arial Narrow"/>
                <w:spacing w:val="-2"/>
                <w:sz w:val="20"/>
              </w:rPr>
              <w:t>Jiménez</w:t>
            </w:r>
          </w:p>
        </w:tc>
        <w:tc>
          <w:tcPr>
            <w:tcW w:w="1843" w:type="dxa"/>
            <w:shd w:val="clear" w:color="auto" w:fill="auto"/>
          </w:tcPr>
          <w:p w:rsidR="005611BF" w:rsidRDefault="005611BF" w:rsidP="002B1BF1">
            <w:pPr>
              <w:pStyle w:val="TableParagraph"/>
              <w:spacing w:line="228" w:lineRule="exact"/>
              <w:ind w:left="104"/>
              <w:rPr>
                <w:rFonts w:ascii="Arial Narrow" w:eastAsia="Arial Narrow" w:hAnsi="Arial Narrow" w:cs="Arial Narrow"/>
                <w:sz w:val="20"/>
                <w:szCs w:val="20"/>
              </w:rPr>
            </w:pPr>
            <w:r>
              <w:rPr>
                <w:rFonts w:ascii="Arial Narrow"/>
                <w:spacing w:val="-1"/>
                <w:sz w:val="20"/>
              </w:rPr>
              <w:t>Vocal</w:t>
            </w:r>
          </w:p>
        </w:tc>
        <w:tc>
          <w:tcPr>
            <w:tcW w:w="2268" w:type="dxa"/>
            <w:shd w:val="clear" w:color="auto" w:fill="auto"/>
          </w:tcPr>
          <w:p w:rsidR="005611BF" w:rsidRDefault="005611BF" w:rsidP="002B1BF1">
            <w:pPr>
              <w:pStyle w:val="TableParagraph"/>
              <w:spacing w:line="228" w:lineRule="exact"/>
              <w:ind w:left="104"/>
              <w:rPr>
                <w:rFonts w:ascii="Arial Narrow" w:eastAsia="Arial Narrow" w:hAnsi="Arial Narrow" w:cs="Arial Narrow"/>
                <w:sz w:val="20"/>
                <w:szCs w:val="20"/>
              </w:rPr>
            </w:pPr>
            <w:r>
              <w:rPr>
                <w:rFonts w:ascii="Arial Narrow"/>
                <w:sz w:val="20"/>
              </w:rPr>
              <w:t>PDI</w:t>
            </w:r>
          </w:p>
        </w:tc>
        <w:tc>
          <w:tcPr>
            <w:tcW w:w="2657" w:type="dxa"/>
            <w:shd w:val="clear" w:color="auto" w:fill="auto"/>
          </w:tcPr>
          <w:p w:rsidR="005611BF" w:rsidRDefault="005611BF" w:rsidP="002B1BF1">
            <w:pPr>
              <w:pStyle w:val="TableParagraph"/>
              <w:spacing w:line="228" w:lineRule="exact"/>
              <w:ind w:left="99"/>
              <w:rPr>
                <w:rFonts w:ascii="Arial Narrow" w:eastAsia="Arial Narrow" w:hAnsi="Arial Narrow" w:cs="Arial Narrow"/>
                <w:sz w:val="20"/>
                <w:szCs w:val="20"/>
              </w:rPr>
            </w:pPr>
            <w:r>
              <w:rPr>
                <w:rFonts w:ascii="Arial Narrow"/>
                <w:spacing w:val="-1"/>
                <w:sz w:val="20"/>
              </w:rPr>
              <w:t>29/03/2017</w:t>
            </w:r>
          </w:p>
        </w:tc>
      </w:tr>
      <w:tr w:rsidR="005611BF" w:rsidRPr="003E3B78" w:rsidTr="00DF12D4">
        <w:tc>
          <w:tcPr>
            <w:tcW w:w="3085" w:type="dxa"/>
            <w:shd w:val="clear" w:color="auto" w:fill="auto"/>
          </w:tcPr>
          <w:p w:rsidR="005611BF" w:rsidRPr="00185D23" w:rsidRDefault="005611BF" w:rsidP="002B1BF1">
            <w:pPr>
              <w:pStyle w:val="TableParagraph"/>
              <w:spacing w:line="228" w:lineRule="exact"/>
              <w:ind w:left="104"/>
              <w:rPr>
                <w:rFonts w:ascii="Arial Narrow" w:eastAsia="Arial Narrow" w:hAnsi="Arial Narrow" w:cs="Arial Narrow"/>
                <w:sz w:val="20"/>
                <w:szCs w:val="20"/>
                <w:lang w:val="es-ES"/>
              </w:rPr>
            </w:pPr>
            <w:r w:rsidRPr="00185D23">
              <w:rPr>
                <w:rFonts w:ascii="Arial Narrow" w:hAnsi="Arial Narrow"/>
                <w:spacing w:val="-1"/>
                <w:sz w:val="20"/>
                <w:lang w:val="es-ES"/>
              </w:rPr>
              <w:t>Juan</w:t>
            </w:r>
            <w:r w:rsidRPr="00185D23">
              <w:rPr>
                <w:rFonts w:ascii="Arial Narrow" w:hAnsi="Arial Narrow"/>
                <w:spacing w:val="1"/>
                <w:sz w:val="20"/>
                <w:lang w:val="es-ES"/>
              </w:rPr>
              <w:t xml:space="preserve"> </w:t>
            </w:r>
            <w:r w:rsidRPr="00185D23">
              <w:rPr>
                <w:rFonts w:ascii="Arial Narrow" w:hAnsi="Arial Narrow"/>
                <w:spacing w:val="-1"/>
                <w:sz w:val="20"/>
                <w:lang w:val="es-ES"/>
              </w:rPr>
              <w:t>Luis</w:t>
            </w:r>
            <w:r w:rsidRPr="00185D23">
              <w:rPr>
                <w:rFonts w:ascii="Arial Narrow" w:hAnsi="Arial Narrow"/>
                <w:spacing w:val="1"/>
                <w:sz w:val="20"/>
                <w:lang w:val="es-ES"/>
              </w:rPr>
              <w:t xml:space="preserve"> </w:t>
            </w:r>
            <w:r w:rsidRPr="00185D23">
              <w:rPr>
                <w:rFonts w:ascii="Arial Narrow" w:hAnsi="Arial Narrow"/>
                <w:spacing w:val="-1"/>
                <w:sz w:val="20"/>
                <w:lang w:val="es-ES"/>
              </w:rPr>
              <w:t>de</w:t>
            </w:r>
            <w:r w:rsidRPr="00185D23">
              <w:rPr>
                <w:rFonts w:ascii="Arial Narrow" w:hAnsi="Arial Narrow"/>
                <w:spacing w:val="-4"/>
                <w:sz w:val="20"/>
                <w:lang w:val="es-ES"/>
              </w:rPr>
              <w:t xml:space="preserve"> </w:t>
            </w:r>
            <w:r w:rsidRPr="00185D23">
              <w:rPr>
                <w:rFonts w:ascii="Arial Narrow" w:hAnsi="Arial Narrow"/>
                <w:sz w:val="20"/>
                <w:lang w:val="es-ES"/>
              </w:rPr>
              <w:t>la</w:t>
            </w:r>
            <w:r w:rsidRPr="00185D23">
              <w:rPr>
                <w:rFonts w:ascii="Arial Narrow" w:hAnsi="Arial Narrow"/>
                <w:spacing w:val="-4"/>
                <w:sz w:val="20"/>
                <w:lang w:val="es-ES"/>
              </w:rPr>
              <w:t xml:space="preserve"> </w:t>
            </w:r>
            <w:r w:rsidRPr="00185D23">
              <w:rPr>
                <w:rFonts w:ascii="Arial Narrow" w:hAnsi="Arial Narrow"/>
                <w:spacing w:val="-1"/>
                <w:sz w:val="20"/>
                <w:lang w:val="es-ES"/>
              </w:rPr>
              <w:t>Montaña</w:t>
            </w:r>
            <w:r w:rsidRPr="00185D23">
              <w:rPr>
                <w:rFonts w:ascii="Arial Narrow" w:hAnsi="Arial Narrow"/>
                <w:spacing w:val="-4"/>
                <w:sz w:val="20"/>
                <w:lang w:val="es-ES"/>
              </w:rPr>
              <w:t xml:space="preserve"> </w:t>
            </w:r>
            <w:r w:rsidRPr="00185D23">
              <w:rPr>
                <w:rFonts w:ascii="Arial Narrow" w:hAnsi="Arial Narrow"/>
                <w:spacing w:val="-1"/>
                <w:sz w:val="20"/>
                <w:lang w:val="es-ES"/>
              </w:rPr>
              <w:t>Conchiña</w:t>
            </w:r>
          </w:p>
        </w:tc>
        <w:tc>
          <w:tcPr>
            <w:tcW w:w="1843" w:type="dxa"/>
            <w:shd w:val="clear" w:color="auto" w:fill="auto"/>
          </w:tcPr>
          <w:p w:rsidR="005611BF" w:rsidRDefault="005611BF" w:rsidP="002B1BF1">
            <w:pPr>
              <w:pStyle w:val="TableParagraph"/>
              <w:spacing w:line="228" w:lineRule="exact"/>
              <w:ind w:left="104"/>
              <w:rPr>
                <w:rFonts w:ascii="Arial Narrow" w:eastAsia="Arial Narrow" w:hAnsi="Arial Narrow" w:cs="Arial Narrow"/>
                <w:sz w:val="20"/>
                <w:szCs w:val="20"/>
              </w:rPr>
            </w:pPr>
            <w:r>
              <w:rPr>
                <w:rFonts w:ascii="Arial Narrow"/>
                <w:spacing w:val="-1"/>
                <w:sz w:val="20"/>
              </w:rPr>
              <w:t>Vocal</w:t>
            </w:r>
          </w:p>
        </w:tc>
        <w:tc>
          <w:tcPr>
            <w:tcW w:w="2268" w:type="dxa"/>
            <w:shd w:val="clear" w:color="auto" w:fill="auto"/>
          </w:tcPr>
          <w:p w:rsidR="005611BF" w:rsidRDefault="005611BF" w:rsidP="002B1BF1">
            <w:pPr>
              <w:pStyle w:val="TableParagraph"/>
              <w:spacing w:line="228" w:lineRule="exact"/>
              <w:ind w:left="104"/>
              <w:rPr>
                <w:rFonts w:ascii="Arial Narrow" w:eastAsia="Arial Narrow" w:hAnsi="Arial Narrow" w:cs="Arial Narrow"/>
                <w:sz w:val="20"/>
                <w:szCs w:val="20"/>
              </w:rPr>
            </w:pPr>
            <w:r>
              <w:rPr>
                <w:rFonts w:ascii="Arial Narrow"/>
                <w:sz w:val="20"/>
              </w:rPr>
              <w:t>PDI</w:t>
            </w:r>
          </w:p>
        </w:tc>
        <w:tc>
          <w:tcPr>
            <w:tcW w:w="2657" w:type="dxa"/>
            <w:shd w:val="clear" w:color="auto" w:fill="auto"/>
          </w:tcPr>
          <w:p w:rsidR="005611BF" w:rsidRDefault="005611BF" w:rsidP="002B1BF1">
            <w:pPr>
              <w:pStyle w:val="TableParagraph"/>
              <w:spacing w:line="228" w:lineRule="exact"/>
              <w:ind w:left="99"/>
              <w:rPr>
                <w:rFonts w:ascii="Arial Narrow" w:eastAsia="Arial Narrow" w:hAnsi="Arial Narrow" w:cs="Arial Narrow"/>
                <w:sz w:val="20"/>
                <w:szCs w:val="20"/>
              </w:rPr>
            </w:pPr>
            <w:r>
              <w:rPr>
                <w:rFonts w:ascii="Arial Narrow"/>
                <w:spacing w:val="-1"/>
                <w:sz w:val="20"/>
              </w:rPr>
              <w:t>29/03/2017</w:t>
            </w:r>
          </w:p>
        </w:tc>
      </w:tr>
      <w:tr w:rsidR="005611BF" w:rsidRPr="003E3B78" w:rsidTr="00DF12D4">
        <w:tc>
          <w:tcPr>
            <w:tcW w:w="3085" w:type="dxa"/>
            <w:shd w:val="clear" w:color="auto" w:fill="auto"/>
          </w:tcPr>
          <w:p w:rsidR="005611BF" w:rsidRDefault="005611BF" w:rsidP="002B1BF1">
            <w:pPr>
              <w:pStyle w:val="TableParagraph"/>
              <w:spacing w:line="228" w:lineRule="exact"/>
              <w:ind w:left="104"/>
              <w:rPr>
                <w:rFonts w:ascii="Arial Narrow" w:eastAsia="Arial Narrow" w:hAnsi="Arial Narrow" w:cs="Arial Narrow"/>
                <w:sz w:val="20"/>
                <w:szCs w:val="20"/>
              </w:rPr>
            </w:pPr>
            <w:r>
              <w:rPr>
                <w:rFonts w:ascii="Arial Narrow" w:hAnsi="Arial Narrow"/>
                <w:spacing w:val="-1"/>
                <w:sz w:val="20"/>
              </w:rPr>
              <w:t>Florentina</w:t>
            </w:r>
            <w:r>
              <w:rPr>
                <w:rFonts w:ascii="Arial Narrow" w:hAnsi="Arial Narrow"/>
                <w:spacing w:val="-4"/>
                <w:sz w:val="20"/>
              </w:rPr>
              <w:t xml:space="preserve"> </w:t>
            </w:r>
            <w:r>
              <w:rPr>
                <w:rFonts w:ascii="Arial Narrow" w:hAnsi="Arial Narrow"/>
                <w:spacing w:val="-1"/>
                <w:sz w:val="20"/>
              </w:rPr>
              <w:t>Cañada</w:t>
            </w:r>
            <w:r>
              <w:rPr>
                <w:rFonts w:ascii="Arial Narrow" w:hAnsi="Arial Narrow"/>
                <w:spacing w:val="-4"/>
                <w:sz w:val="20"/>
              </w:rPr>
              <w:t xml:space="preserve"> </w:t>
            </w:r>
            <w:r>
              <w:rPr>
                <w:rFonts w:ascii="Arial Narrow" w:hAnsi="Arial Narrow"/>
                <w:spacing w:val="-1"/>
                <w:sz w:val="20"/>
              </w:rPr>
              <w:t>Cañada</w:t>
            </w:r>
          </w:p>
        </w:tc>
        <w:tc>
          <w:tcPr>
            <w:tcW w:w="1843" w:type="dxa"/>
            <w:shd w:val="clear" w:color="auto" w:fill="auto"/>
          </w:tcPr>
          <w:p w:rsidR="005611BF" w:rsidRDefault="005611BF" w:rsidP="002B1BF1">
            <w:pPr>
              <w:pStyle w:val="TableParagraph"/>
              <w:spacing w:line="228" w:lineRule="exact"/>
              <w:ind w:left="104"/>
              <w:rPr>
                <w:rFonts w:ascii="Arial Narrow" w:eastAsia="Arial Narrow" w:hAnsi="Arial Narrow" w:cs="Arial Narrow"/>
                <w:sz w:val="20"/>
                <w:szCs w:val="20"/>
              </w:rPr>
            </w:pPr>
            <w:r>
              <w:rPr>
                <w:rFonts w:ascii="Arial Narrow"/>
                <w:spacing w:val="-1"/>
                <w:sz w:val="20"/>
              </w:rPr>
              <w:t>Vocal</w:t>
            </w:r>
          </w:p>
        </w:tc>
        <w:tc>
          <w:tcPr>
            <w:tcW w:w="2268" w:type="dxa"/>
            <w:shd w:val="clear" w:color="auto" w:fill="auto"/>
          </w:tcPr>
          <w:p w:rsidR="005611BF" w:rsidRDefault="005611BF" w:rsidP="002B1BF1">
            <w:pPr>
              <w:pStyle w:val="TableParagraph"/>
              <w:spacing w:line="228" w:lineRule="exact"/>
              <w:ind w:left="104"/>
              <w:rPr>
                <w:rFonts w:ascii="Arial Narrow" w:eastAsia="Arial Narrow" w:hAnsi="Arial Narrow" w:cs="Arial Narrow"/>
                <w:sz w:val="20"/>
                <w:szCs w:val="20"/>
              </w:rPr>
            </w:pPr>
            <w:r>
              <w:rPr>
                <w:rFonts w:ascii="Arial Narrow"/>
                <w:sz w:val="20"/>
              </w:rPr>
              <w:t>PDI</w:t>
            </w:r>
          </w:p>
        </w:tc>
        <w:tc>
          <w:tcPr>
            <w:tcW w:w="2657" w:type="dxa"/>
            <w:shd w:val="clear" w:color="auto" w:fill="auto"/>
          </w:tcPr>
          <w:p w:rsidR="005611BF" w:rsidRDefault="005611BF" w:rsidP="002B1BF1">
            <w:pPr>
              <w:pStyle w:val="TableParagraph"/>
              <w:spacing w:line="228" w:lineRule="exact"/>
              <w:ind w:left="99"/>
              <w:rPr>
                <w:rFonts w:ascii="Arial Narrow" w:eastAsia="Arial Narrow" w:hAnsi="Arial Narrow" w:cs="Arial Narrow"/>
                <w:sz w:val="20"/>
                <w:szCs w:val="20"/>
              </w:rPr>
            </w:pPr>
            <w:r>
              <w:rPr>
                <w:rFonts w:ascii="Arial Narrow"/>
                <w:spacing w:val="-1"/>
                <w:sz w:val="20"/>
              </w:rPr>
              <w:t>29/03/2017</w:t>
            </w:r>
          </w:p>
        </w:tc>
      </w:tr>
      <w:tr w:rsidR="005611BF" w:rsidRPr="003E3B78" w:rsidTr="00DF12D4">
        <w:tc>
          <w:tcPr>
            <w:tcW w:w="3085" w:type="dxa"/>
            <w:shd w:val="clear" w:color="auto" w:fill="auto"/>
          </w:tcPr>
          <w:p w:rsidR="005611BF" w:rsidRDefault="005611BF" w:rsidP="002B1BF1">
            <w:pPr>
              <w:pStyle w:val="TableParagraph"/>
              <w:spacing w:line="228" w:lineRule="exact"/>
              <w:ind w:left="104"/>
              <w:rPr>
                <w:rFonts w:ascii="Arial Narrow" w:eastAsia="Arial Narrow" w:hAnsi="Arial Narrow" w:cs="Arial Narrow"/>
                <w:sz w:val="20"/>
                <w:szCs w:val="20"/>
              </w:rPr>
            </w:pPr>
            <w:r>
              <w:rPr>
                <w:rFonts w:ascii="Arial Narrow" w:hAnsi="Arial Narrow"/>
                <w:spacing w:val="-1"/>
                <w:sz w:val="20"/>
              </w:rPr>
              <w:t>María</w:t>
            </w:r>
            <w:r>
              <w:rPr>
                <w:rFonts w:ascii="Arial Narrow" w:hAnsi="Arial Narrow"/>
                <w:spacing w:val="-4"/>
                <w:sz w:val="20"/>
              </w:rPr>
              <w:t xml:space="preserve"> </w:t>
            </w:r>
            <w:r>
              <w:rPr>
                <w:rFonts w:ascii="Arial Narrow" w:hAnsi="Arial Narrow"/>
                <w:spacing w:val="-1"/>
                <w:sz w:val="20"/>
              </w:rPr>
              <w:t>Dolores</w:t>
            </w:r>
            <w:r>
              <w:rPr>
                <w:rFonts w:ascii="Arial Narrow" w:hAnsi="Arial Narrow"/>
                <w:spacing w:val="1"/>
                <w:sz w:val="20"/>
              </w:rPr>
              <w:t xml:space="preserve"> </w:t>
            </w:r>
            <w:r>
              <w:rPr>
                <w:rFonts w:ascii="Arial Narrow" w:hAnsi="Arial Narrow"/>
                <w:spacing w:val="-1"/>
                <w:sz w:val="20"/>
              </w:rPr>
              <w:t>Berbén</w:t>
            </w:r>
            <w:r>
              <w:rPr>
                <w:rFonts w:ascii="Arial Narrow" w:hAnsi="Arial Narrow"/>
                <w:spacing w:val="-4"/>
                <w:sz w:val="20"/>
              </w:rPr>
              <w:t xml:space="preserve"> </w:t>
            </w:r>
            <w:r>
              <w:rPr>
                <w:rFonts w:ascii="Arial Narrow" w:hAnsi="Arial Narrow"/>
                <w:spacing w:val="-2"/>
                <w:sz w:val="20"/>
              </w:rPr>
              <w:t>Narváez</w:t>
            </w:r>
          </w:p>
        </w:tc>
        <w:tc>
          <w:tcPr>
            <w:tcW w:w="1843" w:type="dxa"/>
            <w:shd w:val="clear" w:color="auto" w:fill="auto"/>
          </w:tcPr>
          <w:p w:rsidR="005611BF" w:rsidRDefault="005611BF" w:rsidP="002B1BF1">
            <w:pPr>
              <w:pStyle w:val="TableParagraph"/>
              <w:spacing w:line="228" w:lineRule="exact"/>
              <w:ind w:left="104"/>
              <w:rPr>
                <w:rFonts w:ascii="Arial Narrow" w:eastAsia="Arial Narrow" w:hAnsi="Arial Narrow" w:cs="Arial Narrow"/>
                <w:sz w:val="20"/>
                <w:szCs w:val="20"/>
              </w:rPr>
            </w:pPr>
            <w:r>
              <w:rPr>
                <w:rFonts w:ascii="Arial Narrow"/>
                <w:spacing w:val="-1"/>
                <w:sz w:val="20"/>
              </w:rPr>
              <w:t>Vocal</w:t>
            </w:r>
          </w:p>
        </w:tc>
        <w:tc>
          <w:tcPr>
            <w:tcW w:w="2268" w:type="dxa"/>
            <w:shd w:val="clear" w:color="auto" w:fill="auto"/>
          </w:tcPr>
          <w:p w:rsidR="005611BF" w:rsidRDefault="005611BF" w:rsidP="002B1BF1">
            <w:pPr>
              <w:pStyle w:val="TableParagraph"/>
              <w:spacing w:line="228" w:lineRule="exact"/>
              <w:ind w:left="104"/>
              <w:rPr>
                <w:rFonts w:ascii="Arial Narrow" w:eastAsia="Arial Narrow" w:hAnsi="Arial Narrow" w:cs="Arial Narrow"/>
                <w:sz w:val="20"/>
                <w:szCs w:val="20"/>
              </w:rPr>
            </w:pPr>
            <w:r>
              <w:rPr>
                <w:rFonts w:ascii="Arial Narrow"/>
                <w:sz w:val="20"/>
              </w:rPr>
              <w:t>PAS</w:t>
            </w:r>
          </w:p>
        </w:tc>
        <w:tc>
          <w:tcPr>
            <w:tcW w:w="2657" w:type="dxa"/>
            <w:shd w:val="clear" w:color="auto" w:fill="auto"/>
          </w:tcPr>
          <w:p w:rsidR="005611BF" w:rsidRDefault="005611BF" w:rsidP="002B1BF1">
            <w:pPr>
              <w:pStyle w:val="TableParagraph"/>
              <w:spacing w:line="228" w:lineRule="exact"/>
              <w:ind w:left="99"/>
              <w:rPr>
                <w:rFonts w:ascii="Arial Narrow" w:eastAsia="Arial Narrow" w:hAnsi="Arial Narrow" w:cs="Arial Narrow"/>
                <w:sz w:val="20"/>
                <w:szCs w:val="20"/>
              </w:rPr>
            </w:pPr>
            <w:r>
              <w:rPr>
                <w:rFonts w:ascii="Arial Narrow"/>
                <w:spacing w:val="-1"/>
                <w:sz w:val="20"/>
              </w:rPr>
              <w:t>29/03/2017</w:t>
            </w:r>
          </w:p>
        </w:tc>
      </w:tr>
      <w:tr w:rsidR="005611BF" w:rsidRPr="003E3B78" w:rsidTr="00DF12D4">
        <w:tc>
          <w:tcPr>
            <w:tcW w:w="3085" w:type="dxa"/>
            <w:shd w:val="clear" w:color="auto" w:fill="auto"/>
          </w:tcPr>
          <w:p w:rsidR="005611BF" w:rsidRDefault="005611BF" w:rsidP="002B1BF1">
            <w:pPr>
              <w:pStyle w:val="TableParagraph"/>
              <w:spacing w:line="228" w:lineRule="exact"/>
              <w:ind w:left="104"/>
              <w:rPr>
                <w:rFonts w:ascii="Arial Narrow" w:eastAsia="Arial Narrow" w:hAnsi="Arial Narrow" w:cs="Arial Narrow"/>
                <w:sz w:val="20"/>
                <w:szCs w:val="20"/>
              </w:rPr>
            </w:pPr>
            <w:r>
              <w:rPr>
                <w:rFonts w:ascii="Arial Narrow"/>
                <w:spacing w:val="-1"/>
                <w:sz w:val="20"/>
              </w:rPr>
              <w:lastRenderedPageBreak/>
              <w:t>Ana</w:t>
            </w:r>
            <w:r>
              <w:rPr>
                <w:rFonts w:ascii="Arial Narrow"/>
                <w:spacing w:val="1"/>
                <w:sz w:val="20"/>
              </w:rPr>
              <w:t xml:space="preserve"> </w:t>
            </w:r>
            <w:r>
              <w:rPr>
                <w:rFonts w:ascii="Arial Narrow"/>
                <w:spacing w:val="-2"/>
                <w:sz w:val="20"/>
              </w:rPr>
              <w:t>Caballero</w:t>
            </w:r>
            <w:r>
              <w:rPr>
                <w:rFonts w:ascii="Arial Narrow"/>
                <w:spacing w:val="1"/>
                <w:sz w:val="20"/>
              </w:rPr>
              <w:t xml:space="preserve"> </w:t>
            </w:r>
            <w:r>
              <w:rPr>
                <w:rFonts w:ascii="Arial Narrow"/>
                <w:spacing w:val="-2"/>
                <w:sz w:val="20"/>
              </w:rPr>
              <w:t>Carrasco</w:t>
            </w:r>
          </w:p>
        </w:tc>
        <w:tc>
          <w:tcPr>
            <w:tcW w:w="1843" w:type="dxa"/>
            <w:shd w:val="clear" w:color="auto" w:fill="auto"/>
          </w:tcPr>
          <w:p w:rsidR="005611BF" w:rsidRDefault="005611BF" w:rsidP="002B1BF1">
            <w:pPr>
              <w:pStyle w:val="TableParagraph"/>
              <w:spacing w:line="228" w:lineRule="exact"/>
              <w:ind w:left="104"/>
              <w:rPr>
                <w:rFonts w:ascii="Arial Narrow" w:eastAsia="Arial Narrow" w:hAnsi="Arial Narrow" w:cs="Arial Narrow"/>
                <w:sz w:val="20"/>
                <w:szCs w:val="20"/>
              </w:rPr>
            </w:pPr>
            <w:r>
              <w:rPr>
                <w:rFonts w:ascii="Arial Narrow"/>
                <w:spacing w:val="-1"/>
                <w:sz w:val="20"/>
              </w:rPr>
              <w:t>Secretaria</w:t>
            </w:r>
          </w:p>
        </w:tc>
        <w:tc>
          <w:tcPr>
            <w:tcW w:w="2268" w:type="dxa"/>
            <w:shd w:val="clear" w:color="auto" w:fill="auto"/>
          </w:tcPr>
          <w:p w:rsidR="005611BF" w:rsidRDefault="005611BF" w:rsidP="002B1BF1">
            <w:pPr>
              <w:pStyle w:val="TableParagraph"/>
              <w:spacing w:line="228" w:lineRule="exact"/>
              <w:ind w:left="104"/>
              <w:rPr>
                <w:rFonts w:ascii="Arial Narrow" w:eastAsia="Arial Narrow" w:hAnsi="Arial Narrow" w:cs="Arial Narrow"/>
                <w:sz w:val="20"/>
                <w:szCs w:val="20"/>
              </w:rPr>
            </w:pPr>
            <w:r>
              <w:rPr>
                <w:rFonts w:ascii="Arial Narrow"/>
                <w:sz w:val="20"/>
              </w:rPr>
              <w:t>PDI</w:t>
            </w:r>
          </w:p>
        </w:tc>
        <w:tc>
          <w:tcPr>
            <w:tcW w:w="2657" w:type="dxa"/>
            <w:shd w:val="clear" w:color="auto" w:fill="auto"/>
          </w:tcPr>
          <w:p w:rsidR="005611BF" w:rsidRDefault="005611BF" w:rsidP="002B1BF1">
            <w:pPr>
              <w:pStyle w:val="TableParagraph"/>
              <w:spacing w:line="228" w:lineRule="exact"/>
              <w:ind w:left="99"/>
              <w:rPr>
                <w:rFonts w:ascii="Arial Narrow" w:eastAsia="Arial Narrow" w:hAnsi="Arial Narrow" w:cs="Arial Narrow"/>
                <w:sz w:val="20"/>
                <w:szCs w:val="20"/>
              </w:rPr>
            </w:pPr>
            <w:r>
              <w:rPr>
                <w:rFonts w:ascii="Arial Narrow"/>
                <w:spacing w:val="-1"/>
                <w:sz w:val="20"/>
              </w:rPr>
              <w:t>29/03/2017</w:t>
            </w:r>
          </w:p>
        </w:tc>
      </w:tr>
      <w:tr w:rsidR="005611BF" w:rsidRPr="003E3B78" w:rsidTr="00DF12D4">
        <w:tc>
          <w:tcPr>
            <w:tcW w:w="3085" w:type="dxa"/>
            <w:shd w:val="clear" w:color="auto" w:fill="auto"/>
          </w:tcPr>
          <w:p w:rsidR="005611BF" w:rsidRDefault="005611BF" w:rsidP="002B1BF1">
            <w:pPr>
              <w:pStyle w:val="TableParagraph"/>
              <w:spacing w:line="228" w:lineRule="exact"/>
              <w:ind w:left="104"/>
              <w:rPr>
                <w:rFonts w:ascii="Arial Narrow" w:eastAsia="Arial Narrow" w:hAnsi="Arial Narrow" w:cs="Arial Narrow"/>
                <w:sz w:val="20"/>
                <w:szCs w:val="20"/>
              </w:rPr>
            </w:pPr>
            <w:r w:rsidRPr="005611BF">
              <w:rPr>
                <w:rFonts w:ascii="Arial Narrow" w:hAnsi="Arial Narrow"/>
                <w:spacing w:val="-1"/>
                <w:sz w:val="20"/>
              </w:rPr>
              <w:t>Luciana Anahi Rojas</w:t>
            </w:r>
          </w:p>
        </w:tc>
        <w:tc>
          <w:tcPr>
            <w:tcW w:w="1843" w:type="dxa"/>
            <w:shd w:val="clear" w:color="auto" w:fill="auto"/>
          </w:tcPr>
          <w:p w:rsidR="005611BF" w:rsidRDefault="005611BF" w:rsidP="002B1BF1">
            <w:pPr>
              <w:pStyle w:val="TableParagraph"/>
              <w:spacing w:line="228" w:lineRule="exact"/>
              <w:ind w:left="104"/>
              <w:rPr>
                <w:rFonts w:ascii="Arial Narrow" w:eastAsia="Arial Narrow" w:hAnsi="Arial Narrow" w:cs="Arial Narrow"/>
                <w:sz w:val="20"/>
                <w:szCs w:val="20"/>
              </w:rPr>
            </w:pPr>
            <w:r>
              <w:rPr>
                <w:rFonts w:ascii="Arial Narrow"/>
                <w:spacing w:val="-1"/>
                <w:sz w:val="20"/>
              </w:rPr>
              <w:t>Vocal</w:t>
            </w:r>
          </w:p>
        </w:tc>
        <w:tc>
          <w:tcPr>
            <w:tcW w:w="2268" w:type="dxa"/>
            <w:shd w:val="clear" w:color="auto" w:fill="auto"/>
          </w:tcPr>
          <w:p w:rsidR="005611BF" w:rsidRDefault="005611BF" w:rsidP="002B1BF1">
            <w:pPr>
              <w:pStyle w:val="TableParagraph"/>
              <w:spacing w:line="228" w:lineRule="exact"/>
              <w:ind w:left="104"/>
              <w:rPr>
                <w:rFonts w:ascii="Arial Narrow" w:eastAsia="Arial Narrow" w:hAnsi="Arial Narrow" w:cs="Arial Narrow"/>
                <w:sz w:val="20"/>
                <w:szCs w:val="20"/>
              </w:rPr>
            </w:pPr>
            <w:r>
              <w:rPr>
                <w:rFonts w:ascii="Arial Narrow"/>
                <w:spacing w:val="-1"/>
                <w:sz w:val="20"/>
              </w:rPr>
              <w:t>Estudiante</w:t>
            </w:r>
          </w:p>
        </w:tc>
        <w:tc>
          <w:tcPr>
            <w:tcW w:w="2657" w:type="dxa"/>
            <w:shd w:val="clear" w:color="auto" w:fill="auto"/>
          </w:tcPr>
          <w:p w:rsidR="005611BF" w:rsidRDefault="00C25425" w:rsidP="002B1BF1">
            <w:pPr>
              <w:pStyle w:val="TableParagraph"/>
              <w:spacing w:line="228" w:lineRule="exact"/>
              <w:ind w:left="99"/>
              <w:rPr>
                <w:rFonts w:ascii="Arial Narrow" w:eastAsia="Arial Narrow" w:hAnsi="Arial Narrow" w:cs="Arial Narrow"/>
                <w:sz w:val="20"/>
                <w:szCs w:val="20"/>
              </w:rPr>
            </w:pPr>
            <w:r>
              <w:rPr>
                <w:rFonts w:ascii="Arial Narrow" w:eastAsia="Arial Narrow" w:hAnsi="Arial Narrow" w:cs="Arial Narrow"/>
                <w:sz w:val="20"/>
                <w:szCs w:val="20"/>
              </w:rPr>
              <w:t>Asistencia como alumna invitada</w:t>
            </w:r>
          </w:p>
        </w:tc>
      </w:tr>
      <w:tr w:rsidR="005611BF" w:rsidRPr="003E3B78" w:rsidTr="00DF12D4">
        <w:tc>
          <w:tcPr>
            <w:tcW w:w="3085" w:type="dxa"/>
            <w:shd w:val="clear" w:color="auto" w:fill="auto"/>
          </w:tcPr>
          <w:p w:rsidR="005611BF" w:rsidRPr="005611BF" w:rsidRDefault="005611BF" w:rsidP="002B1BF1">
            <w:pPr>
              <w:pStyle w:val="TableParagraph"/>
              <w:spacing w:line="228" w:lineRule="exact"/>
              <w:ind w:left="104"/>
              <w:rPr>
                <w:rFonts w:ascii="Arial Narrow" w:hAnsi="Arial Narrow"/>
                <w:spacing w:val="-1"/>
                <w:sz w:val="20"/>
              </w:rPr>
            </w:pPr>
            <w:r w:rsidRPr="005611BF">
              <w:rPr>
                <w:rFonts w:ascii="Arial Narrow" w:hAnsi="Arial Narrow"/>
                <w:spacing w:val="-1"/>
                <w:sz w:val="20"/>
              </w:rPr>
              <w:t>Alberto Venero Ortega</w:t>
            </w:r>
          </w:p>
        </w:tc>
        <w:tc>
          <w:tcPr>
            <w:tcW w:w="1843" w:type="dxa"/>
            <w:shd w:val="clear" w:color="auto" w:fill="auto"/>
          </w:tcPr>
          <w:p w:rsidR="005611BF" w:rsidRDefault="005611BF" w:rsidP="002B1BF1">
            <w:pPr>
              <w:pStyle w:val="TableParagraph"/>
              <w:spacing w:line="228" w:lineRule="exact"/>
              <w:ind w:left="104"/>
              <w:rPr>
                <w:rFonts w:ascii="Arial Narrow"/>
                <w:spacing w:val="-1"/>
                <w:sz w:val="20"/>
              </w:rPr>
            </w:pPr>
            <w:r>
              <w:rPr>
                <w:rFonts w:ascii="Arial Narrow"/>
                <w:spacing w:val="-1"/>
                <w:sz w:val="20"/>
              </w:rPr>
              <w:t>Vocal</w:t>
            </w:r>
          </w:p>
        </w:tc>
        <w:tc>
          <w:tcPr>
            <w:tcW w:w="2268" w:type="dxa"/>
            <w:shd w:val="clear" w:color="auto" w:fill="auto"/>
          </w:tcPr>
          <w:p w:rsidR="005611BF" w:rsidRDefault="005611BF" w:rsidP="002B1BF1">
            <w:pPr>
              <w:pStyle w:val="TableParagraph"/>
              <w:spacing w:line="228" w:lineRule="exact"/>
              <w:ind w:left="104"/>
              <w:rPr>
                <w:rFonts w:ascii="Arial Narrow"/>
                <w:spacing w:val="-1"/>
                <w:sz w:val="20"/>
              </w:rPr>
            </w:pPr>
            <w:r>
              <w:rPr>
                <w:rFonts w:ascii="Arial Narrow"/>
                <w:spacing w:val="-1"/>
                <w:sz w:val="20"/>
              </w:rPr>
              <w:t>Estudiante</w:t>
            </w:r>
          </w:p>
        </w:tc>
        <w:tc>
          <w:tcPr>
            <w:tcW w:w="2657" w:type="dxa"/>
            <w:shd w:val="clear" w:color="auto" w:fill="auto"/>
          </w:tcPr>
          <w:p w:rsidR="005611BF" w:rsidRDefault="00C25425" w:rsidP="002B1BF1">
            <w:pPr>
              <w:pStyle w:val="TableParagraph"/>
              <w:spacing w:line="228" w:lineRule="exact"/>
              <w:ind w:left="99"/>
              <w:rPr>
                <w:rFonts w:ascii="Arial Narrow"/>
                <w:spacing w:val="-1"/>
                <w:sz w:val="20"/>
              </w:rPr>
            </w:pPr>
            <w:r>
              <w:rPr>
                <w:rFonts w:ascii="Arial Narrow" w:eastAsia="Arial Narrow" w:hAnsi="Arial Narrow" w:cs="Arial Narrow"/>
                <w:sz w:val="20"/>
                <w:szCs w:val="20"/>
              </w:rPr>
              <w:t>Asistencia como alumno invitado</w:t>
            </w:r>
          </w:p>
        </w:tc>
      </w:tr>
    </w:tbl>
    <w:p w:rsidR="00BB7BE9" w:rsidRPr="003E3B78" w:rsidRDefault="00BB7BE9" w:rsidP="00BB7BE9">
      <w:pPr>
        <w:rPr>
          <w:rFonts w:ascii="Arial Narrow" w:hAnsi="Arial Narrow"/>
          <w:lang w:val="es-ES_tradnl"/>
        </w:rPr>
      </w:pPr>
    </w:p>
    <w:p w:rsidR="00BB7BE9" w:rsidRPr="009244D6" w:rsidRDefault="000E76E8" w:rsidP="00DF12D4">
      <w:pPr>
        <w:pStyle w:val="Ttulo1"/>
        <w:numPr>
          <w:ilvl w:val="0"/>
          <w:numId w:val="11"/>
        </w:numPr>
        <w:shd w:val="clear" w:color="auto" w:fill="FFFFFF"/>
        <w:rPr>
          <w:rFonts w:ascii="Arial Narrow" w:hAnsi="Arial Narrow"/>
          <w:b/>
          <w:bCs/>
          <w:color w:val="000000"/>
          <w:sz w:val="22"/>
          <w:szCs w:val="22"/>
        </w:rPr>
      </w:pPr>
      <w:r w:rsidRPr="009244D6">
        <w:rPr>
          <w:rFonts w:ascii="Arial Narrow" w:hAnsi="Arial Narrow"/>
          <w:b/>
          <w:bCs/>
          <w:color w:val="000000"/>
          <w:sz w:val="22"/>
          <w:szCs w:val="22"/>
        </w:rPr>
        <w:lastRenderedPageBreak/>
        <w:t xml:space="preserve">Histórico </w:t>
      </w:r>
      <w:r w:rsidR="00A11EED" w:rsidRPr="009244D6">
        <w:rPr>
          <w:rFonts w:ascii="Arial Narrow" w:hAnsi="Arial Narrow"/>
          <w:b/>
          <w:bCs/>
          <w:color w:val="000000"/>
          <w:sz w:val="22"/>
          <w:szCs w:val="22"/>
        </w:rPr>
        <w:t xml:space="preserve">de </w:t>
      </w:r>
      <w:r w:rsidRPr="009244D6">
        <w:rPr>
          <w:rFonts w:ascii="Arial Narrow" w:hAnsi="Arial Narrow"/>
          <w:b/>
          <w:bCs/>
          <w:color w:val="000000"/>
          <w:sz w:val="22"/>
          <w:szCs w:val="22"/>
        </w:rPr>
        <w:t xml:space="preserve">reuniones del </w:t>
      </w:r>
      <w:r w:rsidR="00A11EED" w:rsidRPr="009244D6">
        <w:rPr>
          <w:rFonts w:ascii="Arial Narrow" w:hAnsi="Arial Narrow"/>
          <w:b/>
          <w:bCs/>
          <w:color w:val="000000"/>
          <w:sz w:val="22"/>
          <w:szCs w:val="22"/>
        </w:rPr>
        <w:t>curso</w:t>
      </w:r>
    </w:p>
    <w:p w:rsidR="00BB7BE9" w:rsidRPr="003E3B78" w:rsidRDefault="00BB7BE9" w:rsidP="00BB7BE9">
      <w:pPr>
        <w:pStyle w:val="Ttulo1"/>
        <w:shd w:val="clear" w:color="auto" w:fill="FFFFFF"/>
        <w:ind w:left="0"/>
        <w:rPr>
          <w:rFonts w:ascii="Arial Narrow" w:hAnsi="Arial Narrow"/>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8"/>
        <w:gridCol w:w="4410"/>
        <w:gridCol w:w="1170"/>
        <w:gridCol w:w="3175"/>
      </w:tblGrid>
      <w:tr w:rsidR="00BB7BE9" w:rsidRPr="003E3B78" w:rsidTr="00C77F61">
        <w:tc>
          <w:tcPr>
            <w:tcW w:w="1098" w:type="dxa"/>
            <w:shd w:val="clear" w:color="auto" w:fill="auto"/>
          </w:tcPr>
          <w:p w:rsidR="00BB7BE9" w:rsidRPr="003E3B78" w:rsidRDefault="00BB7BE9" w:rsidP="00D81C5E">
            <w:pPr>
              <w:pStyle w:val="Ttulo1"/>
              <w:ind w:left="0"/>
              <w:jc w:val="center"/>
              <w:rPr>
                <w:rFonts w:ascii="Arial Narrow" w:hAnsi="Arial Narrow"/>
                <w:b/>
                <w:bCs/>
                <w:sz w:val="22"/>
                <w:szCs w:val="22"/>
              </w:rPr>
            </w:pPr>
            <w:r w:rsidRPr="003E3B78">
              <w:rPr>
                <w:rFonts w:ascii="Arial Narrow" w:hAnsi="Arial Narrow"/>
                <w:b/>
                <w:bCs/>
                <w:sz w:val="22"/>
                <w:szCs w:val="22"/>
              </w:rPr>
              <w:t>Enumerar cada reunión</w:t>
            </w:r>
          </w:p>
        </w:tc>
        <w:tc>
          <w:tcPr>
            <w:tcW w:w="4410" w:type="dxa"/>
            <w:shd w:val="clear" w:color="auto" w:fill="auto"/>
          </w:tcPr>
          <w:p w:rsidR="00BB7BE9" w:rsidRPr="003E3B78" w:rsidRDefault="00BB7BE9" w:rsidP="00D81C5E">
            <w:pPr>
              <w:pStyle w:val="Ttulo1"/>
              <w:ind w:left="0"/>
              <w:jc w:val="center"/>
              <w:rPr>
                <w:rFonts w:ascii="Arial Narrow" w:hAnsi="Arial Narrow"/>
                <w:b/>
                <w:bCs/>
                <w:sz w:val="22"/>
                <w:szCs w:val="22"/>
              </w:rPr>
            </w:pPr>
            <w:r w:rsidRPr="003E3B78">
              <w:rPr>
                <w:rFonts w:ascii="Arial Narrow" w:hAnsi="Arial Narrow"/>
                <w:b/>
                <w:bCs/>
                <w:sz w:val="22"/>
                <w:szCs w:val="22"/>
              </w:rPr>
              <w:t>Temas tratados</w:t>
            </w:r>
          </w:p>
        </w:tc>
        <w:tc>
          <w:tcPr>
            <w:tcW w:w="1170" w:type="dxa"/>
            <w:shd w:val="clear" w:color="auto" w:fill="auto"/>
          </w:tcPr>
          <w:p w:rsidR="00BB7BE9" w:rsidRPr="003E3B78" w:rsidRDefault="00BB7BE9" w:rsidP="00D81C5E">
            <w:pPr>
              <w:pStyle w:val="Ttulo1"/>
              <w:ind w:left="0"/>
              <w:jc w:val="center"/>
              <w:rPr>
                <w:rFonts w:ascii="Arial Narrow" w:hAnsi="Arial Narrow"/>
                <w:b/>
                <w:bCs/>
                <w:sz w:val="22"/>
                <w:szCs w:val="22"/>
              </w:rPr>
            </w:pPr>
            <w:r w:rsidRPr="003E3B78">
              <w:rPr>
                <w:rFonts w:ascii="Arial Narrow" w:hAnsi="Arial Narrow"/>
                <w:b/>
                <w:bCs/>
                <w:sz w:val="22"/>
                <w:szCs w:val="22"/>
              </w:rPr>
              <w:t>Fecha de reunión</w:t>
            </w:r>
          </w:p>
        </w:tc>
        <w:tc>
          <w:tcPr>
            <w:tcW w:w="3175" w:type="dxa"/>
            <w:shd w:val="clear" w:color="auto" w:fill="auto"/>
          </w:tcPr>
          <w:p w:rsidR="00BB7BE9" w:rsidRPr="003E3B78" w:rsidRDefault="00BB7BE9" w:rsidP="00D81C5E">
            <w:pPr>
              <w:pStyle w:val="Ttulo1"/>
              <w:ind w:left="0"/>
              <w:jc w:val="center"/>
              <w:rPr>
                <w:rFonts w:ascii="Arial Narrow" w:hAnsi="Arial Narrow"/>
                <w:b/>
                <w:bCs/>
                <w:sz w:val="22"/>
                <w:szCs w:val="22"/>
              </w:rPr>
            </w:pPr>
            <w:r w:rsidRPr="003E3B78">
              <w:rPr>
                <w:rFonts w:ascii="Arial Narrow" w:hAnsi="Arial Narrow"/>
                <w:b/>
                <w:bCs/>
                <w:sz w:val="22"/>
                <w:szCs w:val="22"/>
              </w:rPr>
              <w:t>Enlace al acta</w:t>
            </w:r>
          </w:p>
        </w:tc>
      </w:tr>
      <w:tr w:rsidR="00EE0240" w:rsidRPr="003E3B78" w:rsidTr="00494E60">
        <w:trPr>
          <w:trHeight w:val="288"/>
        </w:trPr>
        <w:tc>
          <w:tcPr>
            <w:tcW w:w="1098" w:type="dxa"/>
            <w:shd w:val="clear" w:color="auto" w:fill="auto"/>
            <w:vAlign w:val="center"/>
          </w:tcPr>
          <w:p w:rsidR="00EE0240" w:rsidRPr="003E3B78" w:rsidRDefault="00EE0240" w:rsidP="00EE0240">
            <w:pPr>
              <w:pStyle w:val="Ttulo1"/>
              <w:ind w:left="0"/>
              <w:jc w:val="center"/>
              <w:rPr>
                <w:rFonts w:ascii="Arial Narrow" w:hAnsi="Arial Narrow"/>
                <w:b/>
                <w:bCs/>
                <w:sz w:val="22"/>
                <w:szCs w:val="22"/>
              </w:rPr>
            </w:pPr>
            <w:r w:rsidRPr="003E3B78">
              <w:rPr>
                <w:rFonts w:ascii="Arial Narrow" w:hAnsi="Arial Narrow"/>
                <w:b/>
                <w:bCs/>
                <w:sz w:val="22"/>
                <w:szCs w:val="22"/>
              </w:rPr>
              <w:t>1</w:t>
            </w:r>
          </w:p>
        </w:tc>
        <w:tc>
          <w:tcPr>
            <w:tcW w:w="4410" w:type="dxa"/>
            <w:shd w:val="clear" w:color="auto" w:fill="auto"/>
          </w:tcPr>
          <w:p w:rsidR="00EE0240" w:rsidRPr="00EE0240" w:rsidRDefault="00EE0240" w:rsidP="00EE0240">
            <w:pPr>
              <w:pStyle w:val="Prrafodelista"/>
              <w:widowControl w:val="0"/>
              <w:numPr>
                <w:ilvl w:val="0"/>
                <w:numId w:val="43"/>
              </w:numPr>
              <w:spacing w:before="6" w:line="250" w:lineRule="exact"/>
              <w:ind w:right="837"/>
              <w:contextualSpacing w:val="0"/>
              <w:rPr>
                <w:rFonts w:ascii="Arial Narrow" w:eastAsia="Calibri" w:hAnsi="Arial Narrow"/>
                <w:vanish/>
                <w:spacing w:val="-1"/>
                <w:sz w:val="22"/>
                <w:szCs w:val="22"/>
                <w:lang w:eastAsia="en-US"/>
              </w:rPr>
            </w:pPr>
            <w:r w:rsidRPr="00EA1386">
              <w:rPr>
                <w:rFonts w:ascii="Arial Narrow" w:hAnsi="Arial Narrow"/>
                <w:spacing w:val="-1"/>
                <w:sz w:val="22"/>
              </w:rPr>
              <w:t>Lectura</w:t>
            </w:r>
            <w:r w:rsidRPr="00EA1386">
              <w:rPr>
                <w:rFonts w:ascii="Arial Narrow" w:hAnsi="Arial Narrow"/>
                <w:spacing w:val="-3"/>
                <w:sz w:val="22"/>
              </w:rPr>
              <w:t xml:space="preserve"> </w:t>
            </w:r>
            <w:r w:rsidRPr="00EA1386">
              <w:rPr>
                <w:rFonts w:ascii="Arial Narrow" w:hAnsi="Arial Narrow"/>
                <w:sz w:val="22"/>
              </w:rPr>
              <w:t>y</w:t>
            </w:r>
            <w:r w:rsidRPr="00EA1386">
              <w:rPr>
                <w:rFonts w:ascii="Arial Narrow" w:hAnsi="Arial Narrow"/>
                <w:spacing w:val="-2"/>
                <w:sz w:val="22"/>
              </w:rPr>
              <w:t xml:space="preserve"> </w:t>
            </w:r>
            <w:r w:rsidRPr="00EA1386">
              <w:rPr>
                <w:rFonts w:ascii="Arial Narrow" w:hAnsi="Arial Narrow"/>
                <w:sz w:val="22"/>
              </w:rPr>
              <w:t>aprobación</w:t>
            </w:r>
            <w:r w:rsidRPr="00EA1386">
              <w:rPr>
                <w:rFonts w:ascii="Arial Narrow" w:hAnsi="Arial Narrow"/>
                <w:spacing w:val="-3"/>
                <w:sz w:val="22"/>
              </w:rPr>
              <w:t xml:space="preserve"> </w:t>
            </w:r>
            <w:r w:rsidRPr="00EA1386">
              <w:rPr>
                <w:rFonts w:ascii="Arial Narrow" w:hAnsi="Arial Narrow"/>
                <w:sz w:val="22"/>
              </w:rPr>
              <w:t>del</w:t>
            </w:r>
            <w:r w:rsidRPr="00EA1386">
              <w:rPr>
                <w:rFonts w:ascii="Arial Narrow" w:hAnsi="Arial Narrow"/>
                <w:spacing w:val="-5"/>
                <w:sz w:val="22"/>
              </w:rPr>
              <w:t xml:space="preserve"> </w:t>
            </w:r>
            <w:r w:rsidRPr="00EA1386">
              <w:rPr>
                <w:rFonts w:ascii="Arial Narrow" w:hAnsi="Arial Narrow"/>
                <w:spacing w:val="-1"/>
                <w:sz w:val="22"/>
              </w:rPr>
              <w:t>acta</w:t>
            </w:r>
            <w:r w:rsidRPr="00EA1386">
              <w:rPr>
                <w:rFonts w:ascii="Arial Narrow" w:hAnsi="Arial Narrow"/>
                <w:spacing w:val="27"/>
                <w:sz w:val="22"/>
              </w:rPr>
              <w:t xml:space="preserve"> </w:t>
            </w:r>
            <w:r w:rsidRPr="00EA1386">
              <w:rPr>
                <w:rFonts w:ascii="Arial Narrow" w:hAnsi="Arial Narrow"/>
                <w:spacing w:val="-1"/>
                <w:sz w:val="22"/>
              </w:rPr>
              <w:t>anterior</w:t>
            </w:r>
          </w:p>
          <w:p w:rsidR="00EE0240" w:rsidRPr="00EE0240" w:rsidRDefault="00EE0240" w:rsidP="00EE0240">
            <w:pPr>
              <w:pStyle w:val="Prrafodelista"/>
              <w:widowControl w:val="0"/>
              <w:numPr>
                <w:ilvl w:val="0"/>
                <w:numId w:val="43"/>
              </w:numPr>
              <w:spacing w:before="6" w:line="250" w:lineRule="exact"/>
              <w:ind w:right="837"/>
              <w:contextualSpacing w:val="0"/>
              <w:rPr>
                <w:rFonts w:ascii="Arial Narrow" w:eastAsia="Calibri" w:hAnsi="Arial Narrow"/>
                <w:vanish/>
                <w:spacing w:val="-1"/>
                <w:sz w:val="22"/>
                <w:szCs w:val="22"/>
                <w:lang w:eastAsia="en-US"/>
              </w:rPr>
            </w:pPr>
            <w:r>
              <w:rPr>
                <w:rFonts w:ascii="Arial Narrow" w:hAnsi="Arial Narrow"/>
                <w:spacing w:val="-1"/>
                <w:sz w:val="22"/>
              </w:rPr>
              <w:t>I</w:t>
            </w:r>
            <w:r w:rsidRPr="00EA1386">
              <w:rPr>
                <w:rFonts w:ascii="Arial Narrow" w:hAnsi="Arial Narrow"/>
                <w:spacing w:val="-1"/>
                <w:sz w:val="22"/>
              </w:rPr>
              <w:t>nforme</w:t>
            </w:r>
            <w:r w:rsidRPr="00EA1386">
              <w:rPr>
                <w:rFonts w:ascii="Arial Narrow" w:hAnsi="Arial Narrow"/>
                <w:spacing w:val="-3"/>
                <w:sz w:val="22"/>
              </w:rPr>
              <w:t xml:space="preserve"> </w:t>
            </w:r>
            <w:r w:rsidRPr="00EA1386">
              <w:rPr>
                <w:rFonts w:ascii="Arial Narrow" w:hAnsi="Arial Narrow"/>
                <w:sz w:val="22"/>
              </w:rPr>
              <w:t>del</w:t>
            </w:r>
            <w:r w:rsidRPr="00EA1386">
              <w:rPr>
                <w:rFonts w:ascii="Arial Narrow" w:hAnsi="Arial Narrow"/>
                <w:spacing w:val="-5"/>
                <w:sz w:val="22"/>
              </w:rPr>
              <w:t xml:space="preserve"> </w:t>
            </w:r>
            <w:r>
              <w:rPr>
                <w:rFonts w:ascii="Arial Narrow" w:hAnsi="Arial Narrow"/>
              </w:rPr>
              <w:t>Presidente</w:t>
            </w:r>
            <w:r>
              <w:rPr>
                <w:rFonts w:ascii="Arial Narrow" w:hAnsi="Arial Narrow"/>
                <w:spacing w:val="22"/>
              </w:rPr>
              <w:t>:</w:t>
            </w:r>
          </w:p>
          <w:p w:rsidR="00EE0240" w:rsidRDefault="00EE0240" w:rsidP="00EE0240">
            <w:pPr>
              <w:pStyle w:val="TableParagraph"/>
              <w:numPr>
                <w:ilvl w:val="1"/>
                <w:numId w:val="43"/>
              </w:numPr>
              <w:spacing w:before="6" w:line="250" w:lineRule="exact"/>
              <w:ind w:left="882" w:right="837" w:hanging="540"/>
              <w:rPr>
                <w:rFonts w:ascii="Arial Narrow" w:hAnsi="Arial Narrow"/>
                <w:spacing w:val="-1"/>
                <w:lang w:val="es-ES"/>
              </w:rPr>
            </w:pPr>
            <w:r>
              <w:rPr>
                <w:rFonts w:ascii="Arial Narrow" w:hAnsi="Arial Narrow"/>
                <w:spacing w:val="-1"/>
                <w:lang w:val="es-ES"/>
              </w:rPr>
              <w:t>Desarrollo de exámenes</w:t>
            </w:r>
          </w:p>
          <w:p w:rsidR="00EE0240" w:rsidRDefault="00EE0240" w:rsidP="00EE0240">
            <w:pPr>
              <w:pStyle w:val="TableParagraph"/>
              <w:numPr>
                <w:ilvl w:val="1"/>
                <w:numId w:val="43"/>
              </w:numPr>
              <w:spacing w:before="6" w:line="250" w:lineRule="exact"/>
              <w:ind w:left="882" w:right="837" w:hanging="540"/>
              <w:rPr>
                <w:rFonts w:ascii="Arial Narrow" w:hAnsi="Arial Narrow"/>
                <w:spacing w:val="-1"/>
                <w:lang w:val="es-ES"/>
              </w:rPr>
            </w:pPr>
            <w:r>
              <w:rPr>
                <w:rFonts w:ascii="Arial Narrow" w:hAnsi="Arial Narrow"/>
                <w:spacing w:val="-1"/>
                <w:lang w:val="es-ES"/>
              </w:rPr>
              <w:t>Asignación de tutorías de Trabajos Fin de Máster</w:t>
            </w:r>
            <w:r w:rsidR="00C77F61">
              <w:rPr>
                <w:rFonts w:ascii="Arial Narrow" w:hAnsi="Arial Narrow"/>
                <w:spacing w:val="-1"/>
                <w:lang w:val="es-ES"/>
              </w:rPr>
              <w:t xml:space="preserve"> </w:t>
            </w:r>
            <w:r w:rsidR="00C77F61" w:rsidRPr="00C77F61">
              <w:rPr>
                <w:rFonts w:ascii="Arial Narrow" w:hAnsi="Arial Narrow"/>
                <w:spacing w:val="-1"/>
                <w:lang w:val="es-ES"/>
              </w:rPr>
              <w:t>- curso 2017/2018</w:t>
            </w:r>
            <w:r w:rsidR="00C77F61">
              <w:rPr>
                <w:rFonts w:ascii="Arial Narrow" w:hAnsi="Arial Narrow"/>
                <w:spacing w:val="-1"/>
                <w:lang w:val="es-ES"/>
              </w:rPr>
              <w:t>.</w:t>
            </w:r>
            <w:r>
              <w:rPr>
                <w:rFonts w:ascii="Arial Narrow" w:hAnsi="Arial Narrow"/>
                <w:spacing w:val="-1"/>
                <w:lang w:val="es-ES"/>
              </w:rPr>
              <w:t xml:space="preserve"> </w:t>
            </w:r>
          </w:p>
          <w:p w:rsidR="00EE0240" w:rsidRPr="00EE0240" w:rsidRDefault="00EE0240" w:rsidP="00EE0240">
            <w:pPr>
              <w:pStyle w:val="TableParagraph"/>
              <w:numPr>
                <w:ilvl w:val="1"/>
                <w:numId w:val="43"/>
              </w:numPr>
              <w:spacing w:before="6" w:line="250" w:lineRule="exact"/>
              <w:ind w:left="882" w:right="837" w:hanging="540"/>
              <w:rPr>
                <w:rFonts w:ascii="Arial Narrow" w:hAnsi="Arial Narrow"/>
                <w:spacing w:val="33"/>
                <w:lang w:val="es-ES"/>
              </w:rPr>
            </w:pPr>
            <w:r>
              <w:rPr>
                <w:rFonts w:ascii="Arial Narrow" w:hAnsi="Arial Narrow"/>
                <w:spacing w:val="-1"/>
                <w:lang w:val="es-ES"/>
              </w:rPr>
              <w:t>Seminarios de Investigación desarrollados y a desarrollar</w:t>
            </w:r>
          </w:p>
          <w:p w:rsidR="00EE0240" w:rsidRPr="00EE0240" w:rsidRDefault="00EE0240" w:rsidP="00EE0240">
            <w:pPr>
              <w:pStyle w:val="Prrafodelista"/>
              <w:widowControl w:val="0"/>
              <w:numPr>
                <w:ilvl w:val="0"/>
                <w:numId w:val="43"/>
              </w:numPr>
              <w:spacing w:before="6" w:line="250" w:lineRule="exact"/>
              <w:ind w:right="837"/>
              <w:contextualSpacing w:val="0"/>
              <w:rPr>
                <w:rFonts w:ascii="Arial Narrow" w:hAnsi="Arial Narrow"/>
                <w:spacing w:val="-1"/>
                <w:sz w:val="22"/>
              </w:rPr>
            </w:pPr>
            <w:r w:rsidRPr="00EE0240">
              <w:rPr>
                <w:rFonts w:ascii="Arial Narrow" w:hAnsi="Arial Narrow"/>
                <w:spacing w:val="-1"/>
                <w:sz w:val="22"/>
              </w:rPr>
              <w:t>Revisión y aprobación del Informe Anual de la Titulación</w:t>
            </w:r>
          </w:p>
          <w:p w:rsidR="00EE0240" w:rsidRPr="00C77F61" w:rsidRDefault="00EE0240" w:rsidP="00EE0240">
            <w:pPr>
              <w:pStyle w:val="Prrafodelista"/>
              <w:widowControl w:val="0"/>
              <w:numPr>
                <w:ilvl w:val="0"/>
                <w:numId w:val="43"/>
              </w:numPr>
              <w:spacing w:before="6" w:line="250" w:lineRule="exact"/>
              <w:ind w:right="837"/>
              <w:contextualSpacing w:val="0"/>
              <w:rPr>
                <w:rFonts w:ascii="Arial Narrow" w:eastAsia="Calibri" w:hAnsi="Arial Narrow"/>
                <w:spacing w:val="-1"/>
              </w:rPr>
            </w:pPr>
            <w:r w:rsidRPr="00EA1386">
              <w:rPr>
                <w:rFonts w:ascii="Arial Narrow" w:hAnsi="Arial Narrow"/>
                <w:spacing w:val="-1"/>
                <w:sz w:val="22"/>
              </w:rPr>
              <w:t>Asuntos</w:t>
            </w:r>
            <w:r w:rsidRPr="00EE0240">
              <w:rPr>
                <w:rFonts w:ascii="Arial Narrow" w:hAnsi="Arial Narrow"/>
                <w:spacing w:val="-1"/>
                <w:sz w:val="22"/>
              </w:rPr>
              <w:t xml:space="preserve"> de trámite </w:t>
            </w:r>
            <w:r w:rsidRPr="00EA1386">
              <w:rPr>
                <w:rFonts w:ascii="Arial Narrow" w:hAnsi="Arial Narrow"/>
                <w:spacing w:val="-1"/>
                <w:sz w:val="22"/>
              </w:rPr>
              <w:t>(</w:t>
            </w:r>
            <w:r w:rsidRPr="00EE0240">
              <w:rPr>
                <w:rFonts w:ascii="Arial Narrow" w:hAnsi="Arial Narrow"/>
                <w:spacing w:val="-1"/>
                <w:sz w:val="22"/>
              </w:rPr>
              <w:t>no hubo )</w:t>
            </w:r>
          </w:p>
          <w:p w:rsidR="00C77F61" w:rsidRPr="00EE0240" w:rsidRDefault="00C77F61" w:rsidP="00EE0240">
            <w:pPr>
              <w:pStyle w:val="Prrafodelista"/>
              <w:widowControl w:val="0"/>
              <w:numPr>
                <w:ilvl w:val="0"/>
                <w:numId w:val="43"/>
              </w:numPr>
              <w:spacing w:before="6" w:line="250" w:lineRule="exact"/>
              <w:ind w:right="837"/>
              <w:contextualSpacing w:val="0"/>
              <w:rPr>
                <w:rFonts w:ascii="Arial Narrow" w:eastAsia="Calibri" w:hAnsi="Arial Narrow"/>
                <w:spacing w:val="-1"/>
              </w:rPr>
            </w:pPr>
            <w:r>
              <w:rPr>
                <w:rFonts w:ascii="Arial Narrow" w:hAnsi="Arial Narrow"/>
                <w:spacing w:val="-1"/>
                <w:sz w:val="22"/>
              </w:rPr>
              <w:t>Ruegos y preguntas (no ha).</w:t>
            </w:r>
          </w:p>
        </w:tc>
        <w:tc>
          <w:tcPr>
            <w:tcW w:w="1170" w:type="dxa"/>
            <w:shd w:val="clear" w:color="auto" w:fill="auto"/>
            <w:vAlign w:val="center"/>
          </w:tcPr>
          <w:p w:rsidR="00EE0240" w:rsidRPr="003E3B78" w:rsidRDefault="00EE0240" w:rsidP="00EE0240">
            <w:pPr>
              <w:pStyle w:val="Ttulo1"/>
              <w:ind w:left="0"/>
              <w:jc w:val="center"/>
              <w:rPr>
                <w:rFonts w:ascii="Arial Narrow" w:hAnsi="Arial Narrow"/>
                <w:b/>
                <w:bCs/>
                <w:sz w:val="22"/>
                <w:szCs w:val="22"/>
              </w:rPr>
            </w:pPr>
            <w:r>
              <w:rPr>
                <w:rFonts w:ascii="Arial Narrow" w:hAnsi="Arial Narrow"/>
                <w:b/>
                <w:bCs/>
                <w:sz w:val="22"/>
                <w:szCs w:val="22"/>
              </w:rPr>
              <w:t>18/01/2018</w:t>
            </w:r>
          </w:p>
        </w:tc>
        <w:tc>
          <w:tcPr>
            <w:tcW w:w="3175" w:type="dxa"/>
            <w:shd w:val="clear" w:color="auto" w:fill="auto"/>
            <w:vAlign w:val="center"/>
          </w:tcPr>
          <w:p w:rsidR="00EE0240" w:rsidRPr="003E3B78" w:rsidRDefault="00A23C59" w:rsidP="00494E60">
            <w:pPr>
              <w:pStyle w:val="Ttulo1"/>
              <w:ind w:left="0"/>
              <w:rPr>
                <w:rFonts w:ascii="Arial Narrow" w:hAnsi="Arial Narrow"/>
                <w:b/>
                <w:bCs/>
                <w:sz w:val="22"/>
                <w:szCs w:val="22"/>
              </w:rPr>
            </w:pPr>
            <w:hyperlink r:id="rId12" w:history="1">
              <w:r w:rsidR="00EE0240" w:rsidRPr="00B56FC5">
                <w:rPr>
                  <w:rStyle w:val="Hipervnculo"/>
                  <w:rFonts w:ascii="Arial Narrow" w:hAnsi="Arial Narrow"/>
                  <w:b/>
                  <w:bCs/>
                  <w:sz w:val="22"/>
                  <w:szCs w:val="22"/>
                </w:rPr>
                <w:t>https://www.unex.es/conoce-la-uex/centros/educacion/sgic/comision-de-calidad-de-las-titulaciones/master-investigacion-aprendizaje/actas/curso-2017-2018/acta-comisioncalidadmaster-18-01-18.pdf/view</w:t>
              </w:r>
            </w:hyperlink>
          </w:p>
        </w:tc>
      </w:tr>
      <w:tr w:rsidR="00EE0240" w:rsidRPr="003E3B78" w:rsidTr="00494E60">
        <w:tc>
          <w:tcPr>
            <w:tcW w:w="1098" w:type="dxa"/>
            <w:shd w:val="clear" w:color="auto" w:fill="auto"/>
            <w:vAlign w:val="center"/>
          </w:tcPr>
          <w:p w:rsidR="00EE0240" w:rsidRPr="003E3B78" w:rsidRDefault="00EE0240" w:rsidP="00EE0240">
            <w:pPr>
              <w:pStyle w:val="Ttulo1"/>
              <w:ind w:left="0"/>
              <w:jc w:val="center"/>
              <w:rPr>
                <w:rFonts w:ascii="Arial Narrow" w:hAnsi="Arial Narrow"/>
                <w:b/>
                <w:bCs/>
                <w:sz w:val="22"/>
                <w:szCs w:val="22"/>
              </w:rPr>
            </w:pPr>
            <w:r w:rsidRPr="003E3B78">
              <w:rPr>
                <w:rFonts w:ascii="Arial Narrow" w:hAnsi="Arial Narrow"/>
                <w:b/>
                <w:bCs/>
                <w:sz w:val="22"/>
                <w:szCs w:val="22"/>
              </w:rPr>
              <w:t>2</w:t>
            </w:r>
          </w:p>
        </w:tc>
        <w:tc>
          <w:tcPr>
            <w:tcW w:w="4410" w:type="dxa"/>
            <w:shd w:val="clear" w:color="auto" w:fill="auto"/>
          </w:tcPr>
          <w:p w:rsidR="00EE0240" w:rsidRDefault="00EE0240" w:rsidP="00EE0240">
            <w:pPr>
              <w:pStyle w:val="Prrafodelista"/>
              <w:widowControl w:val="0"/>
              <w:numPr>
                <w:ilvl w:val="0"/>
                <w:numId w:val="44"/>
              </w:numPr>
              <w:spacing w:before="6" w:line="250" w:lineRule="exact"/>
              <w:ind w:right="837"/>
              <w:contextualSpacing w:val="0"/>
              <w:rPr>
                <w:rFonts w:ascii="Arial Narrow" w:hAnsi="Arial Narrow"/>
                <w:spacing w:val="-1"/>
                <w:sz w:val="22"/>
              </w:rPr>
            </w:pPr>
            <w:r w:rsidRPr="00EE0240">
              <w:rPr>
                <w:rFonts w:ascii="Arial Narrow" w:hAnsi="Arial Narrow"/>
                <w:spacing w:val="-1"/>
                <w:sz w:val="22"/>
              </w:rPr>
              <w:t>Informe del Presidente</w:t>
            </w:r>
          </w:p>
          <w:p w:rsidR="00C77F61" w:rsidRDefault="00C77F61" w:rsidP="00C77F61">
            <w:pPr>
              <w:pStyle w:val="TableParagraph"/>
              <w:numPr>
                <w:ilvl w:val="1"/>
                <w:numId w:val="44"/>
              </w:numPr>
              <w:spacing w:before="6" w:line="250" w:lineRule="exact"/>
              <w:ind w:right="837"/>
              <w:rPr>
                <w:rFonts w:ascii="Arial Narrow" w:hAnsi="Arial Narrow"/>
                <w:spacing w:val="-1"/>
                <w:lang w:val="es-ES"/>
              </w:rPr>
            </w:pPr>
            <w:r>
              <w:rPr>
                <w:rFonts w:ascii="Arial Narrow" w:hAnsi="Arial Narrow"/>
                <w:spacing w:val="-1"/>
                <w:lang w:val="es-ES"/>
              </w:rPr>
              <w:t>Última convocatoria de defensa de TFM  para estudiantes del Plan 06020.</w:t>
            </w:r>
          </w:p>
          <w:p w:rsidR="00C77F61" w:rsidRDefault="00C77F61" w:rsidP="00C77F61">
            <w:pPr>
              <w:pStyle w:val="Prrafodelista"/>
              <w:widowControl w:val="0"/>
              <w:numPr>
                <w:ilvl w:val="0"/>
                <w:numId w:val="44"/>
              </w:numPr>
              <w:spacing w:before="6" w:line="250" w:lineRule="exact"/>
              <w:ind w:right="837"/>
              <w:contextualSpacing w:val="0"/>
              <w:rPr>
                <w:rFonts w:ascii="Arial Narrow" w:hAnsi="Arial Narrow"/>
                <w:spacing w:val="-1"/>
                <w:sz w:val="22"/>
              </w:rPr>
            </w:pPr>
            <w:r>
              <w:rPr>
                <w:rFonts w:ascii="Arial Narrow" w:hAnsi="Arial Narrow"/>
                <w:spacing w:val="-1"/>
                <w:sz w:val="22"/>
              </w:rPr>
              <w:t>Asignación y aprobación de tutorías de Trabajos Fin de Máster - curso 2017/2018.</w:t>
            </w:r>
          </w:p>
          <w:p w:rsidR="00EE0240" w:rsidRPr="00EA1386" w:rsidRDefault="00C77F61" w:rsidP="00EE0240">
            <w:pPr>
              <w:pStyle w:val="Prrafodelista"/>
              <w:widowControl w:val="0"/>
              <w:numPr>
                <w:ilvl w:val="0"/>
                <w:numId w:val="44"/>
              </w:numPr>
              <w:spacing w:before="6" w:line="250" w:lineRule="exact"/>
              <w:ind w:right="837"/>
              <w:contextualSpacing w:val="0"/>
              <w:rPr>
                <w:rFonts w:ascii="Arial Narrow" w:eastAsia="Arial Narrow" w:hAnsi="Arial Narrow" w:cs="Arial Narrow"/>
              </w:rPr>
            </w:pPr>
            <w:r>
              <w:rPr>
                <w:rFonts w:ascii="Arial Narrow" w:hAnsi="Arial Narrow"/>
                <w:spacing w:val="-1"/>
                <w:sz w:val="22"/>
              </w:rPr>
              <w:t>Ruegos y preguntas (no ha).</w:t>
            </w:r>
          </w:p>
        </w:tc>
        <w:tc>
          <w:tcPr>
            <w:tcW w:w="1170" w:type="dxa"/>
            <w:shd w:val="clear" w:color="auto" w:fill="auto"/>
            <w:vAlign w:val="center"/>
          </w:tcPr>
          <w:p w:rsidR="00EE0240" w:rsidRPr="003E3B78" w:rsidRDefault="00EE0240" w:rsidP="00EE0240">
            <w:pPr>
              <w:pStyle w:val="Ttulo1"/>
              <w:ind w:left="0"/>
              <w:jc w:val="center"/>
              <w:rPr>
                <w:rFonts w:ascii="Arial Narrow" w:hAnsi="Arial Narrow"/>
                <w:b/>
                <w:bCs/>
                <w:sz w:val="22"/>
                <w:szCs w:val="22"/>
              </w:rPr>
            </w:pPr>
            <w:r>
              <w:rPr>
                <w:rFonts w:ascii="Arial Narrow" w:hAnsi="Arial Narrow"/>
                <w:b/>
                <w:bCs/>
                <w:sz w:val="22"/>
                <w:szCs w:val="22"/>
              </w:rPr>
              <w:t>21/02/2018</w:t>
            </w:r>
          </w:p>
        </w:tc>
        <w:tc>
          <w:tcPr>
            <w:tcW w:w="3175" w:type="dxa"/>
            <w:shd w:val="clear" w:color="auto" w:fill="auto"/>
            <w:vAlign w:val="center"/>
          </w:tcPr>
          <w:p w:rsidR="00EE0240" w:rsidRPr="003E3B78" w:rsidRDefault="00A23C59" w:rsidP="00494E60">
            <w:pPr>
              <w:pStyle w:val="Ttulo1"/>
              <w:ind w:left="0"/>
              <w:rPr>
                <w:rFonts w:ascii="Arial Narrow" w:hAnsi="Arial Narrow"/>
                <w:b/>
                <w:bCs/>
                <w:sz w:val="22"/>
                <w:szCs w:val="22"/>
              </w:rPr>
            </w:pPr>
            <w:hyperlink r:id="rId13" w:history="1">
              <w:r w:rsidR="00EE0240" w:rsidRPr="00B56FC5">
                <w:rPr>
                  <w:rStyle w:val="Hipervnculo"/>
                  <w:rFonts w:ascii="Arial Narrow" w:hAnsi="Arial Narrow"/>
                  <w:b/>
                  <w:bCs/>
                  <w:sz w:val="22"/>
                  <w:szCs w:val="22"/>
                </w:rPr>
                <w:t>https://www.unex.es/conoce-la-uex/centros/educacion/sgic/comision-de-calidad-de-las-titulaciones/master-investigacion-aprendizaje/actas/curso-2017-2018/actaextraoridnariacomisioncalidadmaster-21-02-18.pdf/view</w:t>
              </w:r>
            </w:hyperlink>
          </w:p>
        </w:tc>
      </w:tr>
      <w:tr w:rsidR="00EE0240" w:rsidRPr="003E3B78" w:rsidTr="00494E60">
        <w:tc>
          <w:tcPr>
            <w:tcW w:w="1098" w:type="dxa"/>
            <w:shd w:val="clear" w:color="auto" w:fill="auto"/>
            <w:vAlign w:val="center"/>
          </w:tcPr>
          <w:p w:rsidR="00EE0240" w:rsidRPr="003E3B78" w:rsidRDefault="00EE0240" w:rsidP="00EE0240">
            <w:pPr>
              <w:pStyle w:val="Ttulo1"/>
              <w:ind w:left="0"/>
              <w:jc w:val="center"/>
              <w:rPr>
                <w:rFonts w:ascii="Arial Narrow" w:hAnsi="Arial Narrow"/>
                <w:b/>
                <w:bCs/>
                <w:sz w:val="22"/>
                <w:szCs w:val="22"/>
              </w:rPr>
            </w:pPr>
            <w:r w:rsidRPr="003E3B78">
              <w:rPr>
                <w:rFonts w:ascii="Arial Narrow" w:hAnsi="Arial Narrow"/>
                <w:b/>
                <w:bCs/>
                <w:sz w:val="22"/>
                <w:szCs w:val="22"/>
              </w:rPr>
              <w:t>3</w:t>
            </w:r>
          </w:p>
        </w:tc>
        <w:tc>
          <w:tcPr>
            <w:tcW w:w="4410" w:type="dxa"/>
            <w:shd w:val="clear" w:color="auto" w:fill="auto"/>
          </w:tcPr>
          <w:p w:rsidR="00C77F61" w:rsidRPr="00EE0240" w:rsidRDefault="00C77F61" w:rsidP="00C77F61">
            <w:pPr>
              <w:pStyle w:val="Prrafodelista"/>
              <w:widowControl w:val="0"/>
              <w:numPr>
                <w:ilvl w:val="0"/>
                <w:numId w:val="45"/>
              </w:numPr>
              <w:spacing w:before="6" w:line="250" w:lineRule="exact"/>
              <w:ind w:right="837"/>
              <w:contextualSpacing w:val="0"/>
              <w:rPr>
                <w:rFonts w:ascii="Arial Narrow" w:hAnsi="Arial Narrow"/>
                <w:spacing w:val="-1"/>
                <w:sz w:val="22"/>
              </w:rPr>
            </w:pPr>
            <w:r w:rsidRPr="00EA1386">
              <w:rPr>
                <w:rFonts w:ascii="Arial Narrow" w:hAnsi="Arial Narrow"/>
                <w:spacing w:val="-1"/>
                <w:sz w:val="22"/>
              </w:rPr>
              <w:t>Lectura</w:t>
            </w:r>
            <w:r w:rsidRPr="00EE0240">
              <w:rPr>
                <w:rFonts w:ascii="Arial Narrow" w:hAnsi="Arial Narrow"/>
                <w:spacing w:val="-1"/>
                <w:sz w:val="22"/>
              </w:rPr>
              <w:t xml:space="preserve"> y aprobación del </w:t>
            </w:r>
            <w:r w:rsidRPr="00EA1386">
              <w:rPr>
                <w:rFonts w:ascii="Arial Narrow" w:hAnsi="Arial Narrow"/>
                <w:spacing w:val="-1"/>
                <w:sz w:val="22"/>
              </w:rPr>
              <w:t>acta</w:t>
            </w:r>
            <w:r w:rsidRPr="00EE0240">
              <w:rPr>
                <w:rFonts w:ascii="Arial Narrow" w:hAnsi="Arial Narrow"/>
                <w:spacing w:val="-1"/>
                <w:sz w:val="22"/>
              </w:rPr>
              <w:t xml:space="preserve"> </w:t>
            </w:r>
            <w:r w:rsidRPr="00EA1386">
              <w:rPr>
                <w:rFonts w:ascii="Arial Narrow" w:hAnsi="Arial Narrow"/>
                <w:spacing w:val="-1"/>
                <w:sz w:val="22"/>
              </w:rPr>
              <w:t>anterior</w:t>
            </w:r>
          </w:p>
          <w:p w:rsidR="00C77F61" w:rsidRDefault="00C77F61" w:rsidP="00C77F61">
            <w:pPr>
              <w:pStyle w:val="Prrafodelista"/>
              <w:widowControl w:val="0"/>
              <w:numPr>
                <w:ilvl w:val="0"/>
                <w:numId w:val="45"/>
              </w:numPr>
              <w:spacing w:before="6" w:line="250" w:lineRule="exact"/>
              <w:ind w:right="837"/>
              <w:contextualSpacing w:val="0"/>
              <w:rPr>
                <w:rFonts w:ascii="Arial Narrow" w:hAnsi="Arial Narrow"/>
                <w:spacing w:val="-1"/>
                <w:sz w:val="22"/>
              </w:rPr>
            </w:pPr>
            <w:r w:rsidRPr="00EE0240">
              <w:rPr>
                <w:rFonts w:ascii="Arial Narrow" w:hAnsi="Arial Narrow"/>
                <w:spacing w:val="-1"/>
                <w:sz w:val="22"/>
              </w:rPr>
              <w:t>Informe del Presidente</w:t>
            </w:r>
          </w:p>
          <w:p w:rsidR="00C77F61" w:rsidRDefault="00C77F61" w:rsidP="00C77F61">
            <w:pPr>
              <w:pStyle w:val="TableParagraph"/>
              <w:numPr>
                <w:ilvl w:val="1"/>
                <w:numId w:val="45"/>
              </w:numPr>
              <w:spacing w:before="6" w:line="250" w:lineRule="exact"/>
              <w:ind w:right="837"/>
              <w:rPr>
                <w:rFonts w:ascii="Arial Narrow" w:hAnsi="Arial Narrow"/>
                <w:spacing w:val="-1"/>
                <w:lang w:val="es-ES"/>
              </w:rPr>
            </w:pPr>
            <w:r>
              <w:rPr>
                <w:rFonts w:ascii="Arial Narrow" w:hAnsi="Arial Narrow"/>
                <w:spacing w:val="-1"/>
                <w:lang w:val="es-ES"/>
              </w:rPr>
              <w:t>Temas tratados en las comisiones de calidad del centro.</w:t>
            </w:r>
          </w:p>
          <w:p w:rsidR="00C77F61" w:rsidRPr="00C77F61" w:rsidRDefault="00C77F61" w:rsidP="00C77F61">
            <w:pPr>
              <w:pStyle w:val="TableParagraph"/>
              <w:numPr>
                <w:ilvl w:val="1"/>
                <w:numId w:val="45"/>
              </w:numPr>
              <w:spacing w:before="6" w:line="250" w:lineRule="exact"/>
              <w:ind w:right="837"/>
              <w:rPr>
                <w:rFonts w:ascii="Arial Narrow" w:hAnsi="Arial Narrow"/>
                <w:spacing w:val="-1"/>
                <w:lang w:val="es-ES"/>
              </w:rPr>
            </w:pPr>
            <w:r>
              <w:rPr>
                <w:rFonts w:ascii="Arial Narrow" w:hAnsi="Arial Narrow"/>
                <w:spacing w:val="-1"/>
                <w:lang w:val="es-ES"/>
              </w:rPr>
              <w:t>Seminarios de Investigación desarrollados y a desarrollar</w:t>
            </w:r>
          </w:p>
          <w:p w:rsidR="00C77F61" w:rsidRDefault="00C77F61" w:rsidP="00C77F61">
            <w:pPr>
              <w:pStyle w:val="Prrafodelista"/>
              <w:widowControl w:val="0"/>
              <w:numPr>
                <w:ilvl w:val="0"/>
                <w:numId w:val="45"/>
              </w:numPr>
              <w:spacing w:before="6" w:line="250" w:lineRule="exact"/>
              <w:ind w:right="837"/>
              <w:contextualSpacing w:val="0"/>
              <w:rPr>
                <w:rFonts w:ascii="Arial Narrow" w:hAnsi="Arial Narrow"/>
                <w:spacing w:val="-1"/>
                <w:sz w:val="22"/>
              </w:rPr>
            </w:pPr>
            <w:r>
              <w:rPr>
                <w:rFonts w:ascii="Arial Narrow" w:hAnsi="Arial Narrow"/>
                <w:spacing w:val="-1"/>
                <w:sz w:val="22"/>
              </w:rPr>
              <w:t>Revisión y aprobación de los planes docentes de las asignaturas del título e información sobre el número de profesores permitido por asignatura y sobre el sistema de evaluaci</w:t>
            </w:r>
            <w:r w:rsidR="00FE09A2">
              <w:rPr>
                <w:rFonts w:ascii="Arial Narrow" w:hAnsi="Arial Narrow"/>
                <w:spacing w:val="-1"/>
                <w:sz w:val="22"/>
              </w:rPr>
              <w:t>ón.</w:t>
            </w:r>
          </w:p>
          <w:p w:rsidR="00C77F61" w:rsidRDefault="00C77F61" w:rsidP="00C77F61">
            <w:pPr>
              <w:pStyle w:val="Prrafodelista"/>
              <w:widowControl w:val="0"/>
              <w:numPr>
                <w:ilvl w:val="0"/>
                <w:numId w:val="45"/>
              </w:numPr>
              <w:spacing w:before="6" w:line="250" w:lineRule="exact"/>
              <w:ind w:right="837"/>
              <w:contextualSpacing w:val="0"/>
              <w:rPr>
                <w:rFonts w:ascii="Arial Narrow" w:hAnsi="Arial Narrow"/>
                <w:spacing w:val="-1"/>
                <w:sz w:val="22"/>
              </w:rPr>
            </w:pPr>
            <w:r>
              <w:rPr>
                <w:rFonts w:ascii="Arial Narrow" w:hAnsi="Arial Narrow"/>
                <w:spacing w:val="-1"/>
                <w:sz w:val="22"/>
              </w:rPr>
              <w:t>Elaboración de una propuesta de horarios para el curso 2018/2019</w:t>
            </w:r>
          </w:p>
          <w:p w:rsidR="00C77F61" w:rsidRDefault="00C77F61" w:rsidP="00C77F61">
            <w:pPr>
              <w:pStyle w:val="Prrafodelista"/>
              <w:widowControl w:val="0"/>
              <w:numPr>
                <w:ilvl w:val="0"/>
                <w:numId w:val="45"/>
              </w:numPr>
              <w:spacing w:before="6" w:line="250" w:lineRule="exact"/>
              <w:ind w:right="837"/>
              <w:contextualSpacing w:val="0"/>
              <w:rPr>
                <w:rFonts w:ascii="Arial Narrow" w:hAnsi="Arial Narrow"/>
                <w:spacing w:val="-1"/>
                <w:sz w:val="22"/>
              </w:rPr>
            </w:pPr>
            <w:r>
              <w:rPr>
                <w:rFonts w:ascii="Arial Narrow" w:hAnsi="Arial Narrow"/>
                <w:spacing w:val="-1"/>
                <w:sz w:val="22"/>
              </w:rPr>
              <w:t>Asuntos de trámites:</w:t>
            </w:r>
          </w:p>
          <w:p w:rsidR="00C77F61" w:rsidRDefault="00C77F61" w:rsidP="00C77F61">
            <w:pPr>
              <w:pStyle w:val="Prrafodelista"/>
              <w:widowControl w:val="0"/>
              <w:numPr>
                <w:ilvl w:val="1"/>
                <w:numId w:val="45"/>
              </w:numPr>
              <w:spacing w:before="6" w:line="250" w:lineRule="exact"/>
              <w:ind w:right="837"/>
              <w:contextualSpacing w:val="0"/>
              <w:rPr>
                <w:rFonts w:ascii="Arial Narrow" w:hAnsi="Arial Narrow"/>
                <w:spacing w:val="-1"/>
                <w:sz w:val="22"/>
              </w:rPr>
            </w:pPr>
            <w:r>
              <w:rPr>
                <w:rFonts w:ascii="Arial Narrow" w:hAnsi="Arial Narrow"/>
                <w:spacing w:val="-1"/>
                <w:sz w:val="22"/>
              </w:rPr>
              <w:t>Modificación del listado de asignación de tutorías de TFM .</w:t>
            </w:r>
          </w:p>
          <w:p w:rsidR="00EE0240" w:rsidRPr="00FE09A2" w:rsidRDefault="00C77F61" w:rsidP="00FE09A2">
            <w:pPr>
              <w:pStyle w:val="Prrafodelista"/>
              <w:widowControl w:val="0"/>
              <w:numPr>
                <w:ilvl w:val="0"/>
                <w:numId w:val="45"/>
              </w:numPr>
              <w:spacing w:before="6" w:line="250" w:lineRule="exact"/>
              <w:ind w:right="837"/>
              <w:contextualSpacing w:val="0"/>
              <w:rPr>
                <w:rFonts w:ascii="Arial Narrow" w:hAnsi="Arial Narrow"/>
                <w:spacing w:val="-1"/>
                <w:sz w:val="22"/>
              </w:rPr>
            </w:pPr>
            <w:r w:rsidRPr="00C77F61">
              <w:rPr>
                <w:rFonts w:ascii="Arial Narrow" w:hAnsi="Arial Narrow"/>
                <w:spacing w:val="-1"/>
                <w:sz w:val="22"/>
              </w:rPr>
              <w:t>Ruegos y preguntas (no ha).</w:t>
            </w:r>
          </w:p>
        </w:tc>
        <w:tc>
          <w:tcPr>
            <w:tcW w:w="1170" w:type="dxa"/>
            <w:shd w:val="clear" w:color="auto" w:fill="auto"/>
            <w:vAlign w:val="center"/>
          </w:tcPr>
          <w:p w:rsidR="00EE0240" w:rsidRPr="003E3B78" w:rsidRDefault="00EE0240" w:rsidP="00EE0240">
            <w:pPr>
              <w:pStyle w:val="Ttulo1"/>
              <w:ind w:left="0"/>
              <w:jc w:val="center"/>
              <w:rPr>
                <w:rFonts w:ascii="Arial Narrow" w:hAnsi="Arial Narrow"/>
                <w:b/>
                <w:bCs/>
                <w:sz w:val="22"/>
                <w:szCs w:val="22"/>
              </w:rPr>
            </w:pPr>
            <w:r>
              <w:rPr>
                <w:rFonts w:ascii="Arial Narrow" w:hAnsi="Arial Narrow"/>
                <w:b/>
                <w:bCs/>
                <w:sz w:val="22"/>
                <w:szCs w:val="22"/>
              </w:rPr>
              <w:t>31/05/2018</w:t>
            </w:r>
          </w:p>
        </w:tc>
        <w:tc>
          <w:tcPr>
            <w:tcW w:w="3175" w:type="dxa"/>
            <w:shd w:val="clear" w:color="auto" w:fill="auto"/>
            <w:vAlign w:val="center"/>
          </w:tcPr>
          <w:p w:rsidR="00EE0240" w:rsidRPr="003E3B78" w:rsidRDefault="00A23C59" w:rsidP="00494E60">
            <w:pPr>
              <w:pStyle w:val="Ttulo1"/>
              <w:ind w:left="0"/>
              <w:rPr>
                <w:rFonts w:ascii="Arial Narrow" w:hAnsi="Arial Narrow"/>
                <w:b/>
                <w:bCs/>
                <w:sz w:val="22"/>
                <w:szCs w:val="22"/>
              </w:rPr>
            </w:pPr>
            <w:hyperlink r:id="rId14" w:history="1">
              <w:r w:rsidR="00EE0240" w:rsidRPr="00B56FC5">
                <w:rPr>
                  <w:rStyle w:val="Hipervnculo"/>
                  <w:rFonts w:ascii="Arial Narrow" w:hAnsi="Arial Narrow"/>
                  <w:b/>
                  <w:bCs/>
                  <w:sz w:val="22"/>
                  <w:szCs w:val="22"/>
                </w:rPr>
                <w:t>https://www.unex.es/conoce-la-uex/centros/educacion/sgic/comision-de-calidad-de-las-titulaciones/master-investigacion-aprendizaje/actas/curso-2017-2018/acta-comisioncalidadmaster-31-05-18.pdf/view</w:t>
              </w:r>
            </w:hyperlink>
          </w:p>
        </w:tc>
      </w:tr>
      <w:tr w:rsidR="00EE0240" w:rsidRPr="003E3B78" w:rsidTr="00494E60">
        <w:tc>
          <w:tcPr>
            <w:tcW w:w="1098" w:type="dxa"/>
            <w:shd w:val="clear" w:color="auto" w:fill="auto"/>
            <w:vAlign w:val="center"/>
          </w:tcPr>
          <w:p w:rsidR="00EE0240" w:rsidRPr="003E3B78" w:rsidRDefault="00EE0240" w:rsidP="00EE0240">
            <w:pPr>
              <w:pStyle w:val="Ttulo1"/>
              <w:ind w:left="0"/>
              <w:jc w:val="center"/>
              <w:rPr>
                <w:rFonts w:ascii="Arial Narrow" w:hAnsi="Arial Narrow"/>
                <w:b/>
                <w:bCs/>
                <w:sz w:val="22"/>
                <w:szCs w:val="22"/>
              </w:rPr>
            </w:pPr>
            <w:r w:rsidRPr="003E3B78">
              <w:rPr>
                <w:rFonts w:ascii="Arial Narrow" w:hAnsi="Arial Narrow"/>
                <w:b/>
                <w:bCs/>
                <w:sz w:val="22"/>
                <w:szCs w:val="22"/>
              </w:rPr>
              <w:t>4</w:t>
            </w:r>
          </w:p>
        </w:tc>
        <w:tc>
          <w:tcPr>
            <w:tcW w:w="4410" w:type="dxa"/>
            <w:shd w:val="clear" w:color="auto" w:fill="auto"/>
          </w:tcPr>
          <w:p w:rsidR="00FE09A2" w:rsidRPr="00EE0240" w:rsidRDefault="00FE09A2" w:rsidP="00FE09A2">
            <w:pPr>
              <w:pStyle w:val="Prrafodelista"/>
              <w:widowControl w:val="0"/>
              <w:numPr>
                <w:ilvl w:val="0"/>
                <w:numId w:val="46"/>
              </w:numPr>
              <w:spacing w:before="6" w:line="250" w:lineRule="exact"/>
              <w:ind w:right="837"/>
              <w:contextualSpacing w:val="0"/>
              <w:rPr>
                <w:rFonts w:ascii="Arial Narrow" w:hAnsi="Arial Narrow"/>
                <w:spacing w:val="-1"/>
                <w:sz w:val="22"/>
              </w:rPr>
            </w:pPr>
            <w:r>
              <w:rPr>
                <w:rFonts w:ascii="Arial Narrow" w:hAnsi="Arial Narrow"/>
                <w:spacing w:val="-1"/>
                <w:sz w:val="22"/>
              </w:rPr>
              <w:t xml:space="preserve">Revisión y aprobación de los planes docentes de las asignaturas del título que quedaron pendientes de </w:t>
            </w:r>
            <w:r>
              <w:rPr>
                <w:rFonts w:ascii="Arial Narrow" w:hAnsi="Arial Narrow"/>
                <w:spacing w:val="-1"/>
                <w:sz w:val="22"/>
              </w:rPr>
              <w:lastRenderedPageBreak/>
              <w:t>subsanación en la reunión anterior.</w:t>
            </w:r>
          </w:p>
          <w:p w:rsidR="00EE0240" w:rsidRPr="00FE09A2" w:rsidRDefault="00FE09A2" w:rsidP="00FE09A2">
            <w:pPr>
              <w:pStyle w:val="Prrafodelista"/>
              <w:widowControl w:val="0"/>
              <w:numPr>
                <w:ilvl w:val="0"/>
                <w:numId w:val="46"/>
              </w:numPr>
              <w:spacing w:before="6" w:line="250" w:lineRule="exact"/>
              <w:ind w:right="837"/>
              <w:contextualSpacing w:val="0"/>
              <w:rPr>
                <w:rFonts w:ascii="Arial Narrow" w:hAnsi="Arial Narrow"/>
                <w:spacing w:val="-1"/>
                <w:sz w:val="22"/>
              </w:rPr>
            </w:pPr>
            <w:r w:rsidRPr="00C77F61">
              <w:rPr>
                <w:rFonts w:ascii="Arial Narrow" w:hAnsi="Arial Narrow"/>
                <w:spacing w:val="-1"/>
                <w:sz w:val="22"/>
              </w:rPr>
              <w:t>Ruegos y preguntas (no ha).</w:t>
            </w:r>
          </w:p>
        </w:tc>
        <w:tc>
          <w:tcPr>
            <w:tcW w:w="1170" w:type="dxa"/>
            <w:shd w:val="clear" w:color="auto" w:fill="auto"/>
            <w:vAlign w:val="center"/>
          </w:tcPr>
          <w:p w:rsidR="00EE0240" w:rsidRPr="003E3B78" w:rsidRDefault="00EE0240" w:rsidP="00EE0240">
            <w:pPr>
              <w:pStyle w:val="Ttulo1"/>
              <w:ind w:left="0"/>
              <w:jc w:val="center"/>
              <w:rPr>
                <w:rFonts w:ascii="Arial Narrow" w:hAnsi="Arial Narrow"/>
                <w:b/>
                <w:bCs/>
                <w:sz w:val="22"/>
                <w:szCs w:val="22"/>
              </w:rPr>
            </w:pPr>
            <w:r>
              <w:rPr>
                <w:rFonts w:ascii="Arial Narrow" w:hAnsi="Arial Narrow"/>
                <w:b/>
                <w:bCs/>
                <w:sz w:val="22"/>
                <w:szCs w:val="22"/>
              </w:rPr>
              <w:lastRenderedPageBreak/>
              <w:t>03/07/2018</w:t>
            </w:r>
          </w:p>
        </w:tc>
        <w:tc>
          <w:tcPr>
            <w:tcW w:w="3175" w:type="dxa"/>
            <w:shd w:val="clear" w:color="auto" w:fill="auto"/>
            <w:vAlign w:val="center"/>
          </w:tcPr>
          <w:p w:rsidR="00EE0240" w:rsidRPr="003E3B78" w:rsidRDefault="00A23C59" w:rsidP="00494E60">
            <w:pPr>
              <w:pStyle w:val="Ttulo1"/>
              <w:ind w:left="0"/>
              <w:rPr>
                <w:rFonts w:ascii="Arial Narrow" w:hAnsi="Arial Narrow"/>
                <w:b/>
                <w:bCs/>
                <w:sz w:val="22"/>
                <w:szCs w:val="22"/>
              </w:rPr>
            </w:pPr>
            <w:hyperlink r:id="rId15" w:history="1">
              <w:r w:rsidR="00EE0240" w:rsidRPr="00B56FC5">
                <w:rPr>
                  <w:rStyle w:val="Hipervnculo"/>
                  <w:rFonts w:ascii="Arial Narrow" w:hAnsi="Arial Narrow"/>
                  <w:b/>
                  <w:bCs/>
                  <w:sz w:val="22"/>
                  <w:szCs w:val="22"/>
                </w:rPr>
                <w:t>https://www.unex.es/conoce-la-uex/centros/educacion/sgic/comision-de-calidad-de-las-</w:t>
              </w:r>
              <w:r w:rsidR="00EE0240" w:rsidRPr="00B56FC5">
                <w:rPr>
                  <w:rStyle w:val="Hipervnculo"/>
                  <w:rFonts w:ascii="Arial Narrow" w:hAnsi="Arial Narrow"/>
                  <w:b/>
                  <w:bCs/>
                  <w:sz w:val="22"/>
                  <w:szCs w:val="22"/>
                </w:rPr>
                <w:lastRenderedPageBreak/>
                <w:t>titulaciones/master-investigacion-aprendizaje/actas/curso-2017-2018/actaextraoridnariacomisioncalidadmaster-03-07-18.pdf/view</w:t>
              </w:r>
            </w:hyperlink>
          </w:p>
        </w:tc>
      </w:tr>
    </w:tbl>
    <w:p w:rsidR="00BB7BE9" w:rsidRPr="003E3B78" w:rsidRDefault="00BB7BE9" w:rsidP="00BB7BE9">
      <w:pPr>
        <w:pStyle w:val="Ttulo1"/>
        <w:shd w:val="clear" w:color="auto" w:fill="FFFFFF"/>
        <w:ind w:left="0"/>
        <w:rPr>
          <w:rFonts w:ascii="Arial Narrow" w:hAnsi="Arial Narrow"/>
          <w:b/>
          <w:bCs/>
          <w:sz w:val="22"/>
          <w:szCs w:val="22"/>
        </w:rPr>
      </w:pPr>
      <w:r w:rsidRPr="003E3B78">
        <w:rPr>
          <w:rFonts w:ascii="Arial Narrow" w:hAnsi="Arial Narrow"/>
          <w:b/>
          <w:bCs/>
          <w:sz w:val="22"/>
          <w:szCs w:val="22"/>
        </w:rPr>
        <w:lastRenderedPageBreak/>
        <w:t xml:space="preserve"> </w:t>
      </w:r>
    </w:p>
    <w:p w:rsidR="00F90C2B" w:rsidRPr="009244D6" w:rsidRDefault="00F90C2B" w:rsidP="00F90C2B">
      <w:pPr>
        <w:rPr>
          <w:rFonts w:ascii="Arial Narrow" w:hAnsi="Arial Narrow"/>
          <w:color w:val="FFFFFF"/>
          <w:lang w:val="es-ES_tradnl"/>
        </w:rPr>
      </w:pPr>
    </w:p>
    <w:p w:rsidR="00BB7BE9" w:rsidRPr="009244D6" w:rsidRDefault="004F2827" w:rsidP="00BB7BE9">
      <w:pPr>
        <w:pStyle w:val="Ttulo1"/>
        <w:shd w:val="clear" w:color="auto" w:fill="000000"/>
        <w:ind w:left="0"/>
        <w:rPr>
          <w:rFonts w:ascii="Arial Narrow" w:hAnsi="Arial Narrow"/>
          <w:b/>
          <w:bCs/>
          <w:color w:val="FFFFFF"/>
          <w:sz w:val="22"/>
          <w:szCs w:val="22"/>
        </w:rPr>
      </w:pPr>
      <w:r w:rsidRPr="009244D6">
        <w:rPr>
          <w:rFonts w:ascii="Arial Narrow" w:hAnsi="Arial Narrow"/>
          <w:b/>
          <w:bCs/>
          <w:color w:val="FFFFFF"/>
          <w:sz w:val="22"/>
          <w:szCs w:val="22"/>
        </w:rPr>
        <w:t>2</w:t>
      </w:r>
      <w:r w:rsidR="00BB7BE9" w:rsidRPr="009244D6">
        <w:rPr>
          <w:rFonts w:ascii="Arial Narrow" w:hAnsi="Arial Narrow"/>
          <w:b/>
          <w:bCs/>
          <w:color w:val="FFFFFF"/>
          <w:sz w:val="22"/>
          <w:szCs w:val="22"/>
        </w:rPr>
        <w:t xml:space="preserve">.- </w:t>
      </w:r>
      <w:r w:rsidR="007C061B" w:rsidRPr="009244D6">
        <w:rPr>
          <w:rFonts w:ascii="Arial Narrow" w:hAnsi="Arial Narrow"/>
          <w:b/>
          <w:bCs/>
          <w:color w:val="FFFFFF"/>
          <w:sz w:val="22"/>
          <w:szCs w:val="22"/>
        </w:rPr>
        <w:t>CUMPLIMIENTO DE LOS CRITERIOS Y DIRECTRICES</w:t>
      </w:r>
      <w:r w:rsidR="00BB7BE9" w:rsidRPr="009244D6">
        <w:rPr>
          <w:rStyle w:val="Refdenotaalpie"/>
          <w:rFonts w:ascii="Arial Narrow" w:hAnsi="Arial Narrow"/>
          <w:b/>
          <w:bCs/>
          <w:color w:val="FFFFFF"/>
          <w:sz w:val="22"/>
          <w:szCs w:val="22"/>
        </w:rPr>
        <w:footnoteReference w:id="2"/>
      </w:r>
      <w:r w:rsidR="007C061B" w:rsidRPr="009244D6">
        <w:rPr>
          <w:rFonts w:ascii="Arial Narrow" w:hAnsi="Arial Narrow"/>
          <w:b/>
          <w:bCs/>
          <w:color w:val="FFFFFF"/>
          <w:sz w:val="22"/>
          <w:szCs w:val="22"/>
          <w:vertAlign w:val="superscript"/>
        </w:rPr>
        <w:t>,</w:t>
      </w:r>
      <w:r w:rsidR="00602427" w:rsidRPr="009244D6">
        <w:rPr>
          <w:rStyle w:val="Refdenotaalpie"/>
          <w:rFonts w:ascii="Arial Narrow" w:hAnsi="Arial Narrow"/>
          <w:b/>
          <w:bCs/>
          <w:color w:val="FFFFFF"/>
          <w:sz w:val="22"/>
          <w:szCs w:val="22"/>
        </w:rPr>
        <w:footnoteReference w:id="3"/>
      </w:r>
    </w:p>
    <w:p w:rsidR="00BB7BE9" w:rsidRPr="003E3B78" w:rsidRDefault="00BB7BE9" w:rsidP="00BB7BE9">
      <w:pPr>
        <w:pStyle w:val="EstiloArialNarrow11ptJustificado"/>
        <w:spacing w:line="360" w:lineRule="auto"/>
        <w:ind w:firstLine="0"/>
        <w:rPr>
          <w:b/>
        </w:rPr>
      </w:pPr>
    </w:p>
    <w:p w:rsidR="00BB7BE9" w:rsidRPr="003E3B78" w:rsidRDefault="00BB7BE9" w:rsidP="00BB7BE9">
      <w:pPr>
        <w:pStyle w:val="EstiloArialNarrow11ptJustificado"/>
        <w:spacing w:line="360" w:lineRule="auto"/>
        <w:ind w:firstLine="0"/>
        <w:rPr>
          <w:b/>
        </w:rPr>
      </w:pPr>
      <w:r w:rsidRPr="003E3B78">
        <w:rPr>
          <w:b/>
        </w:rPr>
        <w:t>2.1- DIMENSIÓN 1. GESTIÓN DEL TÍTULO</w:t>
      </w:r>
    </w:p>
    <w:p w:rsidR="00D81C5E" w:rsidRDefault="00D81C5E" w:rsidP="00BB7BE9">
      <w:pPr>
        <w:pStyle w:val="EstiloArialNarrow11ptJustificado"/>
        <w:spacing w:line="360" w:lineRule="auto"/>
        <w:ind w:firstLine="0"/>
        <w:rPr>
          <w:b/>
        </w:rPr>
      </w:pPr>
      <w:r>
        <w:rPr>
          <w:b/>
        </w:rPr>
        <w:t xml:space="preserve">CRITERIO 0. </w:t>
      </w:r>
      <w:r w:rsidRPr="00D81C5E">
        <w:rPr>
          <w:b/>
        </w:rPr>
        <w:t>EVOLUCIÓN DEL TÍTULO EN EL ÚLTIMO CURSO</w:t>
      </w:r>
      <w:r>
        <w:rPr>
          <w:b/>
        </w:rPr>
        <w:t xml:space="preserve"> </w:t>
      </w:r>
    </w:p>
    <w:p w:rsidR="00D81C5E" w:rsidRPr="00D81C5E" w:rsidRDefault="00305EFF" w:rsidP="00305EFF">
      <w:pPr>
        <w:pStyle w:val="EstiloArialNarrow11ptJustificado"/>
        <w:numPr>
          <w:ilvl w:val="0"/>
          <w:numId w:val="21"/>
        </w:numPr>
        <w:spacing w:line="360" w:lineRule="auto"/>
        <w:rPr>
          <w:noProof/>
          <w:color w:val="000000"/>
          <w:sz w:val="20"/>
        </w:rPr>
      </w:pPr>
      <w:r>
        <w:rPr>
          <w:noProof/>
          <w:color w:val="000000"/>
          <w:sz w:val="20"/>
        </w:rPr>
        <w:t>En los dos años de implementación del título no se han efectuado cambios en el verifica. Únicamente ha habido modificaciones en la plantilla docente de la titulación derivadas de la adscrición exclusiva del título a la Facultad de Educación a diferencia del título predecesor (</w:t>
      </w:r>
      <w:r w:rsidRPr="00305EFF">
        <w:rPr>
          <w:noProof/>
          <w:color w:val="000000"/>
          <w:sz w:val="20"/>
        </w:rPr>
        <w:t>Máster Universitario de Investigación Enseñanza y Aprendizaje de las Ciencias Experimentales, Sociales y Matemáticas</w:t>
      </w:r>
      <w:r>
        <w:rPr>
          <w:noProof/>
          <w:color w:val="000000"/>
          <w:sz w:val="20"/>
        </w:rPr>
        <w:t xml:space="preserve">, el cual estaba adscrito a la Facultad de Educación y a la Facultad de Formación del Profesorado). </w:t>
      </w:r>
      <w:r w:rsidRPr="00305EFF">
        <w:rPr>
          <w:noProof/>
          <w:color w:val="000000"/>
          <w:sz w:val="20"/>
        </w:rPr>
        <w:t>Durante el primer curso de implantación (2016-2017) se siguió contando provisionalmente con los compañeros de la Facultad de Formación del Profesorado (Cáceres) que venían impartiendo asignaturas en el título anterior</w:t>
      </w:r>
      <w:r>
        <w:rPr>
          <w:noProof/>
          <w:color w:val="000000"/>
          <w:sz w:val="20"/>
        </w:rPr>
        <w:t xml:space="preserve"> pero en este segundo año de implantación estas asignaturas han sido</w:t>
      </w:r>
      <w:r w:rsidRPr="00305EFF">
        <w:rPr>
          <w:noProof/>
          <w:color w:val="000000"/>
          <w:sz w:val="20"/>
        </w:rPr>
        <w:t xml:space="preserve"> asumidas por docentes adscritos exclusivamente </w:t>
      </w:r>
      <w:r>
        <w:rPr>
          <w:noProof/>
          <w:color w:val="000000"/>
          <w:sz w:val="20"/>
        </w:rPr>
        <w:t>a la Facultad de Educación,</w:t>
      </w:r>
      <w:r w:rsidRPr="00305EFF">
        <w:rPr>
          <w:noProof/>
          <w:color w:val="000000"/>
          <w:sz w:val="20"/>
        </w:rPr>
        <w:t xml:space="preserve"> </w:t>
      </w:r>
      <w:r>
        <w:rPr>
          <w:noProof/>
          <w:color w:val="000000"/>
          <w:sz w:val="20"/>
        </w:rPr>
        <w:t>l</w:t>
      </w:r>
      <w:r w:rsidRPr="00305EFF">
        <w:rPr>
          <w:noProof/>
          <w:color w:val="000000"/>
          <w:sz w:val="20"/>
        </w:rPr>
        <w:t>o que ha supuesto nuevas incorporaciones de profesorado al título.</w:t>
      </w:r>
    </w:p>
    <w:p w:rsidR="00D81C5E" w:rsidRPr="00D81C5E" w:rsidRDefault="00EA75C4" w:rsidP="00D81C5E">
      <w:pPr>
        <w:pStyle w:val="EstiloArialNarrow11ptJustificado"/>
        <w:numPr>
          <w:ilvl w:val="0"/>
          <w:numId w:val="21"/>
        </w:numPr>
        <w:spacing w:line="360" w:lineRule="auto"/>
        <w:rPr>
          <w:noProof/>
          <w:color w:val="000000"/>
          <w:sz w:val="20"/>
        </w:rPr>
      </w:pPr>
      <w:r w:rsidRPr="00EA75C4">
        <w:rPr>
          <w:noProof/>
          <w:color w:val="000000"/>
          <w:sz w:val="20"/>
        </w:rPr>
        <w:t>No se ha solicitado ninguna modificación a ANECA debido al corto período de tiempo de impartición. Del mismo modo, no se han incorporado recomendaciones sugeridas en ningún informe de acreditación o seguimiento, pues no se han dado.</w:t>
      </w:r>
    </w:p>
    <w:p w:rsidR="00D81C5E" w:rsidRDefault="00D81C5E" w:rsidP="00BB7BE9">
      <w:pPr>
        <w:pStyle w:val="EstiloArialNarrow11ptJustificado"/>
        <w:spacing w:line="360" w:lineRule="auto"/>
        <w:ind w:firstLine="0"/>
        <w:rPr>
          <w:b/>
        </w:rPr>
      </w:pPr>
    </w:p>
    <w:p w:rsidR="00BB7BE9" w:rsidRDefault="00BB7BE9" w:rsidP="00BB7BE9">
      <w:pPr>
        <w:pStyle w:val="EstiloArialNarrow11ptJustificado"/>
        <w:spacing w:line="360" w:lineRule="auto"/>
        <w:ind w:firstLine="0"/>
        <w:rPr>
          <w:b/>
        </w:rPr>
      </w:pPr>
      <w:r w:rsidRPr="003E3B78">
        <w:rPr>
          <w:b/>
        </w:rPr>
        <w:t>CRITERIO 1. ORGANIZACIÓN Y DESARROLLO</w:t>
      </w:r>
    </w:p>
    <w:p w:rsidR="00B10426" w:rsidRDefault="00B10426" w:rsidP="00BB7BE9">
      <w:pPr>
        <w:pStyle w:val="EstiloArialNarrow11ptJustificado"/>
        <w:spacing w:line="360" w:lineRule="auto"/>
        <w:ind w:firstLine="0"/>
        <w:rPr>
          <w:b/>
        </w:rPr>
      </w:pPr>
      <w:r>
        <w:rPr>
          <w:b/>
        </w:rPr>
        <w:t>Reflexión sobre:</w:t>
      </w:r>
    </w:p>
    <w:p w:rsidR="00B10426" w:rsidRDefault="00EA75C4" w:rsidP="00B10426">
      <w:pPr>
        <w:pStyle w:val="EstiloArialNarrow11ptJustificado"/>
        <w:numPr>
          <w:ilvl w:val="0"/>
          <w:numId w:val="21"/>
        </w:numPr>
        <w:spacing w:line="360" w:lineRule="auto"/>
        <w:rPr>
          <w:noProof/>
          <w:color w:val="000000"/>
          <w:sz w:val="20"/>
        </w:rPr>
      </w:pPr>
      <w:r w:rsidRPr="00EA75C4">
        <w:rPr>
          <w:noProof/>
          <w:color w:val="000000"/>
          <w:sz w:val="20"/>
        </w:rPr>
        <w:t xml:space="preserve">El perfil de egreso definido mantiene su relevancia y está actualizado según los requisitos de su ámbito académico, científico y profesional. Se trata de un título que solamente lleva </w:t>
      </w:r>
      <w:r>
        <w:rPr>
          <w:noProof/>
          <w:color w:val="000000"/>
          <w:sz w:val="20"/>
        </w:rPr>
        <w:t>dos</w:t>
      </w:r>
      <w:r w:rsidRPr="00EA75C4">
        <w:rPr>
          <w:noProof/>
          <w:color w:val="000000"/>
          <w:sz w:val="20"/>
        </w:rPr>
        <w:t xml:space="preserve"> año</w:t>
      </w:r>
      <w:r>
        <w:rPr>
          <w:noProof/>
          <w:color w:val="000000"/>
          <w:sz w:val="20"/>
        </w:rPr>
        <w:t>s</w:t>
      </w:r>
      <w:r w:rsidRPr="00EA75C4">
        <w:rPr>
          <w:noProof/>
          <w:color w:val="000000"/>
          <w:sz w:val="20"/>
        </w:rPr>
        <w:t xml:space="preserve"> implantado por lo que no hay suficientes datos para un análisis adecuado. Muchos estudiantes continúan en los estudios de doctorado del departamento, aunque algunos utilizan el máster </w:t>
      </w:r>
      <w:r>
        <w:rPr>
          <w:noProof/>
          <w:color w:val="000000"/>
          <w:sz w:val="20"/>
        </w:rPr>
        <w:t>para</w:t>
      </w:r>
      <w:r w:rsidRPr="00EA75C4">
        <w:rPr>
          <w:noProof/>
          <w:color w:val="000000"/>
          <w:sz w:val="20"/>
        </w:rPr>
        <w:t xml:space="preserve"> </w:t>
      </w:r>
      <w:r>
        <w:rPr>
          <w:noProof/>
          <w:color w:val="000000"/>
          <w:sz w:val="20"/>
        </w:rPr>
        <w:t>ampliar</w:t>
      </w:r>
      <w:r w:rsidRPr="00EA75C4">
        <w:rPr>
          <w:noProof/>
          <w:color w:val="000000"/>
          <w:sz w:val="20"/>
        </w:rPr>
        <w:t xml:space="preserve"> </w:t>
      </w:r>
      <w:r>
        <w:rPr>
          <w:noProof/>
          <w:color w:val="000000"/>
          <w:sz w:val="20"/>
        </w:rPr>
        <w:t>su</w:t>
      </w:r>
      <w:r w:rsidRPr="00EA75C4">
        <w:rPr>
          <w:noProof/>
          <w:color w:val="000000"/>
          <w:sz w:val="20"/>
        </w:rPr>
        <w:t xml:space="preserve"> currículo</w:t>
      </w:r>
      <w:r>
        <w:rPr>
          <w:noProof/>
          <w:color w:val="000000"/>
          <w:sz w:val="20"/>
        </w:rPr>
        <w:t xml:space="preserve"> académico o bien</w:t>
      </w:r>
      <w:r w:rsidRPr="00EA75C4">
        <w:rPr>
          <w:noProof/>
          <w:color w:val="000000"/>
          <w:sz w:val="20"/>
        </w:rPr>
        <w:t xml:space="preserve"> </w:t>
      </w:r>
      <w:r>
        <w:rPr>
          <w:noProof/>
          <w:color w:val="000000"/>
          <w:sz w:val="20"/>
        </w:rPr>
        <w:t xml:space="preserve">para prosperar en su </w:t>
      </w:r>
      <w:r w:rsidRPr="00EA75C4">
        <w:rPr>
          <w:noProof/>
          <w:color w:val="000000"/>
          <w:sz w:val="20"/>
        </w:rPr>
        <w:t>desarrollo profesional.</w:t>
      </w:r>
    </w:p>
    <w:p w:rsidR="00B10426" w:rsidRDefault="00EA75C4" w:rsidP="00EA75C4">
      <w:pPr>
        <w:pStyle w:val="EstiloArialNarrow11ptJustificado"/>
        <w:numPr>
          <w:ilvl w:val="0"/>
          <w:numId w:val="21"/>
        </w:numPr>
        <w:spacing w:line="360" w:lineRule="auto"/>
        <w:rPr>
          <w:noProof/>
          <w:color w:val="000000"/>
          <w:sz w:val="20"/>
        </w:rPr>
      </w:pPr>
      <w:r w:rsidRPr="00EA75C4">
        <w:rPr>
          <w:noProof/>
          <w:color w:val="000000"/>
          <w:sz w:val="20"/>
        </w:rPr>
        <w:t xml:space="preserve">El título cuenta con mecanismos de coordinación docente que permiten tanto una adecuada asignación de carga de trabajo del estudiante como una adecuada planificación temporal, asegurando la adquisición de los resultados de aprendizaje bajo las directrices del Sistema de Aseguramiento Interno de Calidad (SAIC). </w:t>
      </w:r>
      <w:r>
        <w:rPr>
          <w:noProof/>
          <w:color w:val="000000"/>
          <w:sz w:val="20"/>
        </w:rPr>
        <w:t>Adicionalmente,</w:t>
      </w:r>
      <w:r w:rsidRPr="00EA75C4">
        <w:rPr>
          <w:noProof/>
          <w:color w:val="000000"/>
          <w:sz w:val="20"/>
        </w:rPr>
        <w:t xml:space="preserve"> se cuenta con coordinadores de las distintas asignatura</w:t>
      </w:r>
      <w:r>
        <w:rPr>
          <w:noProof/>
          <w:color w:val="000000"/>
          <w:sz w:val="20"/>
        </w:rPr>
        <w:t>s que velan</w:t>
      </w:r>
      <w:r w:rsidRPr="00EA75C4">
        <w:rPr>
          <w:noProof/>
          <w:color w:val="000000"/>
          <w:sz w:val="20"/>
        </w:rPr>
        <w:t xml:space="preserve"> </w:t>
      </w:r>
      <w:r>
        <w:rPr>
          <w:noProof/>
          <w:color w:val="000000"/>
          <w:sz w:val="20"/>
        </w:rPr>
        <w:t>por la revisión y desarrollo de los</w:t>
      </w:r>
      <w:r w:rsidRPr="00EA75C4">
        <w:rPr>
          <w:noProof/>
          <w:color w:val="000000"/>
          <w:sz w:val="20"/>
        </w:rPr>
        <w:t xml:space="preserve"> planes docentes,</w:t>
      </w:r>
      <w:r>
        <w:rPr>
          <w:noProof/>
          <w:color w:val="000000"/>
          <w:sz w:val="20"/>
        </w:rPr>
        <w:t xml:space="preserve"> con </w:t>
      </w:r>
      <w:r w:rsidRPr="00EA75C4">
        <w:rPr>
          <w:noProof/>
          <w:color w:val="000000"/>
          <w:sz w:val="20"/>
        </w:rPr>
        <w:t>responsables de los</w:t>
      </w:r>
      <w:r>
        <w:rPr>
          <w:noProof/>
          <w:color w:val="000000"/>
          <w:sz w:val="20"/>
        </w:rPr>
        <w:t xml:space="preserve"> tres itinerarios del máster y con l</w:t>
      </w:r>
      <w:r w:rsidRPr="00EA75C4">
        <w:rPr>
          <w:noProof/>
          <w:color w:val="000000"/>
          <w:sz w:val="20"/>
        </w:rPr>
        <w:t>a supervisión de la propia coordinación del máster.</w:t>
      </w:r>
    </w:p>
    <w:p w:rsidR="00AA5468" w:rsidRDefault="007B7C93" w:rsidP="001A088D">
      <w:pPr>
        <w:pStyle w:val="EstiloArialNarrow11ptJustificado"/>
        <w:numPr>
          <w:ilvl w:val="0"/>
          <w:numId w:val="21"/>
        </w:numPr>
        <w:spacing w:line="360" w:lineRule="auto"/>
        <w:rPr>
          <w:noProof/>
          <w:color w:val="000000"/>
          <w:sz w:val="20"/>
        </w:rPr>
      </w:pPr>
      <w:r>
        <w:rPr>
          <w:noProof/>
          <w:color w:val="000000"/>
          <w:sz w:val="20"/>
        </w:rPr>
        <w:lastRenderedPageBreak/>
        <w:t>L</w:t>
      </w:r>
      <w:r w:rsidR="00B10426" w:rsidRPr="003E3B78">
        <w:rPr>
          <w:noProof/>
          <w:color w:val="000000"/>
          <w:sz w:val="20"/>
        </w:rPr>
        <w:t xml:space="preserve">os criterios de admisión aplicados permiten que los estudiantes tengan el perfil de ingreso adecuado para iniciar estos estudios </w:t>
      </w:r>
      <w:r w:rsidR="001A088D">
        <w:rPr>
          <w:noProof/>
          <w:color w:val="000000"/>
          <w:sz w:val="20"/>
        </w:rPr>
        <w:t xml:space="preserve">y son coherentes con los establecidos en la memoria verificada. En </w:t>
      </w:r>
      <w:r w:rsidR="00B10426" w:rsidRPr="003E3B78">
        <w:rPr>
          <w:noProof/>
          <w:color w:val="000000"/>
          <w:sz w:val="20"/>
        </w:rPr>
        <w:t>su aplicación se respeta el número de plazas ofertadas en</w:t>
      </w:r>
      <w:r w:rsidR="001A088D">
        <w:rPr>
          <w:noProof/>
          <w:color w:val="000000"/>
          <w:sz w:val="20"/>
        </w:rPr>
        <w:t xml:space="preserve"> dicha memoria. En este curso se han cubierto las plazas ofertadas y además se ha contado con </w:t>
      </w:r>
      <w:r w:rsidR="00982DC3">
        <w:rPr>
          <w:noProof/>
          <w:color w:val="000000"/>
          <w:sz w:val="20"/>
        </w:rPr>
        <w:t>tres</w:t>
      </w:r>
      <w:r w:rsidR="001A088D">
        <w:rPr>
          <w:noProof/>
          <w:color w:val="000000"/>
          <w:sz w:val="20"/>
        </w:rPr>
        <w:t xml:space="preserve"> alumnos</w:t>
      </w:r>
      <w:r w:rsidR="00982DC3">
        <w:rPr>
          <w:noProof/>
          <w:color w:val="000000"/>
          <w:sz w:val="20"/>
        </w:rPr>
        <w:t xml:space="preserve"> extranjeros</w:t>
      </w:r>
      <w:r w:rsidR="001A088D">
        <w:rPr>
          <w:noProof/>
          <w:color w:val="000000"/>
          <w:sz w:val="20"/>
        </w:rPr>
        <w:t xml:space="preserve"> adicionales</w:t>
      </w:r>
      <w:r w:rsidR="00982DC3">
        <w:rPr>
          <w:noProof/>
          <w:color w:val="000000"/>
          <w:sz w:val="20"/>
        </w:rPr>
        <w:t>: dos</w:t>
      </w:r>
      <w:r w:rsidR="001A088D">
        <w:rPr>
          <w:noProof/>
          <w:color w:val="000000"/>
          <w:sz w:val="20"/>
        </w:rPr>
        <w:t xml:space="preserve"> becarios extranjeros procedentes de la</w:t>
      </w:r>
      <w:r w:rsidR="001A088D" w:rsidRPr="001A088D">
        <w:rPr>
          <w:noProof/>
          <w:color w:val="000000"/>
          <w:sz w:val="20"/>
        </w:rPr>
        <w:t xml:space="preserve"> Fundación Carolina</w:t>
      </w:r>
      <w:r w:rsidR="00982DC3">
        <w:rPr>
          <w:noProof/>
          <w:color w:val="000000"/>
          <w:sz w:val="20"/>
        </w:rPr>
        <w:t xml:space="preserve"> y un alumno de </w:t>
      </w:r>
      <w:r w:rsidR="00982DC3" w:rsidRPr="000A752C">
        <w:rPr>
          <w:rFonts w:cs="Verdana"/>
          <w:bCs/>
          <w:color w:val="000000"/>
          <w:sz w:val="20"/>
        </w:rPr>
        <w:t>ERASMUS MUNDUS</w:t>
      </w:r>
      <w:r w:rsidR="001A088D">
        <w:rPr>
          <w:noProof/>
          <w:color w:val="000000"/>
          <w:sz w:val="20"/>
        </w:rPr>
        <w:t xml:space="preserve">. Estos úlitmos no computan para el máximo de alumnos de neuvo ingreso establecido por el verifica según el convenio establecido con la Universidad de Extremadura (UEx). Cabe resaltar que </w:t>
      </w:r>
      <w:r w:rsidR="001A088D" w:rsidRPr="001A088D">
        <w:rPr>
          <w:noProof/>
          <w:color w:val="000000"/>
          <w:sz w:val="20"/>
        </w:rPr>
        <w:t xml:space="preserve">las solicitudes de admisión al MUI han superado ampliamente las de las plazas ofertadas, lo cual indica que los criterios de admisión y su </w:t>
      </w:r>
      <w:r w:rsidR="001A088D">
        <w:rPr>
          <w:noProof/>
          <w:color w:val="000000"/>
          <w:sz w:val="20"/>
        </w:rPr>
        <w:t>aplicación están bien definidos y aplicados.</w:t>
      </w:r>
    </w:p>
    <w:p w:rsidR="007B7C93" w:rsidRDefault="007B7C93" w:rsidP="001A088D">
      <w:pPr>
        <w:pStyle w:val="EstiloArialNarrow11ptJustificado"/>
        <w:numPr>
          <w:ilvl w:val="0"/>
          <w:numId w:val="21"/>
        </w:numPr>
        <w:spacing w:line="360" w:lineRule="auto"/>
        <w:rPr>
          <w:sz w:val="14"/>
          <w:szCs w:val="14"/>
          <w:lang w:val="es-ES_tradnl" w:eastAsia="es-ES_tradnl"/>
        </w:rPr>
      </w:pPr>
      <w:r w:rsidRPr="007B7C93">
        <w:rPr>
          <w:noProof/>
          <w:color w:val="000000"/>
          <w:sz w:val="20"/>
        </w:rPr>
        <w:t>La aplicación de la normativa de reconocimiento de créditos se realiza de manera adecuada.</w:t>
      </w:r>
      <w:r w:rsidR="001A088D">
        <w:rPr>
          <w:noProof/>
          <w:color w:val="000000"/>
          <w:sz w:val="20"/>
        </w:rPr>
        <w:t xml:space="preserve"> Los casos de convalidaciones de </w:t>
      </w:r>
      <w:r w:rsidR="001A088D" w:rsidRPr="001A088D">
        <w:rPr>
          <w:noProof/>
          <w:color w:val="000000"/>
          <w:sz w:val="20"/>
        </w:rPr>
        <w:t>créditos automáticos se aplic</w:t>
      </w:r>
      <w:r w:rsidR="001A088D">
        <w:rPr>
          <w:noProof/>
          <w:color w:val="000000"/>
          <w:sz w:val="20"/>
        </w:rPr>
        <w:t xml:space="preserve">an en la Secretaría del Centro mientras que </w:t>
      </w:r>
      <w:r w:rsidR="001A088D" w:rsidRPr="001A088D">
        <w:rPr>
          <w:noProof/>
          <w:color w:val="000000"/>
          <w:sz w:val="20"/>
        </w:rPr>
        <w:t>los casos de convalidaciones de créditos no automáticos se resuelven en consulta con el coordinador del MUI y el profesor de la asignatura, todo ello ratificado por la Comisión de Calidad del Título (CCT) y la Comisión de Calidad del Centro.</w:t>
      </w:r>
    </w:p>
    <w:p w:rsidR="007B7C93" w:rsidRPr="004D72C5" w:rsidRDefault="007B7C93" w:rsidP="007B7C93">
      <w:pPr>
        <w:pStyle w:val="EstiloArialNarrow11ptJustificado"/>
        <w:spacing w:line="360" w:lineRule="auto"/>
        <w:ind w:left="720" w:firstLine="0"/>
        <w:rPr>
          <w:noProof/>
          <w:color w:val="000000"/>
          <w:sz w:val="20"/>
        </w:rPr>
      </w:pPr>
    </w:p>
    <w:p w:rsidR="00BB7BE9" w:rsidRDefault="00BB7BE9" w:rsidP="004F2827">
      <w:pPr>
        <w:pStyle w:val="EstiloArialNarrow11ptJustificado"/>
        <w:tabs>
          <w:tab w:val="left" w:pos="2400"/>
        </w:tabs>
        <w:spacing w:line="360" w:lineRule="auto"/>
        <w:ind w:firstLine="0"/>
        <w:rPr>
          <w:b/>
        </w:rPr>
      </w:pPr>
      <w:r w:rsidRPr="003E3B78">
        <w:rPr>
          <w:b/>
        </w:rPr>
        <w:t>CRITERIO 2. INFORMACIÓN Y TRANSPARENCIA</w:t>
      </w:r>
    </w:p>
    <w:p w:rsidR="00B10426" w:rsidRDefault="00B10426" w:rsidP="00B10426">
      <w:pPr>
        <w:pStyle w:val="EstiloArialNarrow11ptJustificado"/>
        <w:spacing w:line="360" w:lineRule="auto"/>
        <w:ind w:firstLine="0"/>
        <w:rPr>
          <w:b/>
        </w:rPr>
      </w:pPr>
      <w:r>
        <w:rPr>
          <w:b/>
        </w:rPr>
        <w:t>Reflexión sobre:</w:t>
      </w:r>
    </w:p>
    <w:p w:rsidR="00B10426" w:rsidRDefault="00B10426" w:rsidP="00B10426">
      <w:pPr>
        <w:pStyle w:val="EstiloArialNarrow11ptJustificado"/>
        <w:numPr>
          <w:ilvl w:val="0"/>
          <w:numId w:val="27"/>
        </w:numPr>
        <w:tabs>
          <w:tab w:val="left" w:pos="709"/>
        </w:tabs>
        <w:spacing w:line="360" w:lineRule="auto"/>
        <w:rPr>
          <w:rFonts w:cs="Verdana"/>
          <w:bCs/>
          <w:color w:val="000000"/>
          <w:sz w:val="20"/>
        </w:rPr>
      </w:pPr>
      <w:r w:rsidRPr="003E3B78">
        <w:rPr>
          <w:rFonts w:cs="Verdana"/>
          <w:bCs/>
          <w:color w:val="000000"/>
          <w:sz w:val="20"/>
        </w:rPr>
        <w:t>La información necesaria para la toma de decisiones de los potenciales estudiantes interesados en el título y otros agentes de interés del sistema universitario de ámbito nacional e internacional es fácilmente accesible.</w:t>
      </w:r>
    </w:p>
    <w:p w:rsidR="00AA5468" w:rsidRDefault="00B10426" w:rsidP="004D72C5">
      <w:pPr>
        <w:pStyle w:val="EstiloArialNarrow11ptJustificado"/>
        <w:numPr>
          <w:ilvl w:val="0"/>
          <w:numId w:val="27"/>
        </w:numPr>
        <w:tabs>
          <w:tab w:val="left" w:pos="709"/>
        </w:tabs>
        <w:spacing w:line="360" w:lineRule="auto"/>
        <w:rPr>
          <w:rFonts w:cs="Verdana"/>
          <w:bCs/>
          <w:color w:val="000000"/>
          <w:sz w:val="20"/>
        </w:rPr>
      </w:pPr>
      <w:r w:rsidRPr="003E3B78">
        <w:rPr>
          <w:rFonts w:cs="Verdana"/>
          <w:bCs/>
          <w:color w:val="000000"/>
          <w:sz w:val="20"/>
        </w:rPr>
        <w:t>Los estudiantes matriculados en el título, tienen acceso en el momento oportuno a la información relevante del plan de estudios y de los resultados de aprendizaje previstos.</w:t>
      </w:r>
    </w:p>
    <w:p w:rsidR="00CE2A05" w:rsidRDefault="00CE2A05" w:rsidP="00CE2A05">
      <w:pPr>
        <w:pStyle w:val="EstiloArialNarrow11ptJustificado"/>
        <w:tabs>
          <w:tab w:val="left" w:pos="720"/>
        </w:tabs>
        <w:spacing w:line="360" w:lineRule="auto"/>
        <w:ind w:left="720" w:firstLine="0"/>
        <w:rPr>
          <w:rFonts w:cs="Verdana"/>
          <w:bCs/>
          <w:color w:val="000000"/>
          <w:sz w:val="20"/>
        </w:rPr>
      </w:pPr>
      <w:r w:rsidRPr="00CE2A05">
        <w:rPr>
          <w:rFonts w:cs="Verdana"/>
          <w:bCs/>
          <w:color w:val="000000"/>
          <w:sz w:val="20"/>
        </w:rPr>
        <w:t xml:space="preserve">Toda esta información está en una única página que es, además, la oficial de la </w:t>
      </w:r>
      <w:r>
        <w:rPr>
          <w:rFonts w:cs="Verdana"/>
          <w:bCs/>
          <w:color w:val="000000"/>
          <w:sz w:val="20"/>
        </w:rPr>
        <w:t xml:space="preserve">UEx </w:t>
      </w:r>
      <w:r w:rsidR="009B53E2">
        <w:rPr>
          <w:rFonts w:cs="Verdana"/>
          <w:bCs/>
          <w:color w:val="000000"/>
          <w:sz w:val="20"/>
        </w:rPr>
        <w:t>(</w:t>
      </w:r>
      <w:hyperlink r:id="rId16" w:history="1">
        <w:r w:rsidR="009B53E2" w:rsidRPr="0032620B">
          <w:rPr>
            <w:rStyle w:val="Hipervnculo"/>
            <w:rFonts w:cs="Verdana"/>
            <w:bCs/>
            <w:sz w:val="20"/>
          </w:rPr>
          <w:t>www.unex.es</w:t>
        </w:r>
      </w:hyperlink>
      <w:r w:rsidR="009B53E2">
        <w:rPr>
          <w:rFonts w:cs="Verdana"/>
          <w:bCs/>
          <w:color w:val="000000"/>
          <w:sz w:val="20"/>
        </w:rPr>
        <w:t xml:space="preserve">) </w:t>
      </w:r>
      <w:r w:rsidRPr="00CE2A05">
        <w:rPr>
          <w:rFonts w:cs="Verdana"/>
          <w:bCs/>
          <w:color w:val="000000"/>
          <w:sz w:val="20"/>
        </w:rPr>
        <w:t xml:space="preserve">y que está supervisada por los responsables del </w:t>
      </w:r>
      <w:r>
        <w:rPr>
          <w:rFonts w:cs="Verdana"/>
          <w:bCs/>
          <w:color w:val="000000"/>
          <w:sz w:val="20"/>
        </w:rPr>
        <w:t>SAIC</w:t>
      </w:r>
      <w:r w:rsidRPr="00CE2A05">
        <w:rPr>
          <w:rFonts w:cs="Verdana"/>
          <w:bCs/>
          <w:color w:val="000000"/>
          <w:sz w:val="20"/>
        </w:rPr>
        <w:t xml:space="preserve"> del centro lo que garantiza su fiabilidad y </w:t>
      </w:r>
      <w:r>
        <w:rPr>
          <w:rFonts w:cs="Verdana"/>
          <w:bCs/>
          <w:color w:val="000000"/>
          <w:sz w:val="20"/>
        </w:rPr>
        <w:t xml:space="preserve">otorga </w:t>
      </w:r>
      <w:r w:rsidRPr="00CE2A05">
        <w:rPr>
          <w:rFonts w:cs="Verdana"/>
          <w:bCs/>
          <w:color w:val="000000"/>
          <w:sz w:val="20"/>
        </w:rPr>
        <w:t>garantías a los potenciales estudiantes y otros agentes del sistema universitario de ámbito nacional</w:t>
      </w:r>
      <w:r>
        <w:rPr>
          <w:rFonts w:cs="Verdana"/>
          <w:bCs/>
          <w:color w:val="000000"/>
          <w:sz w:val="20"/>
        </w:rPr>
        <w:t xml:space="preserve"> e internacional</w:t>
      </w:r>
      <w:r w:rsidRPr="00CE2A05">
        <w:rPr>
          <w:rFonts w:cs="Verdana"/>
          <w:bCs/>
          <w:color w:val="000000"/>
          <w:sz w:val="20"/>
        </w:rPr>
        <w:t>.</w:t>
      </w:r>
    </w:p>
    <w:p w:rsidR="00CE2A05" w:rsidRPr="00CE2A05" w:rsidRDefault="00CE2A05" w:rsidP="00CE2A05">
      <w:pPr>
        <w:pStyle w:val="EstiloArialNarrow11ptJustificado"/>
        <w:tabs>
          <w:tab w:val="left" w:pos="720"/>
        </w:tabs>
        <w:spacing w:line="360" w:lineRule="auto"/>
        <w:ind w:left="720" w:firstLine="0"/>
        <w:rPr>
          <w:rFonts w:cs="Verdana"/>
          <w:bCs/>
          <w:color w:val="000000"/>
          <w:sz w:val="20"/>
        </w:rPr>
      </w:pPr>
      <w:r w:rsidRPr="00CE2A05">
        <w:rPr>
          <w:rFonts w:cs="Verdana"/>
          <w:bCs/>
          <w:color w:val="000000"/>
          <w:sz w:val="20"/>
        </w:rPr>
        <w:t xml:space="preserve">La forma de acceder al correspondiente MUI es bien a través de “estudios; másteres oficiales” de la página web de la UEx o bien a través de “centros; titulaciones de postgrado” </w:t>
      </w:r>
      <w:r>
        <w:rPr>
          <w:rFonts w:cs="Verdana"/>
          <w:bCs/>
          <w:color w:val="000000"/>
          <w:sz w:val="20"/>
        </w:rPr>
        <w:t>de la página web de</w:t>
      </w:r>
      <w:r w:rsidRPr="00CE2A05">
        <w:rPr>
          <w:rFonts w:cs="Verdana"/>
          <w:bCs/>
          <w:color w:val="000000"/>
          <w:sz w:val="20"/>
        </w:rPr>
        <w:t xml:space="preserve"> la Facultad de Educación (FED)</w:t>
      </w:r>
      <w:r w:rsidR="009B53E2">
        <w:rPr>
          <w:rFonts w:cs="Verdana"/>
          <w:bCs/>
          <w:color w:val="000000"/>
          <w:sz w:val="20"/>
        </w:rPr>
        <w:t xml:space="preserve"> (</w:t>
      </w:r>
      <w:hyperlink r:id="rId17" w:history="1">
        <w:r w:rsidR="009B53E2" w:rsidRPr="0032620B">
          <w:rPr>
            <w:rStyle w:val="Hipervnculo"/>
            <w:rFonts w:cs="Verdana"/>
            <w:bCs/>
            <w:sz w:val="20"/>
          </w:rPr>
          <w:t>https://www.unex.es/conoce-la-uex/centros/educacion</w:t>
        </w:r>
      </w:hyperlink>
      <w:r w:rsidR="009B53E2">
        <w:rPr>
          <w:rFonts w:cs="Verdana"/>
          <w:bCs/>
          <w:color w:val="000000"/>
          <w:sz w:val="20"/>
        </w:rPr>
        <w:t xml:space="preserve"> )</w:t>
      </w:r>
      <w:r w:rsidRPr="00CE2A05">
        <w:rPr>
          <w:rFonts w:cs="Verdana"/>
          <w:bCs/>
          <w:color w:val="000000"/>
          <w:sz w:val="20"/>
        </w:rPr>
        <w:t>.</w:t>
      </w:r>
      <w:r>
        <w:rPr>
          <w:rFonts w:cs="Verdana"/>
          <w:bCs/>
          <w:color w:val="000000"/>
          <w:sz w:val="20"/>
        </w:rPr>
        <w:t xml:space="preserve"> En dicha web</w:t>
      </w:r>
      <w:r w:rsidR="009B53E2">
        <w:rPr>
          <w:rFonts w:cs="Verdana"/>
          <w:bCs/>
          <w:color w:val="000000"/>
          <w:sz w:val="20"/>
        </w:rPr>
        <w:t xml:space="preserve"> (</w:t>
      </w:r>
      <w:hyperlink r:id="rId18" w:history="1">
        <w:r w:rsidR="009B53E2" w:rsidRPr="001E270B">
          <w:rPr>
            <w:rStyle w:val="Hipervnculo"/>
            <w:spacing w:val="-1"/>
          </w:rPr>
          <w:t>https://www.unex.es/conoce-la-uex/centros/educacion/titulaciones/info/presentacion?id=0625</w:t>
        </w:r>
      </w:hyperlink>
      <w:r w:rsidR="009B53E2">
        <w:rPr>
          <w:spacing w:val="-1"/>
        </w:rPr>
        <w:t xml:space="preserve">) </w:t>
      </w:r>
      <w:r>
        <w:rPr>
          <w:rFonts w:cs="Verdana"/>
          <w:bCs/>
          <w:color w:val="000000"/>
          <w:sz w:val="20"/>
        </w:rPr>
        <w:t xml:space="preserve"> l</w:t>
      </w:r>
      <w:r w:rsidRPr="00CE2A05">
        <w:rPr>
          <w:rFonts w:cs="Verdana"/>
          <w:bCs/>
          <w:color w:val="000000"/>
          <w:sz w:val="20"/>
        </w:rPr>
        <w:t xml:space="preserve">a denominación del título coincide con la de la memoria verificada. </w:t>
      </w:r>
    </w:p>
    <w:p w:rsidR="00CE2A05" w:rsidRPr="00CE2A05" w:rsidRDefault="00CE2A05" w:rsidP="00CE2A05">
      <w:pPr>
        <w:pStyle w:val="EstiloArialNarrow11ptJustificado"/>
        <w:tabs>
          <w:tab w:val="left" w:pos="720"/>
        </w:tabs>
        <w:spacing w:line="360" w:lineRule="auto"/>
        <w:ind w:left="720" w:firstLine="0"/>
        <w:rPr>
          <w:rFonts w:cs="Verdana"/>
          <w:bCs/>
          <w:color w:val="000000"/>
          <w:sz w:val="20"/>
        </w:rPr>
      </w:pPr>
      <w:r w:rsidRPr="00CE2A05">
        <w:rPr>
          <w:rFonts w:cs="Verdana"/>
          <w:bCs/>
          <w:color w:val="000000"/>
          <w:sz w:val="20"/>
        </w:rPr>
        <w:t>En lo que concierne a la documentación oficial</w:t>
      </w:r>
      <w:r>
        <w:rPr>
          <w:rFonts w:cs="Verdana"/>
          <w:bCs/>
          <w:color w:val="000000"/>
          <w:sz w:val="20"/>
        </w:rPr>
        <w:t xml:space="preserve"> del título</w:t>
      </w:r>
      <w:r w:rsidRPr="00CE2A05">
        <w:rPr>
          <w:rFonts w:cs="Verdana"/>
          <w:bCs/>
          <w:color w:val="000000"/>
          <w:sz w:val="20"/>
        </w:rPr>
        <w:t>,</w:t>
      </w:r>
      <w:r w:rsidR="009B53E2">
        <w:rPr>
          <w:rFonts w:cs="Verdana"/>
          <w:bCs/>
          <w:color w:val="000000"/>
          <w:sz w:val="20"/>
        </w:rPr>
        <w:t xml:space="preserve"> en la web del mismo</w:t>
      </w:r>
      <w:r w:rsidRPr="00CE2A05">
        <w:rPr>
          <w:rFonts w:cs="Verdana"/>
          <w:bCs/>
          <w:color w:val="000000"/>
          <w:sz w:val="20"/>
        </w:rPr>
        <w:t xml:space="preserve"> existe el enlace “datos de interés” en que se encuentra publicada la memoria y el informe de verificación del título, así como al Boletín Oficial del Estado (BOE) y Documento Oficial de Extremadura (DOE) en los que se publicó esta titulación. También en dicho enlace existe el acceso al buscador del Registro de Universidades, Centros y Títulos (RUCT).</w:t>
      </w:r>
    </w:p>
    <w:p w:rsidR="00CE2A05" w:rsidRPr="00CE2A05" w:rsidRDefault="00CE2A05" w:rsidP="00CE2A05">
      <w:pPr>
        <w:pStyle w:val="EstiloArialNarrow11ptJustificado"/>
        <w:tabs>
          <w:tab w:val="left" w:pos="720"/>
        </w:tabs>
        <w:spacing w:line="360" w:lineRule="auto"/>
        <w:ind w:left="720" w:firstLine="0"/>
        <w:rPr>
          <w:rFonts w:cs="Verdana"/>
          <w:bCs/>
          <w:color w:val="000000"/>
          <w:sz w:val="20"/>
        </w:rPr>
      </w:pPr>
      <w:r w:rsidRPr="00CE2A05">
        <w:rPr>
          <w:rFonts w:cs="Verdana"/>
          <w:bCs/>
          <w:color w:val="000000"/>
          <w:sz w:val="20"/>
        </w:rPr>
        <w:t>Igualmente, en el enlace “normativas” podemos acceder a la normativa general y específica de los títulos de máster. Asimismo, en la web de</w:t>
      </w:r>
      <w:r>
        <w:rPr>
          <w:rFonts w:cs="Verdana"/>
          <w:bCs/>
          <w:color w:val="000000"/>
          <w:sz w:val="20"/>
        </w:rPr>
        <w:t>l</w:t>
      </w:r>
      <w:r w:rsidRPr="00CE2A05">
        <w:rPr>
          <w:rFonts w:cs="Verdana"/>
          <w:bCs/>
          <w:color w:val="000000"/>
          <w:sz w:val="20"/>
        </w:rPr>
        <w:t xml:space="preserve"> MUI existe también un enlace con información y observaciones sobre “reconocimiento de créditos”. </w:t>
      </w:r>
    </w:p>
    <w:p w:rsidR="00CE2A05" w:rsidRPr="00CE2A05" w:rsidRDefault="00CE2A05" w:rsidP="00CE2A05">
      <w:pPr>
        <w:pStyle w:val="EstiloArialNarrow11ptJustificado"/>
        <w:tabs>
          <w:tab w:val="left" w:pos="720"/>
        </w:tabs>
        <w:spacing w:line="360" w:lineRule="auto"/>
        <w:ind w:left="720" w:firstLine="0"/>
        <w:rPr>
          <w:rFonts w:cs="Verdana"/>
          <w:bCs/>
          <w:color w:val="000000"/>
          <w:sz w:val="20"/>
        </w:rPr>
      </w:pPr>
      <w:r w:rsidRPr="00CE2A05">
        <w:rPr>
          <w:rFonts w:cs="Verdana"/>
          <w:bCs/>
          <w:color w:val="000000"/>
          <w:sz w:val="20"/>
        </w:rPr>
        <w:lastRenderedPageBreak/>
        <w:t xml:space="preserve">En </w:t>
      </w:r>
      <w:r w:rsidR="009B53E2">
        <w:rPr>
          <w:rFonts w:cs="Verdana"/>
          <w:bCs/>
          <w:color w:val="000000"/>
          <w:sz w:val="20"/>
        </w:rPr>
        <w:t>dicha web</w:t>
      </w:r>
      <w:r w:rsidRPr="00CE2A05">
        <w:rPr>
          <w:rFonts w:cs="Verdana"/>
          <w:bCs/>
          <w:color w:val="000000"/>
          <w:sz w:val="20"/>
        </w:rPr>
        <w:t xml:space="preserve"> se recoge a través del enlace </w:t>
      </w:r>
      <w:r w:rsidR="009B53E2">
        <w:rPr>
          <w:rFonts w:cs="Verdana"/>
          <w:bCs/>
          <w:color w:val="000000"/>
          <w:sz w:val="20"/>
        </w:rPr>
        <w:t xml:space="preserve">específico “perfil de ingreso” el perfil de ingreso </w:t>
      </w:r>
      <w:r w:rsidR="00F15689">
        <w:rPr>
          <w:rFonts w:cs="Verdana"/>
          <w:bCs/>
          <w:color w:val="000000"/>
          <w:sz w:val="20"/>
        </w:rPr>
        <w:t>recomendado</w:t>
      </w:r>
      <w:r w:rsidR="009B53E2">
        <w:rPr>
          <w:rFonts w:cs="Verdana"/>
          <w:bCs/>
          <w:color w:val="000000"/>
          <w:sz w:val="20"/>
        </w:rPr>
        <w:t>, los</w:t>
      </w:r>
      <w:r w:rsidRPr="00CE2A05">
        <w:rPr>
          <w:rFonts w:cs="Verdana"/>
          <w:bCs/>
          <w:color w:val="000000"/>
          <w:sz w:val="20"/>
        </w:rPr>
        <w:t xml:space="preserve"> requisitos de acceso </w:t>
      </w:r>
      <w:r w:rsidR="009B53E2">
        <w:rPr>
          <w:rFonts w:cs="Verdana"/>
          <w:bCs/>
          <w:color w:val="000000"/>
          <w:sz w:val="20"/>
        </w:rPr>
        <w:t>y los criterios de admisión</w:t>
      </w:r>
      <w:r w:rsidRPr="00CE2A05">
        <w:rPr>
          <w:rFonts w:cs="Verdana"/>
          <w:bCs/>
          <w:color w:val="000000"/>
          <w:sz w:val="20"/>
        </w:rPr>
        <w:t>.</w:t>
      </w:r>
    </w:p>
    <w:p w:rsidR="00CE2A05" w:rsidRPr="00CE2A05" w:rsidRDefault="00CE2A05" w:rsidP="009B53E2">
      <w:pPr>
        <w:pStyle w:val="EstiloArialNarrow11ptJustificado"/>
        <w:tabs>
          <w:tab w:val="left" w:pos="720"/>
        </w:tabs>
        <w:spacing w:line="360" w:lineRule="auto"/>
        <w:ind w:left="720" w:firstLine="0"/>
        <w:rPr>
          <w:rFonts w:cs="Verdana"/>
          <w:bCs/>
          <w:color w:val="000000"/>
          <w:sz w:val="20"/>
        </w:rPr>
      </w:pPr>
      <w:r w:rsidRPr="00CE2A05">
        <w:rPr>
          <w:rFonts w:cs="Verdana"/>
          <w:bCs/>
          <w:color w:val="000000"/>
          <w:sz w:val="20"/>
        </w:rPr>
        <w:t>En el enlace “competencias” quedan r</w:t>
      </w:r>
      <w:r>
        <w:rPr>
          <w:rFonts w:cs="Verdana"/>
          <w:bCs/>
          <w:color w:val="000000"/>
          <w:sz w:val="20"/>
        </w:rPr>
        <w:t>ecogidas todas las competencias</w:t>
      </w:r>
      <w:r w:rsidRPr="00CE2A05">
        <w:rPr>
          <w:rFonts w:cs="Verdana"/>
          <w:bCs/>
          <w:color w:val="000000"/>
          <w:sz w:val="20"/>
        </w:rPr>
        <w:t xml:space="preserve"> </w:t>
      </w:r>
      <w:r>
        <w:rPr>
          <w:rFonts w:cs="Verdana"/>
          <w:bCs/>
          <w:color w:val="000000"/>
          <w:sz w:val="20"/>
        </w:rPr>
        <w:t>(</w:t>
      </w:r>
      <w:r w:rsidRPr="00CE2A05">
        <w:rPr>
          <w:rFonts w:cs="Verdana"/>
          <w:bCs/>
          <w:color w:val="000000"/>
          <w:sz w:val="20"/>
        </w:rPr>
        <w:t>básicas, transversales y específicas</w:t>
      </w:r>
      <w:r>
        <w:rPr>
          <w:rFonts w:cs="Verdana"/>
          <w:bCs/>
          <w:color w:val="000000"/>
          <w:sz w:val="20"/>
        </w:rPr>
        <w:t>)</w:t>
      </w:r>
      <w:r w:rsidRPr="00CE2A05">
        <w:rPr>
          <w:rFonts w:cs="Verdana"/>
          <w:bCs/>
          <w:color w:val="000000"/>
          <w:sz w:val="20"/>
        </w:rPr>
        <w:t>, así como de forma pormenorizada las correspondientes a cada asignatura en el enlace del título “asignaturas y planes docentes”.</w:t>
      </w:r>
      <w:r w:rsidR="009B53E2" w:rsidRPr="009B53E2">
        <w:rPr>
          <w:rFonts w:cs="Verdana"/>
          <w:bCs/>
          <w:color w:val="000000"/>
          <w:sz w:val="20"/>
        </w:rPr>
        <w:t xml:space="preserve"> </w:t>
      </w:r>
      <w:r w:rsidR="009B53E2" w:rsidRPr="00CE2A05">
        <w:rPr>
          <w:rFonts w:cs="Verdana"/>
          <w:bCs/>
          <w:color w:val="000000"/>
          <w:sz w:val="20"/>
        </w:rPr>
        <w:t>La estructura del plan de estudios, su distribución en créd</w:t>
      </w:r>
      <w:r w:rsidR="009B53E2">
        <w:rPr>
          <w:rFonts w:cs="Verdana"/>
          <w:bCs/>
          <w:color w:val="000000"/>
          <w:sz w:val="20"/>
        </w:rPr>
        <w:t>itos y especialidades en el MUI</w:t>
      </w:r>
      <w:r w:rsidR="009B53E2" w:rsidRPr="00CE2A05">
        <w:rPr>
          <w:rFonts w:cs="Verdana"/>
          <w:bCs/>
          <w:color w:val="000000"/>
          <w:sz w:val="20"/>
        </w:rPr>
        <w:t xml:space="preserve"> queda</w:t>
      </w:r>
      <w:r w:rsidR="009B53E2">
        <w:rPr>
          <w:rFonts w:cs="Verdana"/>
          <w:bCs/>
          <w:color w:val="000000"/>
          <w:sz w:val="20"/>
        </w:rPr>
        <w:t>n recogidas</w:t>
      </w:r>
      <w:r w:rsidR="009B53E2" w:rsidRPr="00CE2A05">
        <w:rPr>
          <w:rFonts w:cs="Verdana"/>
          <w:bCs/>
          <w:color w:val="000000"/>
          <w:sz w:val="20"/>
        </w:rPr>
        <w:t xml:space="preserve"> en los enlaces “datos de interés” y </w:t>
      </w:r>
      <w:r w:rsidR="009B53E2">
        <w:rPr>
          <w:rFonts w:cs="Verdana"/>
          <w:bCs/>
          <w:color w:val="000000"/>
          <w:sz w:val="20"/>
        </w:rPr>
        <w:t>específicamente</w:t>
      </w:r>
      <w:r w:rsidR="009B53E2" w:rsidRPr="00CE2A05">
        <w:rPr>
          <w:rFonts w:cs="Verdana"/>
          <w:bCs/>
          <w:color w:val="000000"/>
          <w:sz w:val="20"/>
        </w:rPr>
        <w:t xml:space="preserve"> la distribución de créditos </w:t>
      </w:r>
      <w:r w:rsidR="009B53E2">
        <w:rPr>
          <w:rFonts w:cs="Verdana"/>
          <w:bCs/>
          <w:color w:val="000000"/>
          <w:sz w:val="20"/>
        </w:rPr>
        <w:t xml:space="preserve">se presenta </w:t>
      </w:r>
      <w:r w:rsidR="009B53E2" w:rsidRPr="00CE2A05">
        <w:rPr>
          <w:rFonts w:cs="Verdana"/>
          <w:bCs/>
          <w:color w:val="000000"/>
          <w:sz w:val="20"/>
        </w:rPr>
        <w:t>en “asignaturas y planes docentes” de la web del centro.</w:t>
      </w:r>
      <w:r w:rsidR="009B53E2">
        <w:rPr>
          <w:rFonts w:cs="Verdana"/>
          <w:bCs/>
          <w:color w:val="000000"/>
          <w:sz w:val="20"/>
        </w:rPr>
        <w:t xml:space="preserve"> Al respecto, cabe señalar que, s</w:t>
      </w:r>
      <w:r w:rsidR="009B53E2" w:rsidRPr="00CE2A05">
        <w:rPr>
          <w:rFonts w:cs="Verdana"/>
          <w:bCs/>
          <w:color w:val="000000"/>
          <w:sz w:val="20"/>
        </w:rPr>
        <w:t xml:space="preserve">iguiendo los procedimientos establecidos por el </w:t>
      </w:r>
      <w:r w:rsidR="009B53E2">
        <w:rPr>
          <w:rFonts w:cs="Verdana"/>
          <w:bCs/>
          <w:color w:val="000000"/>
          <w:sz w:val="20"/>
        </w:rPr>
        <w:t>SAIC</w:t>
      </w:r>
      <w:r w:rsidR="009B53E2" w:rsidRPr="00CE2A05">
        <w:rPr>
          <w:rFonts w:cs="Verdana"/>
          <w:bCs/>
          <w:color w:val="000000"/>
          <w:sz w:val="20"/>
        </w:rPr>
        <w:t xml:space="preserve"> del centro, la Comisión de Calidad solicita los planes de estudios de las asignaturas (que incluyen los resultados de aprendizaje previstos) a los departamentos en los plazos estipulados y toda esta información se publica puntualmente durante el mes de julio antes del período de matriculación y permanecen accesibles durante todo el proceso y hasta que se sustituyen por las correspondientes al siguiente curso. Además, la inmensa mayoría de profesores de la titulación presentan esta información al inicio de cada asignatura y ponen los planes docentes a disposición del alumnado en sus espacios del Campus Virtual de la universidad (CVUEx).</w:t>
      </w:r>
    </w:p>
    <w:p w:rsidR="00CE2A05" w:rsidRDefault="009B53E2" w:rsidP="00CE2A05">
      <w:pPr>
        <w:pStyle w:val="EstiloArialNarrow11ptJustificado"/>
        <w:tabs>
          <w:tab w:val="left" w:pos="720"/>
        </w:tabs>
        <w:spacing w:line="360" w:lineRule="auto"/>
        <w:ind w:left="720" w:firstLine="0"/>
        <w:rPr>
          <w:rFonts w:cs="Verdana"/>
          <w:bCs/>
          <w:color w:val="000000"/>
          <w:sz w:val="20"/>
        </w:rPr>
      </w:pPr>
      <w:r>
        <w:rPr>
          <w:rFonts w:cs="Verdana"/>
          <w:bCs/>
          <w:color w:val="000000"/>
          <w:sz w:val="20"/>
        </w:rPr>
        <w:t>Respecto al</w:t>
      </w:r>
      <w:r w:rsidR="00CE2A05" w:rsidRPr="00CE2A05">
        <w:rPr>
          <w:rFonts w:cs="Verdana"/>
          <w:bCs/>
          <w:color w:val="000000"/>
          <w:sz w:val="20"/>
        </w:rPr>
        <w:t xml:space="preserve"> horario del </w:t>
      </w:r>
      <w:r>
        <w:rPr>
          <w:rFonts w:cs="Verdana"/>
          <w:bCs/>
          <w:color w:val="000000"/>
          <w:sz w:val="20"/>
        </w:rPr>
        <w:t>MUI</w:t>
      </w:r>
      <w:r w:rsidR="00CE2A05" w:rsidRPr="00CE2A05">
        <w:rPr>
          <w:rFonts w:cs="Verdana"/>
          <w:bCs/>
          <w:color w:val="000000"/>
          <w:sz w:val="20"/>
        </w:rPr>
        <w:t xml:space="preserve"> se encuentra </w:t>
      </w:r>
      <w:r w:rsidR="00CE2A05">
        <w:rPr>
          <w:rFonts w:cs="Verdana"/>
          <w:bCs/>
          <w:color w:val="000000"/>
          <w:sz w:val="20"/>
        </w:rPr>
        <w:t xml:space="preserve">igualmente </w:t>
      </w:r>
      <w:r w:rsidR="00CE2A05" w:rsidRPr="00CE2A05">
        <w:rPr>
          <w:rFonts w:cs="Verdana"/>
          <w:bCs/>
          <w:color w:val="000000"/>
          <w:sz w:val="20"/>
        </w:rPr>
        <w:t>publicado en la web del centro</w:t>
      </w:r>
      <w:r>
        <w:rPr>
          <w:rFonts w:cs="Verdana"/>
          <w:bCs/>
          <w:color w:val="000000"/>
          <w:sz w:val="20"/>
        </w:rPr>
        <w:t>.</w:t>
      </w:r>
    </w:p>
    <w:p w:rsidR="00CE2A05" w:rsidRDefault="00CE2A05" w:rsidP="009B53E2">
      <w:pPr>
        <w:pStyle w:val="EstiloArialNarrow11ptJustificado"/>
        <w:tabs>
          <w:tab w:val="left" w:pos="720"/>
        </w:tabs>
        <w:spacing w:line="360" w:lineRule="auto"/>
        <w:ind w:firstLine="0"/>
        <w:rPr>
          <w:rFonts w:cs="Verdana"/>
          <w:bCs/>
          <w:color w:val="000000"/>
          <w:sz w:val="20"/>
        </w:rPr>
      </w:pPr>
    </w:p>
    <w:p w:rsidR="00D04D7D" w:rsidRPr="00D04D7D" w:rsidRDefault="00D04D7D" w:rsidP="00D04D7D">
      <w:pPr>
        <w:pStyle w:val="EstiloArialNarrow11ptJustificado"/>
        <w:tabs>
          <w:tab w:val="left" w:pos="2400"/>
        </w:tabs>
        <w:spacing w:line="360" w:lineRule="auto"/>
        <w:ind w:firstLine="0"/>
        <w:rPr>
          <w:b/>
        </w:rPr>
      </w:pPr>
      <w:r w:rsidRPr="00D04D7D">
        <w:rPr>
          <w:b/>
        </w:rPr>
        <w:t>CRITERIO 3. SISTEMA DE GARANTÍA INTERNO DE CALIDAD</w:t>
      </w:r>
    </w:p>
    <w:p w:rsidR="00D04D7D" w:rsidRDefault="00D04D7D" w:rsidP="009B53E2">
      <w:pPr>
        <w:pStyle w:val="EstiloArialNarrow11ptJustificado"/>
        <w:tabs>
          <w:tab w:val="left" w:pos="720"/>
        </w:tabs>
        <w:spacing w:line="360" w:lineRule="auto"/>
        <w:ind w:firstLine="0"/>
        <w:rPr>
          <w:rFonts w:cs="Verdana"/>
          <w:bCs/>
          <w:color w:val="000000"/>
          <w:sz w:val="20"/>
        </w:rPr>
      </w:pPr>
    </w:p>
    <w:p w:rsidR="00D04D7D" w:rsidRPr="00D04D7D" w:rsidRDefault="00D04D7D" w:rsidP="00D04D7D">
      <w:pPr>
        <w:pStyle w:val="EstiloArialNarrow11ptJustificado"/>
        <w:spacing w:line="360" w:lineRule="auto"/>
        <w:rPr>
          <w:rFonts w:cs="Verdana"/>
          <w:bCs/>
          <w:color w:val="000000"/>
          <w:sz w:val="20"/>
        </w:rPr>
      </w:pPr>
      <w:r>
        <w:rPr>
          <w:rFonts w:cs="Verdana"/>
          <w:bCs/>
          <w:color w:val="000000"/>
          <w:sz w:val="20"/>
        </w:rPr>
        <w:t xml:space="preserve">Enlace al SAIC de la FED: </w:t>
      </w:r>
      <w:hyperlink r:id="rId19">
        <w:r w:rsidRPr="00D04D7D">
          <w:rPr>
            <w:rStyle w:val="Hipervnculo"/>
            <w:rFonts w:cs="Verdana"/>
            <w:bCs/>
            <w:sz w:val="20"/>
          </w:rPr>
          <w:t>https://www.unex.es/conoce-la-uex/centros/educacion/sgic</w:t>
        </w:r>
      </w:hyperlink>
    </w:p>
    <w:p w:rsidR="00D04D7D" w:rsidRDefault="00D04D7D" w:rsidP="009B53E2">
      <w:pPr>
        <w:pStyle w:val="EstiloArialNarrow11ptJustificado"/>
        <w:tabs>
          <w:tab w:val="left" w:pos="720"/>
        </w:tabs>
        <w:spacing w:line="360" w:lineRule="auto"/>
        <w:ind w:firstLine="0"/>
        <w:rPr>
          <w:rFonts w:cs="Verdana"/>
          <w:bCs/>
          <w:color w:val="000000"/>
          <w:sz w:val="20"/>
        </w:rPr>
      </w:pPr>
    </w:p>
    <w:p w:rsidR="00D04D7D" w:rsidRDefault="00D04D7D" w:rsidP="009B53E2">
      <w:pPr>
        <w:pStyle w:val="EstiloArialNarrow11ptJustificado"/>
        <w:tabs>
          <w:tab w:val="left" w:pos="720"/>
        </w:tabs>
        <w:spacing w:line="360" w:lineRule="auto"/>
        <w:ind w:firstLine="0"/>
        <w:rPr>
          <w:rFonts w:cs="Verdana"/>
          <w:bCs/>
          <w:color w:val="000000"/>
          <w:sz w:val="20"/>
        </w:rPr>
      </w:pPr>
    </w:p>
    <w:p w:rsidR="00D04D7D" w:rsidRPr="004D72C5" w:rsidRDefault="00D04D7D" w:rsidP="009B53E2">
      <w:pPr>
        <w:pStyle w:val="EstiloArialNarrow11ptJustificado"/>
        <w:tabs>
          <w:tab w:val="left" w:pos="720"/>
        </w:tabs>
        <w:spacing w:line="360" w:lineRule="auto"/>
        <w:ind w:firstLine="0"/>
        <w:rPr>
          <w:rFonts w:cs="Verdana"/>
          <w:bCs/>
          <w:color w:val="000000"/>
          <w:sz w:val="20"/>
        </w:rPr>
      </w:pPr>
    </w:p>
    <w:p w:rsidR="00BB7BE9" w:rsidRPr="003E3B78" w:rsidRDefault="00BB7BE9" w:rsidP="00BB7BE9">
      <w:pPr>
        <w:pStyle w:val="EstiloArialNarrow11ptJustificado"/>
        <w:spacing w:line="360" w:lineRule="auto"/>
        <w:ind w:firstLine="0"/>
        <w:rPr>
          <w:b/>
        </w:rPr>
      </w:pPr>
      <w:r w:rsidRPr="003E3B78">
        <w:rPr>
          <w:b/>
        </w:rPr>
        <w:t>2.2.- DIMENSIÓN 2. RECURSOS</w:t>
      </w:r>
    </w:p>
    <w:p w:rsidR="00BB7BE9" w:rsidRDefault="00D04D7D" w:rsidP="00BB7BE9">
      <w:pPr>
        <w:pStyle w:val="EstiloArialNarrow11ptJustificado"/>
        <w:spacing w:line="360" w:lineRule="auto"/>
        <w:ind w:firstLine="0"/>
        <w:rPr>
          <w:b/>
        </w:rPr>
      </w:pPr>
      <w:r>
        <w:rPr>
          <w:b/>
        </w:rPr>
        <w:t>CRITERIO 4</w:t>
      </w:r>
      <w:r w:rsidR="00B10426">
        <w:rPr>
          <w:b/>
        </w:rPr>
        <w:t>.</w:t>
      </w:r>
      <w:r w:rsidR="00BB7BE9" w:rsidRPr="003E3B78">
        <w:rPr>
          <w:b/>
        </w:rPr>
        <w:t xml:space="preserve"> PERSONAL ACADÉMICO</w:t>
      </w:r>
    </w:p>
    <w:p w:rsidR="00B10426" w:rsidRDefault="00B10426" w:rsidP="00BB7BE9">
      <w:pPr>
        <w:pStyle w:val="EstiloArialNarrow11ptJustificado"/>
        <w:spacing w:line="360" w:lineRule="auto"/>
        <w:ind w:firstLine="0"/>
        <w:rPr>
          <w:b/>
        </w:rPr>
      </w:pPr>
      <w:r>
        <w:rPr>
          <w:b/>
        </w:rPr>
        <w:t>Reflexión sobre:</w:t>
      </w:r>
    </w:p>
    <w:p w:rsidR="00B10426" w:rsidRPr="00B10426" w:rsidRDefault="00B10426" w:rsidP="00BC682A">
      <w:pPr>
        <w:pStyle w:val="EstiloArialNarrow11ptJustificado"/>
        <w:numPr>
          <w:ilvl w:val="0"/>
          <w:numId w:val="28"/>
        </w:numPr>
        <w:spacing w:line="360" w:lineRule="auto"/>
        <w:rPr>
          <w:b/>
        </w:rPr>
      </w:pPr>
      <w:r w:rsidRPr="003E3B78">
        <w:rPr>
          <w:rFonts w:cs="Verdana"/>
          <w:bCs/>
          <w:color w:val="000000"/>
          <w:sz w:val="20"/>
        </w:rPr>
        <w:t>El personal académico es suficiente y dispone de la dedicación adecuada para el desarrollo de sus funciones y atender a los estudiantes.</w:t>
      </w:r>
      <w:r w:rsidR="00BC682A">
        <w:rPr>
          <w:rFonts w:cs="Verdana"/>
          <w:bCs/>
          <w:color w:val="000000"/>
          <w:sz w:val="20"/>
        </w:rPr>
        <w:t xml:space="preserve"> </w:t>
      </w:r>
      <w:r w:rsidR="00BC682A" w:rsidRPr="00BC682A">
        <w:rPr>
          <w:rFonts w:cs="Verdana"/>
          <w:bCs/>
          <w:color w:val="000000"/>
          <w:sz w:val="20"/>
        </w:rPr>
        <w:t xml:space="preserve">Según </w:t>
      </w:r>
      <w:r w:rsidR="00BC682A">
        <w:rPr>
          <w:rFonts w:cs="Verdana"/>
          <w:bCs/>
          <w:color w:val="000000"/>
          <w:sz w:val="20"/>
        </w:rPr>
        <w:t xml:space="preserve">los datos </w:t>
      </w:r>
      <w:r w:rsidR="00BC682A" w:rsidRPr="00BC682A">
        <w:rPr>
          <w:rFonts w:cs="Verdana"/>
          <w:bCs/>
          <w:color w:val="000000"/>
          <w:sz w:val="20"/>
        </w:rPr>
        <w:t>suministrados por Unidad Técnica de Evaluación y Calidad (UTEC) de la UEx han impartido su docencia un total de 17 profesores todo</w:t>
      </w:r>
      <w:r w:rsidR="00BC682A">
        <w:rPr>
          <w:rFonts w:cs="Verdana"/>
          <w:bCs/>
          <w:color w:val="000000"/>
          <w:sz w:val="20"/>
        </w:rPr>
        <w:t>s ellos doctores que acumulan 14</w:t>
      </w:r>
      <w:r w:rsidR="00BC682A" w:rsidRPr="00BC682A">
        <w:rPr>
          <w:rFonts w:cs="Verdana"/>
          <w:bCs/>
          <w:color w:val="000000"/>
          <w:sz w:val="20"/>
        </w:rPr>
        <w:t xml:space="preserve"> sexenios investigadores y </w:t>
      </w:r>
      <w:r w:rsidR="00BC682A">
        <w:rPr>
          <w:rFonts w:cs="Verdana"/>
          <w:bCs/>
          <w:color w:val="000000"/>
          <w:sz w:val="20"/>
        </w:rPr>
        <w:t>33</w:t>
      </w:r>
      <w:r w:rsidR="00BC682A" w:rsidRPr="00BC682A">
        <w:rPr>
          <w:rFonts w:cs="Verdana"/>
          <w:bCs/>
          <w:color w:val="000000"/>
          <w:sz w:val="20"/>
        </w:rPr>
        <w:t xml:space="preserve"> quinquenios docentes. Casi todos son profesores estables de la UEx habiendo dos Catedráticos de Universidad, 4 profesores titulares, </w:t>
      </w:r>
      <w:r w:rsidR="00BC682A">
        <w:rPr>
          <w:rFonts w:cs="Verdana"/>
          <w:bCs/>
          <w:color w:val="000000"/>
          <w:sz w:val="20"/>
        </w:rPr>
        <w:t>8</w:t>
      </w:r>
      <w:r w:rsidR="00BC682A" w:rsidRPr="00BC682A">
        <w:rPr>
          <w:rFonts w:cs="Verdana"/>
          <w:bCs/>
          <w:color w:val="000000"/>
          <w:sz w:val="20"/>
        </w:rPr>
        <w:t xml:space="preserve"> profesores contratados doctores, </w:t>
      </w:r>
      <w:r w:rsidR="00BC682A">
        <w:rPr>
          <w:rFonts w:cs="Verdana"/>
          <w:bCs/>
          <w:color w:val="000000"/>
          <w:sz w:val="20"/>
        </w:rPr>
        <w:t>2</w:t>
      </w:r>
      <w:r w:rsidR="00BC682A" w:rsidRPr="00BC682A">
        <w:rPr>
          <w:rFonts w:cs="Verdana"/>
          <w:bCs/>
          <w:color w:val="000000"/>
          <w:sz w:val="20"/>
        </w:rPr>
        <w:t xml:space="preserve"> profesor</w:t>
      </w:r>
      <w:r w:rsidR="00BC682A">
        <w:rPr>
          <w:rFonts w:cs="Verdana"/>
          <w:bCs/>
          <w:color w:val="000000"/>
          <w:sz w:val="20"/>
        </w:rPr>
        <w:t>es</w:t>
      </w:r>
      <w:r w:rsidR="00BC682A" w:rsidRPr="00BC682A">
        <w:rPr>
          <w:rFonts w:cs="Verdana"/>
          <w:bCs/>
          <w:color w:val="000000"/>
          <w:sz w:val="20"/>
        </w:rPr>
        <w:t xml:space="preserve"> ayudante</w:t>
      </w:r>
      <w:r w:rsidR="00BC682A">
        <w:rPr>
          <w:rFonts w:cs="Verdana"/>
          <w:bCs/>
          <w:color w:val="000000"/>
          <w:sz w:val="20"/>
        </w:rPr>
        <w:t>s</w:t>
      </w:r>
      <w:r w:rsidR="00BC682A" w:rsidRPr="00BC682A">
        <w:rPr>
          <w:rFonts w:cs="Verdana"/>
          <w:bCs/>
          <w:color w:val="000000"/>
          <w:sz w:val="20"/>
        </w:rPr>
        <w:t xml:space="preserve"> doctor</w:t>
      </w:r>
      <w:r w:rsidR="00BC682A">
        <w:rPr>
          <w:rFonts w:cs="Verdana"/>
          <w:bCs/>
          <w:color w:val="000000"/>
          <w:sz w:val="20"/>
        </w:rPr>
        <w:t>es</w:t>
      </w:r>
      <w:r w:rsidR="00BC682A" w:rsidRPr="00BC682A">
        <w:rPr>
          <w:rFonts w:cs="Verdana"/>
          <w:bCs/>
          <w:color w:val="000000"/>
          <w:sz w:val="20"/>
        </w:rPr>
        <w:t xml:space="preserve"> y un profesor asociado impartiendo un total de </w:t>
      </w:r>
      <w:r w:rsidR="00BC682A">
        <w:rPr>
          <w:rFonts w:cs="Verdana"/>
          <w:bCs/>
          <w:color w:val="000000"/>
          <w:sz w:val="20"/>
        </w:rPr>
        <w:t>100</w:t>
      </w:r>
      <w:r w:rsidR="00BC682A" w:rsidRPr="00BC682A">
        <w:rPr>
          <w:rFonts w:cs="Verdana"/>
          <w:bCs/>
          <w:color w:val="000000"/>
          <w:sz w:val="20"/>
        </w:rPr>
        <w:t xml:space="preserve"> créditos. </w:t>
      </w:r>
      <w:r w:rsidR="00844F75" w:rsidRPr="00844F75">
        <w:rPr>
          <w:rFonts w:cs="Verdana"/>
          <w:bCs/>
          <w:color w:val="000000"/>
          <w:sz w:val="20"/>
        </w:rPr>
        <w:t xml:space="preserve">En el Curso 2017-2018 con respecto al 2016-2017 dejan de dar docencia los profesores J. Samuel Sánchez Cepeda, José Mª Corrales Vázquez y Mª del Carmen Conde Núñez. En compensación, se incorporan </w:t>
      </w:r>
      <w:r w:rsidR="00844F75">
        <w:rPr>
          <w:rFonts w:cs="Verdana"/>
          <w:bCs/>
          <w:color w:val="000000"/>
          <w:sz w:val="20"/>
        </w:rPr>
        <w:t>a</w:t>
      </w:r>
      <w:r w:rsidR="00844F75" w:rsidRPr="00844F75">
        <w:rPr>
          <w:rFonts w:cs="Verdana"/>
          <w:bCs/>
          <w:color w:val="000000"/>
          <w:sz w:val="20"/>
        </w:rPr>
        <w:t xml:space="preserve"> la docencia del MUI los profesores Diego Airado Rodríguez e Isaac Corbacho Cuello. </w:t>
      </w:r>
      <w:r w:rsidR="00BC682A">
        <w:rPr>
          <w:rFonts w:cs="Verdana"/>
          <w:bCs/>
          <w:color w:val="000000"/>
          <w:sz w:val="20"/>
        </w:rPr>
        <w:t>La mayoría del profesorado</w:t>
      </w:r>
      <w:r w:rsidR="00BC682A" w:rsidRPr="00BC682A">
        <w:rPr>
          <w:rFonts w:cs="Verdana"/>
          <w:bCs/>
          <w:color w:val="000000"/>
          <w:sz w:val="20"/>
        </w:rPr>
        <w:t xml:space="preserve"> llevan numerosos años </w:t>
      </w:r>
      <w:r w:rsidR="00BC682A">
        <w:rPr>
          <w:rFonts w:cs="Verdana"/>
          <w:bCs/>
          <w:color w:val="000000"/>
          <w:sz w:val="20"/>
        </w:rPr>
        <w:t xml:space="preserve">impartiendo docencia en </w:t>
      </w:r>
      <w:r w:rsidR="00BC682A" w:rsidRPr="00BC682A">
        <w:rPr>
          <w:rFonts w:cs="Verdana"/>
          <w:bCs/>
          <w:color w:val="000000"/>
          <w:sz w:val="20"/>
        </w:rPr>
        <w:t xml:space="preserve">el máster </w:t>
      </w:r>
      <w:r w:rsidR="00844F75">
        <w:rPr>
          <w:rFonts w:cs="Verdana"/>
          <w:bCs/>
          <w:color w:val="000000"/>
          <w:sz w:val="20"/>
        </w:rPr>
        <w:t xml:space="preserve">de forma que </w:t>
      </w:r>
      <w:r w:rsidR="00BC682A" w:rsidRPr="00BC682A">
        <w:rPr>
          <w:rFonts w:cs="Verdana"/>
          <w:bCs/>
          <w:color w:val="000000"/>
          <w:sz w:val="20"/>
        </w:rPr>
        <w:t>esta continuidad a</w:t>
      </w:r>
      <w:r w:rsidR="00844F75">
        <w:rPr>
          <w:rFonts w:cs="Verdana"/>
          <w:bCs/>
          <w:color w:val="000000"/>
          <w:sz w:val="20"/>
        </w:rPr>
        <w:t xml:space="preserve">segura un grado </w:t>
      </w:r>
      <w:r w:rsidR="00844F75">
        <w:rPr>
          <w:rFonts w:cs="Verdana"/>
          <w:bCs/>
          <w:color w:val="000000"/>
          <w:sz w:val="20"/>
        </w:rPr>
        <w:lastRenderedPageBreak/>
        <w:t>de implicación i</w:t>
      </w:r>
      <w:r w:rsidR="00BC682A" w:rsidRPr="00BC682A">
        <w:rPr>
          <w:rFonts w:cs="Verdana"/>
          <w:bCs/>
          <w:color w:val="000000"/>
          <w:sz w:val="20"/>
        </w:rPr>
        <w:t>mportante en el título</w:t>
      </w:r>
      <w:r w:rsidR="00844F75" w:rsidRPr="00844F75">
        <w:rPr>
          <w:rFonts w:cs="Verdana"/>
          <w:bCs/>
          <w:color w:val="000000"/>
          <w:sz w:val="20"/>
        </w:rPr>
        <w:t xml:space="preserve"> </w:t>
      </w:r>
      <w:r w:rsidR="00844F75">
        <w:rPr>
          <w:rFonts w:cs="Verdana"/>
          <w:bCs/>
          <w:color w:val="000000"/>
          <w:sz w:val="20"/>
        </w:rPr>
        <w:t>por su parte</w:t>
      </w:r>
      <w:r w:rsidR="00BC682A" w:rsidRPr="00BC682A">
        <w:rPr>
          <w:rFonts w:cs="Verdana"/>
          <w:bCs/>
          <w:color w:val="000000"/>
          <w:sz w:val="20"/>
        </w:rPr>
        <w:t xml:space="preserve">. La tasa de alumnos por profesor es de </w:t>
      </w:r>
      <w:r w:rsidR="00844F75">
        <w:rPr>
          <w:rFonts w:cs="Verdana"/>
          <w:bCs/>
          <w:color w:val="000000"/>
          <w:sz w:val="20"/>
        </w:rPr>
        <w:t>2,44</w:t>
      </w:r>
      <w:r w:rsidR="00BC682A" w:rsidRPr="00BC682A">
        <w:rPr>
          <w:rFonts w:cs="Verdana"/>
          <w:bCs/>
          <w:color w:val="000000"/>
          <w:sz w:val="20"/>
        </w:rPr>
        <w:t xml:space="preserve"> </w:t>
      </w:r>
      <w:r w:rsidR="00844F75">
        <w:rPr>
          <w:rFonts w:cs="Verdana"/>
          <w:bCs/>
          <w:color w:val="000000"/>
          <w:sz w:val="20"/>
        </w:rPr>
        <w:t>la cual</w:t>
      </w:r>
      <w:r w:rsidR="00BC682A" w:rsidRPr="00BC682A">
        <w:rPr>
          <w:rFonts w:cs="Verdana"/>
          <w:bCs/>
          <w:color w:val="000000"/>
          <w:sz w:val="20"/>
        </w:rPr>
        <w:t xml:space="preserve"> consideramos adecuada para atender de forma correcta al alumnado</w:t>
      </w:r>
      <w:r w:rsidR="00844F75">
        <w:rPr>
          <w:rFonts w:cs="Verdana"/>
          <w:bCs/>
          <w:color w:val="000000"/>
          <w:sz w:val="20"/>
        </w:rPr>
        <w:t>.</w:t>
      </w:r>
    </w:p>
    <w:p w:rsidR="00B10426" w:rsidRPr="00C758C5" w:rsidRDefault="00B10426" w:rsidP="00B10426">
      <w:pPr>
        <w:pStyle w:val="EstiloArialNarrow11ptJustificado"/>
        <w:numPr>
          <w:ilvl w:val="0"/>
          <w:numId w:val="28"/>
        </w:numPr>
        <w:spacing w:line="360" w:lineRule="auto"/>
        <w:rPr>
          <w:b/>
        </w:rPr>
      </w:pPr>
      <w:r w:rsidRPr="003E3B78">
        <w:rPr>
          <w:rFonts w:cs="Verdana"/>
          <w:bCs/>
          <w:color w:val="000000"/>
          <w:sz w:val="20"/>
        </w:rPr>
        <w:t>El profesorado se actualiza de manera que pueda abordar, teniendo en cuenta las características del título, el pr</w:t>
      </w:r>
      <w:r w:rsidR="00C758C5">
        <w:rPr>
          <w:rFonts w:cs="Verdana"/>
          <w:bCs/>
          <w:color w:val="000000"/>
          <w:sz w:val="20"/>
        </w:rPr>
        <w:t>oceso de enseñanza-aprendizaje d</w:t>
      </w:r>
      <w:r w:rsidRPr="003E3B78">
        <w:rPr>
          <w:rFonts w:cs="Verdana"/>
          <w:bCs/>
          <w:color w:val="000000"/>
          <w:sz w:val="20"/>
        </w:rPr>
        <w:t>e una manera adecuada</w:t>
      </w:r>
      <w:r>
        <w:rPr>
          <w:rFonts w:cs="Verdana"/>
          <w:bCs/>
          <w:color w:val="000000"/>
          <w:sz w:val="20"/>
        </w:rPr>
        <w:t>.</w:t>
      </w:r>
      <w:r w:rsidR="00844F75">
        <w:rPr>
          <w:rFonts w:cs="Verdana"/>
          <w:bCs/>
          <w:color w:val="000000"/>
          <w:sz w:val="20"/>
        </w:rPr>
        <w:t xml:space="preserve"> </w:t>
      </w:r>
      <w:r w:rsidR="00C758C5" w:rsidRPr="00C758C5">
        <w:rPr>
          <w:rFonts w:cs="Verdana"/>
          <w:bCs/>
          <w:color w:val="000000"/>
          <w:sz w:val="20"/>
        </w:rPr>
        <w:t>Este hecho queda probado por el desarrollo profesional de los profesores reflejado en los quinquenios y sexenios que poseen. El profesorado que imparte docencia en el título ha estado o está implicado en la actualidad en proyectos de investigación, tesis doctorales y realiza otras actividades (organización de Congresos, participación en los mismos) relacionados con la temática del título o con la docencia universitaria. Asimismo, la práctica totalidad del profesorado forma parte de los grupos de investigación catalogados en el Catálogo Oficial de Grupos de investigación de la Junta de Extremadura. Todas estas actividades repercuten muy positivamente en el título.</w:t>
      </w:r>
      <w:r w:rsidR="00C758C5">
        <w:rPr>
          <w:rFonts w:cs="Verdana"/>
          <w:bCs/>
          <w:color w:val="000000"/>
          <w:sz w:val="20"/>
        </w:rPr>
        <w:t xml:space="preserve"> Además, l</w:t>
      </w:r>
      <w:r w:rsidR="00C758C5" w:rsidRPr="00C758C5">
        <w:rPr>
          <w:rFonts w:cs="Verdana"/>
          <w:bCs/>
          <w:color w:val="000000"/>
          <w:sz w:val="20"/>
        </w:rPr>
        <w:t xml:space="preserve">a adscripción de las asignaturas del plan a las distintas áreas de conocimiento es responsabilidad del Consejo de Gobierno de la Universidad, a propuesta del Centro. Dicha adscripción, que condiciona la participación del profesorado </w:t>
      </w:r>
      <w:r w:rsidR="00C758C5">
        <w:rPr>
          <w:rFonts w:cs="Verdana"/>
          <w:bCs/>
          <w:color w:val="000000"/>
          <w:sz w:val="20"/>
        </w:rPr>
        <w:t>de los Departamentos implicados</w:t>
      </w:r>
      <w:r w:rsidR="00C758C5" w:rsidRPr="00C758C5">
        <w:rPr>
          <w:rFonts w:cs="Verdana"/>
          <w:bCs/>
          <w:color w:val="000000"/>
          <w:sz w:val="20"/>
        </w:rPr>
        <w:t xml:space="preserve"> se efectúa en función de la denominación de las asignaturas y las competencias a ellas vinculadas. Por su parte, los Departamentos cuentan con una normativa de la Universidad para la asignación de la docencia en la que el criterio que debe prevalecer para la distribución debe ser la especificidad científica y docente del profesorado, su trayectoria docente y profesional así como la capacitación docente y el dominio de los contenidos. En base a este criterio, consideramos que la distribución del personal académico entre los diferentes módulos/materias/asignaturas/actividades formativas del título es adecuada atendiendo a su perfil académico y experiencia docente e investigadora, lo que se refleja en que una buena parte del profesorado esté implicado en más de una asignatura del título y cuenten con publicaciones y proyectos de investigación regionales y nacionales relacionados con la temática de las mismas. </w:t>
      </w:r>
    </w:p>
    <w:p w:rsidR="00C758C5" w:rsidRPr="00564078" w:rsidRDefault="00564078" w:rsidP="00564078">
      <w:pPr>
        <w:pStyle w:val="EstiloArialNarrow11ptJustificado"/>
        <w:numPr>
          <w:ilvl w:val="0"/>
          <w:numId w:val="28"/>
        </w:numPr>
        <w:spacing w:line="360" w:lineRule="auto"/>
        <w:rPr>
          <w:rFonts w:cs="Verdana"/>
          <w:bCs/>
          <w:color w:val="000000"/>
          <w:sz w:val="20"/>
        </w:rPr>
      </w:pPr>
      <w:r w:rsidRPr="00564078">
        <w:rPr>
          <w:rFonts w:cs="Verdana"/>
          <w:bCs/>
          <w:color w:val="000000"/>
          <w:sz w:val="20"/>
        </w:rPr>
        <w:t>En cuanto a su formación como docentes, la Universidad de Extremadura cuenta con el Servicio de Orientación y Formación Docente (SOFD), cuya finalidad es facilitar el asesoramiento y la formación docente del profesorado, publicando anualmente planes de formación docente articulados en torno a la investigación y transferencia en la educación superior, metodología de la enseñanza en la educación superior, TIC en educación superior, formación de profesores noveles y profesores tutores y utilización del inglés para la docencia y la investigación. El profesorado viene participand</w:t>
      </w:r>
      <w:r>
        <w:rPr>
          <w:rFonts w:cs="Verdana"/>
          <w:bCs/>
          <w:color w:val="000000"/>
          <w:sz w:val="20"/>
        </w:rPr>
        <w:t xml:space="preserve">o </w:t>
      </w:r>
      <w:r w:rsidRPr="00564078">
        <w:rPr>
          <w:rFonts w:cs="Verdana"/>
          <w:bCs/>
          <w:color w:val="000000"/>
          <w:sz w:val="20"/>
        </w:rPr>
        <w:t>de forma activa en estos planes de formación, bien como asistente</w:t>
      </w:r>
      <w:r>
        <w:rPr>
          <w:rFonts w:cs="Verdana"/>
          <w:bCs/>
          <w:color w:val="000000"/>
          <w:sz w:val="20"/>
        </w:rPr>
        <w:t>s</w:t>
      </w:r>
      <w:r w:rsidRPr="00564078">
        <w:rPr>
          <w:rFonts w:cs="Verdana"/>
          <w:bCs/>
          <w:color w:val="000000"/>
          <w:sz w:val="20"/>
        </w:rPr>
        <w:t xml:space="preserve"> o como ponentes. Por otra parte, además de la formación proporcionada por el SOFD, los profesores han participado en diferentes Congresos o reuniones científicas que inciden en la formación y actualización pedagógica del profesorado y han realizado alguna estancia docente en el extranjero.</w:t>
      </w:r>
    </w:p>
    <w:p w:rsidR="00B10426" w:rsidRDefault="00B10426" w:rsidP="00B10426">
      <w:pPr>
        <w:pStyle w:val="EstiloArialNarrow11ptJustificado"/>
        <w:spacing w:line="360" w:lineRule="auto"/>
        <w:ind w:left="720" w:firstLine="0"/>
        <w:rPr>
          <w:b/>
        </w:rPr>
      </w:pPr>
    </w:p>
    <w:p w:rsidR="00BB7BE9" w:rsidRDefault="00D04D7D" w:rsidP="00B10426">
      <w:pPr>
        <w:pStyle w:val="EstiloArialNarrow11ptJustificado"/>
        <w:spacing w:line="360" w:lineRule="auto"/>
        <w:ind w:firstLine="0"/>
        <w:rPr>
          <w:b/>
        </w:rPr>
      </w:pPr>
      <w:r>
        <w:rPr>
          <w:b/>
        </w:rPr>
        <w:t>CRITERIO 5</w:t>
      </w:r>
      <w:r w:rsidR="00BB7BE9" w:rsidRPr="00B10426">
        <w:rPr>
          <w:b/>
        </w:rPr>
        <w:t>. PERSONAL DE APOYO, RECURSOS MATERIALES Y SERVICIOS</w:t>
      </w:r>
    </w:p>
    <w:p w:rsidR="00564078" w:rsidRPr="00564078" w:rsidRDefault="00B10426" w:rsidP="00564078">
      <w:pPr>
        <w:pStyle w:val="EstiloArialNarrow11ptJustificado"/>
        <w:numPr>
          <w:ilvl w:val="0"/>
          <w:numId w:val="29"/>
        </w:numPr>
        <w:spacing w:line="360" w:lineRule="auto"/>
        <w:rPr>
          <w:rFonts w:cs="Verdana"/>
          <w:bCs/>
          <w:color w:val="000000"/>
          <w:sz w:val="20"/>
        </w:rPr>
      </w:pPr>
      <w:r w:rsidRPr="003E3B78">
        <w:rPr>
          <w:rFonts w:cs="Verdana"/>
          <w:bCs/>
          <w:color w:val="000000"/>
          <w:sz w:val="20"/>
        </w:rPr>
        <w:t>Los recursos materiales (las aulas y su equipamiento, espacios de trabajo y estudio, laboratorios, talleres y espacios experimentales, bibliotecas, etc.) se adecuan al número de estudiantes y a las actividades formativas programadas en el título.</w:t>
      </w:r>
      <w:r w:rsidR="00564078">
        <w:rPr>
          <w:rFonts w:cs="Verdana"/>
          <w:bCs/>
          <w:color w:val="000000"/>
          <w:sz w:val="20"/>
        </w:rPr>
        <w:t xml:space="preserve"> </w:t>
      </w:r>
      <w:r w:rsidR="00564078" w:rsidRPr="00564078">
        <w:rPr>
          <w:rFonts w:cs="Verdana"/>
          <w:bCs/>
          <w:color w:val="000000"/>
          <w:sz w:val="20"/>
        </w:rPr>
        <w:t xml:space="preserve">Los recursos materiales con los que se ha contado son los propios de la FED de la UEx y los del Dpto. de </w:t>
      </w:r>
      <w:r w:rsidR="00564078" w:rsidRPr="00564078">
        <w:rPr>
          <w:rFonts w:cs="Verdana"/>
          <w:bCs/>
          <w:color w:val="000000"/>
          <w:sz w:val="20"/>
        </w:rPr>
        <w:lastRenderedPageBreak/>
        <w:t>Didáctica de las CC. Experimentales y de las Matemáticas de la UEx que han puesto a disposición del MUI toda la infraestructura de servicios administrativos, docentes y de investigación que poseen. Se dispone también de los recursos docentes e investigadores del Dpto. de Ciencias Sociales de la UEx. No obstante, también se cuenta eventualmente con otros recursos en virtud de los distintos acuerdos que se intentarán establecer con las Delegaciones de Educación, Delegación de Medio Ambiente, Delegación de Salud y Delegación de Cultura y con las correspondientes Consejerías, al efecto de que permitan las experiencias necesarias para los desarrollos de los correspondientes Trabajos Final de Máster (TFM).</w:t>
      </w:r>
      <w:bookmarkStart w:id="1" w:name="_3znysh7" w:colFirst="0" w:colLast="0"/>
      <w:bookmarkEnd w:id="1"/>
      <w:r w:rsidR="00564078">
        <w:rPr>
          <w:rFonts w:cs="Verdana"/>
          <w:bCs/>
          <w:color w:val="000000"/>
          <w:sz w:val="20"/>
        </w:rPr>
        <w:t xml:space="preserve"> </w:t>
      </w:r>
      <w:r w:rsidR="00564078" w:rsidRPr="00564078">
        <w:rPr>
          <w:rFonts w:cs="Verdana"/>
          <w:bCs/>
          <w:color w:val="000000"/>
          <w:sz w:val="20"/>
        </w:rPr>
        <w:t>Hemos contado con 4 laboratorios de CC. Experimentales</w:t>
      </w:r>
      <w:r w:rsidR="00564078">
        <w:rPr>
          <w:rFonts w:cs="Verdana"/>
          <w:bCs/>
          <w:color w:val="000000"/>
          <w:sz w:val="20"/>
        </w:rPr>
        <w:t xml:space="preserve"> y Matemáticas, 2 Seminarios y las</w:t>
      </w:r>
      <w:r w:rsidR="00564078" w:rsidRPr="00564078">
        <w:rPr>
          <w:rFonts w:cs="Verdana"/>
          <w:bCs/>
          <w:color w:val="000000"/>
          <w:sz w:val="20"/>
        </w:rPr>
        <w:t xml:space="preserve"> biblioteca</w:t>
      </w:r>
      <w:r w:rsidR="00564078">
        <w:rPr>
          <w:rFonts w:cs="Verdana"/>
          <w:bCs/>
          <w:color w:val="000000"/>
          <w:sz w:val="20"/>
        </w:rPr>
        <w:t>s</w:t>
      </w:r>
      <w:r w:rsidR="00564078" w:rsidRPr="00564078">
        <w:rPr>
          <w:rFonts w:cs="Verdana"/>
          <w:bCs/>
          <w:color w:val="000000"/>
          <w:sz w:val="20"/>
        </w:rPr>
        <w:t xml:space="preserve"> de</w:t>
      </w:r>
      <w:r w:rsidR="00564078">
        <w:rPr>
          <w:rFonts w:cs="Verdana"/>
          <w:bCs/>
          <w:color w:val="000000"/>
          <w:sz w:val="20"/>
        </w:rPr>
        <w:t xml:space="preserve"> los</w:t>
      </w:r>
      <w:r w:rsidR="00564078" w:rsidRPr="00564078">
        <w:rPr>
          <w:rFonts w:cs="Verdana"/>
          <w:bCs/>
          <w:color w:val="000000"/>
          <w:sz w:val="20"/>
        </w:rPr>
        <w:t xml:space="preserve"> </w:t>
      </w:r>
      <w:r w:rsidR="00564078">
        <w:rPr>
          <w:rFonts w:cs="Verdana"/>
          <w:bCs/>
          <w:color w:val="000000"/>
          <w:sz w:val="20"/>
        </w:rPr>
        <w:t>departamentos., actualmente ubicada</w:t>
      </w:r>
      <w:r w:rsidR="00564078" w:rsidRPr="00564078">
        <w:rPr>
          <w:rFonts w:cs="Verdana"/>
          <w:bCs/>
          <w:color w:val="000000"/>
          <w:sz w:val="20"/>
        </w:rPr>
        <w:t>s</w:t>
      </w:r>
      <w:r w:rsidR="00564078">
        <w:rPr>
          <w:rFonts w:cs="Verdana"/>
          <w:bCs/>
          <w:color w:val="000000"/>
          <w:sz w:val="20"/>
        </w:rPr>
        <w:t xml:space="preserve"> en</w:t>
      </w:r>
      <w:r w:rsidR="00564078" w:rsidRPr="00564078">
        <w:rPr>
          <w:rFonts w:cs="Verdana"/>
          <w:bCs/>
          <w:color w:val="000000"/>
          <w:sz w:val="20"/>
        </w:rPr>
        <w:t xml:space="preserve"> los fondos </w:t>
      </w:r>
      <w:r w:rsidR="00564078">
        <w:rPr>
          <w:rFonts w:cs="Verdana"/>
          <w:bCs/>
          <w:color w:val="000000"/>
          <w:sz w:val="20"/>
        </w:rPr>
        <w:t>de</w:t>
      </w:r>
      <w:r w:rsidR="00564078" w:rsidRPr="00564078">
        <w:rPr>
          <w:rFonts w:cs="Verdana"/>
          <w:bCs/>
          <w:color w:val="000000"/>
          <w:sz w:val="20"/>
        </w:rPr>
        <w:t xml:space="preserve"> las Bibliotecas de Centro y </w:t>
      </w:r>
      <w:r w:rsidR="00564078">
        <w:rPr>
          <w:rFonts w:cs="Verdana"/>
          <w:bCs/>
          <w:color w:val="000000"/>
          <w:sz w:val="20"/>
        </w:rPr>
        <w:t>de</w:t>
      </w:r>
      <w:r w:rsidR="00564078" w:rsidRPr="00564078">
        <w:rPr>
          <w:rFonts w:cs="Verdana"/>
          <w:bCs/>
          <w:color w:val="000000"/>
          <w:sz w:val="20"/>
        </w:rPr>
        <w:t xml:space="preserve"> las Generales de la UEx (</w:t>
      </w:r>
      <w:hyperlink r:id="rId20">
        <w:r w:rsidR="00564078" w:rsidRPr="00564078">
          <w:rPr>
            <w:rStyle w:val="Hipervnculo"/>
            <w:rFonts w:cs="Verdana"/>
            <w:bCs/>
            <w:sz w:val="20"/>
          </w:rPr>
          <w:t>http://biblioteca.unex.es/</w:t>
        </w:r>
      </w:hyperlink>
      <w:r w:rsidR="00564078" w:rsidRPr="00564078">
        <w:rPr>
          <w:rFonts w:cs="Verdana"/>
          <w:bCs/>
          <w:color w:val="000000"/>
          <w:sz w:val="20"/>
        </w:rPr>
        <w:t>)</w:t>
      </w:r>
      <w:r w:rsidR="00564078">
        <w:rPr>
          <w:rFonts w:cs="Verdana"/>
          <w:bCs/>
          <w:color w:val="000000"/>
          <w:sz w:val="20"/>
        </w:rPr>
        <w:t xml:space="preserve">. </w:t>
      </w:r>
      <w:r w:rsidR="00564078" w:rsidRPr="00564078">
        <w:rPr>
          <w:rFonts w:cs="Verdana"/>
          <w:bCs/>
          <w:color w:val="000000"/>
          <w:sz w:val="20"/>
        </w:rPr>
        <w:t>Se cuenta también con las Aulas, seminarios y Aulas Informáticas del Centro. La UEx pone a disposición de la comunidad universitaria a través de sus servidores la web institucional, correo electrónico, programas licenciados y una plataforma virtual de software libre (Moodle) con la que se puede llevar a cabo la enseñanza bimodal (presencial- virtual).</w:t>
      </w:r>
      <w:r w:rsidR="00564078">
        <w:rPr>
          <w:rFonts w:cs="Verdana"/>
          <w:bCs/>
          <w:color w:val="000000"/>
          <w:sz w:val="20"/>
        </w:rPr>
        <w:t xml:space="preserve"> A través de éste último existe el Campus Virtual de la UEx. </w:t>
      </w:r>
      <w:r w:rsidR="00564078" w:rsidRPr="00564078">
        <w:rPr>
          <w:rFonts w:cs="Verdana"/>
          <w:bCs/>
          <w:color w:val="000000"/>
          <w:sz w:val="20"/>
        </w:rPr>
        <w:t>espacio destinado al apoyo a la docencia, la comunicación y la colaboración entre el personal universitario, complementando la educación que los alumnos reciben en las aulas, dotando así a los profesores y alumnos de herramientas que amplían y mejoran los procesos de enseñanza-aprendizaje, tal y como recoge la información de este servicio. Por su parte, el Servicio de Apoyo a la Docencia Virtual ofrece al profesorado de la Universidad de Extremadura asesoramiento y orientación técnica y educativa para el uso del Campus Virtual (CVUEx) siendo sus objetivos orientar, asesorar y ayudar a todos los profesores que deseen utilizar el Campus Virtual para sus actividades docentes e investigadoras, mediante una atención personalizada que resuelva sus dudas o problemas y desarrolle sus propias competencias tecnológicas y pedagógicas, de un lado y, de otro fomentar el uso de los recursos del Campus Virtual para la docencia presencial y difundir el Campus Virtual en la Universidad. Para ello, existen dos vías fundamentales: la oficina de ayuda en la que los profesores reciben orientación sobre problemas cotidianos de uso de la plataforma y la Hora Moodle, en la que mensualmente el profesorado puede profundizar en las diferentes herramientas disponibles o en las actualizaciones de las mismas, ya que normalmente la formación en esta plataforma por parte del profesorado se ha realizado en los cursos académicos anteriores, pues su utilización está generalizada desde hace ya numerosos años.</w:t>
      </w:r>
    </w:p>
    <w:p w:rsidR="00B10426" w:rsidRPr="00564078" w:rsidRDefault="00564078" w:rsidP="00564078">
      <w:pPr>
        <w:pStyle w:val="EstiloArialNarrow11ptJustificado"/>
        <w:spacing w:line="360" w:lineRule="auto"/>
        <w:ind w:left="1068" w:firstLine="0"/>
        <w:rPr>
          <w:rFonts w:cs="Verdana"/>
          <w:bCs/>
          <w:color w:val="000000"/>
          <w:sz w:val="20"/>
        </w:rPr>
      </w:pPr>
      <w:r w:rsidRPr="00564078">
        <w:rPr>
          <w:rFonts w:cs="Verdana"/>
          <w:bCs/>
          <w:color w:val="000000"/>
          <w:sz w:val="20"/>
        </w:rPr>
        <w:t>Además</w:t>
      </w:r>
      <w:r>
        <w:rPr>
          <w:rFonts w:cs="Verdana"/>
          <w:bCs/>
          <w:color w:val="000000"/>
          <w:sz w:val="20"/>
        </w:rPr>
        <w:t xml:space="preserve">, contamos con un </w:t>
      </w:r>
      <w:r w:rsidRPr="00564078">
        <w:rPr>
          <w:rFonts w:cs="Verdana"/>
          <w:bCs/>
          <w:color w:val="000000"/>
          <w:sz w:val="20"/>
        </w:rPr>
        <w:t>espacio virtual de coordinación del máster</w:t>
      </w:r>
      <w:r>
        <w:rPr>
          <w:rFonts w:cs="Verdana"/>
          <w:bCs/>
          <w:color w:val="000000"/>
          <w:sz w:val="20"/>
        </w:rPr>
        <w:t xml:space="preserve"> y</w:t>
      </w:r>
      <w:r w:rsidRPr="00564078">
        <w:rPr>
          <w:rFonts w:cs="Verdana"/>
          <w:bCs/>
          <w:color w:val="000000"/>
          <w:sz w:val="20"/>
        </w:rPr>
        <w:t xml:space="preserve"> todos los profesores del título utilizan habitualmente el Campus Virtual de la Universidad de </w:t>
      </w:r>
      <w:r>
        <w:rPr>
          <w:rFonts w:cs="Verdana"/>
          <w:bCs/>
          <w:color w:val="000000"/>
          <w:sz w:val="20"/>
        </w:rPr>
        <w:t>Extremadura</w:t>
      </w:r>
      <w:r w:rsidRPr="00564078">
        <w:rPr>
          <w:rFonts w:cs="Verdana"/>
          <w:bCs/>
          <w:color w:val="000000"/>
          <w:sz w:val="20"/>
        </w:rPr>
        <w:t xml:space="preserve"> tanto para la interacción con sus alumnos como para complementar la docencia presencial.</w:t>
      </w:r>
    </w:p>
    <w:p w:rsidR="006749D9" w:rsidRDefault="006749D9" w:rsidP="000A752C">
      <w:pPr>
        <w:pStyle w:val="EstiloArialNarrow11ptJustificado"/>
        <w:numPr>
          <w:ilvl w:val="0"/>
          <w:numId w:val="29"/>
        </w:numPr>
        <w:spacing w:line="360" w:lineRule="auto"/>
        <w:rPr>
          <w:rFonts w:cs="Verdana"/>
          <w:bCs/>
          <w:color w:val="000000"/>
          <w:sz w:val="20"/>
        </w:rPr>
      </w:pPr>
      <w:r w:rsidRPr="006749D9">
        <w:rPr>
          <w:rFonts w:cs="Verdana"/>
          <w:bCs/>
          <w:color w:val="000000"/>
          <w:sz w:val="20"/>
        </w:rPr>
        <w:t xml:space="preserve">Como todos los máster oficiales de la UEx se utilizan los servicios de apoyo que esta proporciona. En concreto, los servicios de apoyo y orientación académica, profesional y para la movilidad puestos a disposición de los estudiantes una vez matriculados se ajustan a las competencias y modalidad del título y facilitan el proceso de enseñanza </w:t>
      </w:r>
      <w:r>
        <w:rPr>
          <w:rFonts w:cs="Verdana"/>
          <w:bCs/>
          <w:color w:val="000000"/>
          <w:sz w:val="20"/>
        </w:rPr>
        <w:t>aprendizaje</w:t>
      </w:r>
      <w:r w:rsidR="000A752C" w:rsidRPr="000A752C">
        <w:rPr>
          <w:rFonts w:cs="Verdana"/>
          <w:bCs/>
          <w:color w:val="000000"/>
          <w:sz w:val="20"/>
        </w:rPr>
        <w:t>.</w:t>
      </w:r>
      <w:r w:rsidR="000A752C">
        <w:rPr>
          <w:rFonts w:cs="Verdana"/>
          <w:bCs/>
          <w:color w:val="000000"/>
          <w:sz w:val="20"/>
        </w:rPr>
        <w:t xml:space="preserve"> </w:t>
      </w:r>
    </w:p>
    <w:p w:rsidR="000A752C" w:rsidRPr="000A752C" w:rsidRDefault="000A752C" w:rsidP="006749D9">
      <w:pPr>
        <w:pStyle w:val="EstiloArialNarrow11ptJustificado"/>
        <w:spacing w:line="360" w:lineRule="auto"/>
        <w:ind w:left="1068" w:firstLine="0"/>
        <w:rPr>
          <w:rFonts w:cs="Verdana"/>
          <w:bCs/>
          <w:color w:val="000000"/>
          <w:sz w:val="20"/>
        </w:rPr>
      </w:pPr>
      <w:r w:rsidRPr="000A752C">
        <w:rPr>
          <w:rFonts w:cs="Verdana"/>
          <w:bCs/>
          <w:color w:val="000000"/>
          <w:sz w:val="20"/>
        </w:rPr>
        <w:lastRenderedPageBreak/>
        <w:t xml:space="preserve">Dentro del SAIC, la UEx ha elaborado su participación en el Programa AUDIT de ANECA, se han diseñado los procesos de Orientación al Estudiante (POE) y de Gestión de la Orientación Profesional (POP), en los que se indica cómo se lleva a cabo la orientación académica y profesional de los estudiantes matriculados en la UEx. Dicha orientación es llevada a cabo en primera instancia por el Plan de Acción Tutorial (PATT) que posibilita la participación en el espacio académico, tanto en la utilización de sus múltiples servicios (espacios virtuales, becas y ayudas, programas de movilidad, recursos para la formación y empleo, ofertas culturales) como en la participación efectiva en sus órganos de gobierno, así como a través de las </w:t>
      </w:r>
      <w:r>
        <w:rPr>
          <w:rFonts w:cs="Verdana"/>
          <w:bCs/>
          <w:color w:val="000000"/>
          <w:sz w:val="20"/>
        </w:rPr>
        <w:t>diferentes oficinas y servicios</w:t>
      </w:r>
      <w:r w:rsidRPr="000A752C">
        <w:rPr>
          <w:rFonts w:cs="Verdana"/>
          <w:bCs/>
          <w:color w:val="000000"/>
          <w:sz w:val="20"/>
        </w:rPr>
        <w:t xml:space="preserve"> crea</w:t>
      </w:r>
      <w:r>
        <w:rPr>
          <w:rFonts w:cs="Verdana"/>
          <w:bCs/>
          <w:color w:val="000000"/>
          <w:sz w:val="20"/>
        </w:rPr>
        <w:t>dos fundamentalmente</w:t>
      </w:r>
      <w:r w:rsidRPr="000A752C">
        <w:rPr>
          <w:rFonts w:cs="Verdana"/>
          <w:bCs/>
          <w:color w:val="000000"/>
          <w:sz w:val="20"/>
        </w:rPr>
        <w:t xml:space="preserve"> para apoyar y orientar al estudiante</w:t>
      </w:r>
      <w:r>
        <w:rPr>
          <w:rFonts w:cs="Verdana"/>
          <w:bCs/>
          <w:color w:val="000000"/>
          <w:sz w:val="20"/>
        </w:rPr>
        <w:t>,</w:t>
      </w:r>
      <w:r w:rsidRPr="000A752C">
        <w:rPr>
          <w:rFonts w:cs="Verdana"/>
          <w:bCs/>
          <w:color w:val="000000"/>
          <w:sz w:val="20"/>
        </w:rPr>
        <w:t xml:space="preserve"> tales como los que se incluyen a continuación:</w:t>
      </w:r>
    </w:p>
    <w:p w:rsidR="000A752C" w:rsidRPr="000A752C" w:rsidRDefault="000A752C" w:rsidP="000A752C">
      <w:pPr>
        <w:pStyle w:val="EstiloArialNarrow11ptJustificado"/>
        <w:numPr>
          <w:ilvl w:val="0"/>
          <w:numId w:val="33"/>
        </w:numPr>
        <w:spacing w:line="360" w:lineRule="auto"/>
        <w:ind w:left="1440"/>
        <w:rPr>
          <w:rFonts w:cs="Verdana"/>
          <w:bCs/>
          <w:color w:val="000000"/>
          <w:sz w:val="20"/>
        </w:rPr>
      </w:pPr>
      <w:r w:rsidRPr="000A752C">
        <w:rPr>
          <w:rFonts w:cs="Verdana"/>
          <w:bCs/>
          <w:color w:val="000000"/>
          <w:sz w:val="20"/>
        </w:rPr>
        <w:t xml:space="preserve">Servicio de Becas, Estudios de Posgrado y Títulos Propios, responsable de la gestión académico </w:t>
      </w:r>
      <w:r w:rsidRPr="000A752C">
        <w:rPr>
          <w:rFonts w:ascii="Cambria Math" w:hAnsi="Cambria Math" w:cs="Cambria Math"/>
          <w:bCs/>
          <w:color w:val="000000"/>
          <w:sz w:val="20"/>
        </w:rPr>
        <w:t>‐</w:t>
      </w:r>
      <w:r w:rsidRPr="000A752C">
        <w:rPr>
          <w:rFonts w:cs="Verdana"/>
          <w:bCs/>
          <w:color w:val="000000"/>
          <w:sz w:val="20"/>
        </w:rPr>
        <w:t xml:space="preserve"> administrativa en materia de becas, estudios de tercer ciclo y formación continua y títulos propios (</w:t>
      </w:r>
      <w:hyperlink r:id="rId21" w:history="1">
        <w:r w:rsidRPr="000A752C">
          <w:rPr>
            <w:rStyle w:val="Hipervnculo"/>
            <w:rFonts w:cs="Verdana"/>
            <w:bCs/>
            <w:sz w:val="20"/>
          </w:rPr>
          <w:t>www.unex.es/organizacion/servicios/servicio_becas</w:t>
        </w:r>
      </w:hyperlink>
      <w:r w:rsidRPr="000A752C">
        <w:rPr>
          <w:rFonts w:cs="Verdana"/>
          <w:bCs/>
          <w:color w:val="000000"/>
          <w:sz w:val="20"/>
        </w:rPr>
        <w:t>).</w:t>
      </w:r>
    </w:p>
    <w:p w:rsidR="000A752C" w:rsidRPr="000A752C" w:rsidRDefault="000A752C" w:rsidP="000A752C">
      <w:pPr>
        <w:pStyle w:val="EstiloArialNarrow11ptJustificado"/>
        <w:numPr>
          <w:ilvl w:val="0"/>
          <w:numId w:val="33"/>
        </w:numPr>
        <w:spacing w:line="360" w:lineRule="auto"/>
        <w:ind w:left="1440"/>
        <w:rPr>
          <w:rFonts w:cs="Verdana"/>
          <w:bCs/>
          <w:color w:val="000000"/>
          <w:sz w:val="20"/>
        </w:rPr>
      </w:pPr>
      <w:r w:rsidRPr="000A752C">
        <w:rPr>
          <w:rFonts w:cs="Verdana"/>
          <w:bCs/>
          <w:color w:val="000000"/>
          <w:sz w:val="20"/>
        </w:rPr>
        <w:t>Servicio de Información y Atención Administrativa (SIAA): Es un servicio institucional de la Universidad de Extremadura, cuyo cometido es servir a toda la comunidad universitaria, a la sociedad extremeña y a cuantos estén interesados en acercarse a ella demandando servicios universitarios. La información la facilita de forma personalizada, página web, correo electrónico y ordinario e información telefónica. El SIAA incluye una Unidad de Atención al Estudiante con Discapacidad, con delegados en todos los Centros de la UEx, una Unidad de Atención Psicopedagógica y una Unidad de Atención Social. Desde este servicio se realizan campañas de sensibilización, además del apoyo a los estudiantes, y se ha impulsado la elaboración del Plan de Accesibilidad de la UEx, que está en fase de ejecución. (</w:t>
      </w:r>
      <w:hyperlink r:id="rId22" w:history="1">
        <w:r w:rsidRPr="000A752C">
          <w:rPr>
            <w:rStyle w:val="Hipervnculo"/>
            <w:rFonts w:cs="Verdana"/>
            <w:bCs/>
            <w:sz w:val="20"/>
          </w:rPr>
          <w:t>http://www.unex.es/organizacion/servicios/siaa/acercade</w:t>
        </w:r>
      </w:hyperlink>
      <w:r w:rsidRPr="000A752C">
        <w:rPr>
          <w:rFonts w:cs="Verdana"/>
          <w:bCs/>
          <w:color w:val="000000"/>
          <w:sz w:val="20"/>
        </w:rPr>
        <w:t>).</w:t>
      </w:r>
    </w:p>
    <w:p w:rsidR="000A752C" w:rsidRPr="000A752C" w:rsidRDefault="000A752C" w:rsidP="000A752C">
      <w:pPr>
        <w:pStyle w:val="EstiloArialNarrow11ptJustificado"/>
        <w:numPr>
          <w:ilvl w:val="0"/>
          <w:numId w:val="33"/>
        </w:numPr>
        <w:spacing w:line="360" w:lineRule="auto"/>
        <w:ind w:left="1440"/>
        <w:rPr>
          <w:rFonts w:cs="Verdana"/>
          <w:bCs/>
          <w:color w:val="000000"/>
          <w:sz w:val="20"/>
        </w:rPr>
      </w:pPr>
      <w:r w:rsidRPr="000A752C">
        <w:rPr>
          <w:rFonts w:cs="Verdana"/>
          <w:bCs/>
          <w:color w:val="000000"/>
          <w:sz w:val="20"/>
        </w:rPr>
        <w:t>Oficina de Orientación Laboral. Creada en colaboración con el SEXPE (Servicio Extremeño Público de Empleo), informa sobre las estrategias de búsqueda de empleo, la elaboración de currículos, la localización y aprovechamiento de yacimientos de empleo, etc. (</w:t>
      </w:r>
      <w:hyperlink r:id="rId23" w:history="1">
        <w:r w:rsidRPr="000A752C">
          <w:rPr>
            <w:rStyle w:val="Hipervnculo"/>
            <w:rFonts w:cs="Verdana"/>
            <w:bCs/>
            <w:sz w:val="20"/>
          </w:rPr>
          <w:t>www.unex.es/organizacion/oficinas/orientacionlaboral</w:t>
        </w:r>
      </w:hyperlink>
      <w:r w:rsidRPr="000A752C">
        <w:rPr>
          <w:rFonts w:cs="Verdana"/>
          <w:bCs/>
          <w:color w:val="000000"/>
          <w:sz w:val="20"/>
        </w:rPr>
        <w:t>)</w:t>
      </w:r>
    </w:p>
    <w:p w:rsidR="000A752C" w:rsidRPr="000A752C" w:rsidRDefault="000A752C" w:rsidP="000A752C">
      <w:pPr>
        <w:pStyle w:val="EstiloArialNarrow11ptJustificado"/>
        <w:numPr>
          <w:ilvl w:val="0"/>
          <w:numId w:val="33"/>
        </w:numPr>
        <w:spacing w:line="360" w:lineRule="auto"/>
        <w:ind w:left="1440"/>
        <w:rPr>
          <w:rFonts w:cs="Verdana"/>
          <w:bCs/>
          <w:color w:val="000000"/>
          <w:sz w:val="20"/>
        </w:rPr>
      </w:pPr>
      <w:r w:rsidRPr="000A752C">
        <w:rPr>
          <w:rFonts w:cs="Verdana"/>
          <w:bCs/>
          <w:color w:val="000000"/>
          <w:sz w:val="20"/>
        </w:rPr>
        <w:t>Oficina de Cooperación al Desarrollo, que tiene la finalidad de fomentar los valores de solidaridad y promover la participación social de la comunidad universitaria. (</w:t>
      </w:r>
      <w:hyperlink r:id="rId24" w:history="1">
        <w:r w:rsidRPr="000A752C">
          <w:rPr>
            <w:rStyle w:val="Hipervnculo"/>
            <w:rFonts w:cs="Verdana"/>
            <w:bCs/>
            <w:sz w:val="20"/>
          </w:rPr>
          <w:t>www.unex.es/organizacion/oficinas/cooperacion</w:t>
        </w:r>
      </w:hyperlink>
      <w:r w:rsidRPr="000A752C">
        <w:rPr>
          <w:rFonts w:cs="Verdana"/>
          <w:bCs/>
          <w:color w:val="000000"/>
          <w:sz w:val="20"/>
        </w:rPr>
        <w:t>).</w:t>
      </w:r>
    </w:p>
    <w:p w:rsidR="000A752C" w:rsidRPr="000A752C" w:rsidRDefault="000A752C" w:rsidP="000A752C">
      <w:pPr>
        <w:pStyle w:val="EstiloArialNarrow11ptJustificado"/>
        <w:numPr>
          <w:ilvl w:val="0"/>
          <w:numId w:val="33"/>
        </w:numPr>
        <w:spacing w:line="360" w:lineRule="auto"/>
        <w:ind w:left="1440"/>
        <w:rPr>
          <w:rFonts w:cs="Verdana"/>
          <w:bCs/>
          <w:color w:val="000000"/>
          <w:sz w:val="20"/>
        </w:rPr>
      </w:pPr>
      <w:r w:rsidRPr="000A752C">
        <w:rPr>
          <w:rFonts w:cs="Verdana"/>
          <w:bCs/>
          <w:color w:val="000000"/>
          <w:sz w:val="20"/>
        </w:rPr>
        <w:t>Oficina de Empresas y Empleo. Gestiona la plataforma de empleo PATHFINDER. Esta plataforma pone en contacto a las empresas con los estudiantes de la Universidad de Extremadura. (empleo@unex.es y empresas@unex.es)</w:t>
      </w:r>
    </w:p>
    <w:p w:rsidR="000A752C" w:rsidRPr="000A752C" w:rsidRDefault="000A752C" w:rsidP="000A752C">
      <w:pPr>
        <w:pStyle w:val="EstiloArialNarrow11ptJustificado"/>
        <w:numPr>
          <w:ilvl w:val="0"/>
          <w:numId w:val="33"/>
        </w:numPr>
        <w:spacing w:line="360" w:lineRule="auto"/>
        <w:ind w:left="1440"/>
        <w:rPr>
          <w:rFonts w:cs="Verdana"/>
          <w:bCs/>
          <w:color w:val="000000"/>
          <w:sz w:val="20"/>
        </w:rPr>
      </w:pPr>
      <w:r w:rsidRPr="000A752C">
        <w:rPr>
          <w:rFonts w:cs="Verdana"/>
          <w:bCs/>
          <w:color w:val="000000"/>
          <w:sz w:val="20"/>
        </w:rPr>
        <w:t>Oficina para la Igualdad, que trabaja por el fomento de la igualdad, fundamentalmente a través de la formación, mediante la organización de cursos de formación continua y jornadas universitarias. (</w:t>
      </w:r>
      <w:hyperlink r:id="rId25" w:history="1">
        <w:r w:rsidRPr="000A752C">
          <w:rPr>
            <w:rStyle w:val="Hipervnculo"/>
            <w:rFonts w:cs="Verdana"/>
            <w:bCs/>
            <w:sz w:val="20"/>
          </w:rPr>
          <w:t>https://www.unex.es/organizacion/servicios-universitarios/oficinas/igualdad/index__html</w:t>
        </w:r>
      </w:hyperlink>
      <w:r w:rsidRPr="000A752C">
        <w:rPr>
          <w:rFonts w:cs="Verdana"/>
          <w:bCs/>
          <w:color w:val="000000"/>
          <w:sz w:val="20"/>
        </w:rPr>
        <w:t>).</w:t>
      </w:r>
    </w:p>
    <w:p w:rsidR="000A752C" w:rsidRPr="000A752C" w:rsidRDefault="000A752C" w:rsidP="000A752C">
      <w:pPr>
        <w:pStyle w:val="EstiloArialNarrow11ptJustificado"/>
        <w:numPr>
          <w:ilvl w:val="0"/>
          <w:numId w:val="33"/>
        </w:numPr>
        <w:spacing w:line="360" w:lineRule="auto"/>
        <w:ind w:left="1440"/>
        <w:rPr>
          <w:rFonts w:cs="Verdana"/>
          <w:bCs/>
          <w:color w:val="000000"/>
          <w:sz w:val="20"/>
        </w:rPr>
      </w:pPr>
      <w:r w:rsidRPr="000A752C">
        <w:rPr>
          <w:rFonts w:cs="Verdana"/>
          <w:bCs/>
          <w:color w:val="000000"/>
          <w:sz w:val="20"/>
        </w:rPr>
        <w:t>Secretariado de Relaciones Internacionales. Fomenta, gestiona y coordina los programas de cooperación interuniversitaria y de movilidad. (</w:t>
      </w:r>
      <w:r w:rsidRPr="000A752C">
        <w:rPr>
          <w:rFonts w:cs="Verdana"/>
          <w:bCs/>
          <w:i/>
          <w:color w:val="000000"/>
          <w:sz w:val="20"/>
        </w:rPr>
        <w:t>www.unex.es/organizacion/secretariados/sri</w:t>
      </w:r>
      <w:r w:rsidRPr="000A752C">
        <w:rPr>
          <w:rFonts w:cs="Verdana"/>
          <w:bCs/>
          <w:color w:val="000000"/>
          <w:sz w:val="20"/>
        </w:rPr>
        <w:t>).</w:t>
      </w:r>
    </w:p>
    <w:p w:rsidR="000A752C" w:rsidRPr="000A752C" w:rsidRDefault="000A752C" w:rsidP="000A752C">
      <w:pPr>
        <w:pStyle w:val="EstiloArialNarrow11ptJustificado"/>
        <w:spacing w:line="360" w:lineRule="auto"/>
        <w:ind w:left="1068" w:firstLine="0"/>
        <w:rPr>
          <w:rFonts w:cs="Verdana"/>
          <w:bCs/>
          <w:color w:val="000000"/>
          <w:sz w:val="20"/>
        </w:rPr>
      </w:pPr>
      <w:r w:rsidRPr="000A752C">
        <w:rPr>
          <w:rFonts w:cs="Verdana"/>
          <w:bCs/>
          <w:color w:val="000000"/>
          <w:sz w:val="20"/>
        </w:rPr>
        <w:t xml:space="preserve">La UEx dispone de un programa general de difusión de sus estudios enmarcado dentro del Programa D+O (Difusión+Orientación). Este programa se lleva a cabo fundamentalmente a través del Servicio de Orientación y </w:t>
      </w:r>
      <w:r w:rsidRPr="000A752C">
        <w:rPr>
          <w:rFonts w:cs="Verdana"/>
          <w:bCs/>
          <w:color w:val="000000"/>
          <w:sz w:val="20"/>
        </w:rPr>
        <w:lastRenderedPageBreak/>
        <w:t>Formación Docente (SOFD), del Servicio de Información y Atención Administrativa (SIAA) y de los profesores difusores y tutores de la titulación.</w:t>
      </w:r>
    </w:p>
    <w:p w:rsidR="000A752C" w:rsidRDefault="000A752C" w:rsidP="000A752C">
      <w:pPr>
        <w:pStyle w:val="EstiloArialNarrow11ptJustificado"/>
        <w:spacing w:line="360" w:lineRule="auto"/>
        <w:ind w:left="1068" w:firstLine="0"/>
        <w:rPr>
          <w:rFonts w:cs="Verdana"/>
          <w:bCs/>
          <w:color w:val="000000"/>
          <w:sz w:val="20"/>
        </w:rPr>
      </w:pPr>
      <w:r w:rsidRPr="000A752C">
        <w:rPr>
          <w:rFonts w:cs="Verdana"/>
          <w:bCs/>
          <w:color w:val="000000"/>
          <w:sz w:val="20"/>
        </w:rPr>
        <w:t>A través del Vicedecanato de Extensión Universitaria y Relaciones Institucionales de la FED los alumnos pueden participar en el Programa de movilidad de la UEx. En nuestro MUI de hecho hay ya alumnos provenientes de ERASMUS y AMERICAMPUS. En concreto la UEx participa en los siguientes programas: ERASMUS (ERASMUS ESTUDIOS / ERASMUS MUNDUS / ERASMUS PRÁCTICAS), CONVENIO CON BAJA CALIFORNIA, SANTANDER, SICUE, AMERICAMPUS. Para más detalles puede consultarse el Secretariado de Relaciones Internacionales en: (</w:t>
      </w:r>
      <w:hyperlink r:id="rId26" w:history="1">
        <w:r w:rsidRPr="000A752C">
          <w:rPr>
            <w:rStyle w:val="Hipervnculo"/>
            <w:rFonts w:cs="Verdana"/>
            <w:bCs/>
            <w:sz w:val="20"/>
          </w:rPr>
          <w:t>http://www.unex.es/organizacion/servicios-universitarios/secretariados/sri</w:t>
        </w:r>
      </w:hyperlink>
      <w:r w:rsidRPr="000A752C">
        <w:rPr>
          <w:rFonts w:cs="Verdana"/>
          <w:bCs/>
          <w:color w:val="000000"/>
          <w:sz w:val="20"/>
        </w:rPr>
        <w:t xml:space="preserve">). </w:t>
      </w:r>
    </w:p>
    <w:p w:rsidR="00B10426" w:rsidRPr="00B10426" w:rsidRDefault="00B10426" w:rsidP="00B10426">
      <w:pPr>
        <w:pStyle w:val="EstiloArialNarrow11ptJustificado"/>
        <w:numPr>
          <w:ilvl w:val="0"/>
          <w:numId w:val="29"/>
        </w:numPr>
        <w:spacing w:line="360" w:lineRule="auto"/>
        <w:rPr>
          <w:b/>
        </w:rPr>
      </w:pPr>
      <w:r w:rsidRPr="003E3B78">
        <w:rPr>
          <w:rFonts w:cs="Verdana"/>
          <w:bCs/>
          <w:color w:val="000000"/>
          <w:sz w:val="20"/>
        </w:rPr>
        <w:t>En el caso de que el título contemple la realización de prácticas externas, éstas se han planificado según lo previsto y son adecuadas para la adquisición</w:t>
      </w:r>
      <w:r w:rsidR="000A752C">
        <w:rPr>
          <w:rFonts w:cs="Verdana"/>
          <w:bCs/>
          <w:color w:val="000000"/>
          <w:sz w:val="20"/>
        </w:rPr>
        <w:t xml:space="preserve"> de las competencias del título (Este título no contempla la realización de prácticas externas).</w:t>
      </w:r>
    </w:p>
    <w:p w:rsidR="005C0068" w:rsidRPr="003E3B78" w:rsidRDefault="005C0068" w:rsidP="00BB7BE9">
      <w:pPr>
        <w:pStyle w:val="EstiloArialNarrow11ptJustificado"/>
        <w:spacing w:line="360" w:lineRule="auto"/>
        <w:ind w:firstLine="0"/>
        <w:rPr>
          <w:b/>
        </w:rPr>
      </w:pPr>
    </w:p>
    <w:p w:rsidR="00BB7BE9" w:rsidRPr="003E3B78" w:rsidRDefault="00BB7BE9" w:rsidP="00BB7BE9">
      <w:pPr>
        <w:pStyle w:val="EstiloArialNarrow11ptJustificado"/>
        <w:spacing w:line="360" w:lineRule="auto"/>
        <w:ind w:firstLine="0"/>
        <w:rPr>
          <w:b/>
        </w:rPr>
      </w:pPr>
      <w:r w:rsidRPr="003E3B78">
        <w:rPr>
          <w:b/>
        </w:rPr>
        <w:t>2.3.- DIMENSIÓN 3. RESULTADOS</w:t>
      </w:r>
    </w:p>
    <w:p w:rsidR="00BB7BE9" w:rsidRDefault="00D04D7D" w:rsidP="00BB7BE9">
      <w:pPr>
        <w:pStyle w:val="EstiloArialNarrow11ptJustificado"/>
        <w:spacing w:line="360" w:lineRule="auto"/>
        <w:ind w:firstLine="0"/>
        <w:rPr>
          <w:b/>
        </w:rPr>
      </w:pPr>
      <w:r>
        <w:rPr>
          <w:b/>
        </w:rPr>
        <w:t>CRITERIO 6</w:t>
      </w:r>
      <w:r w:rsidR="00BB7BE9" w:rsidRPr="003E3B78">
        <w:rPr>
          <w:b/>
        </w:rPr>
        <w:t>. RESULTADOS DE APRENDIZAJE</w:t>
      </w:r>
    </w:p>
    <w:p w:rsidR="00931A6A" w:rsidRPr="00931A6A" w:rsidRDefault="00931A6A" w:rsidP="00931A6A">
      <w:pPr>
        <w:pStyle w:val="EstiloArialNarrow11ptJustificado"/>
        <w:numPr>
          <w:ilvl w:val="0"/>
          <w:numId w:val="30"/>
        </w:numPr>
        <w:spacing w:line="360" w:lineRule="auto"/>
        <w:rPr>
          <w:rFonts w:cs="Verdana"/>
          <w:bCs/>
          <w:color w:val="000000"/>
          <w:szCs w:val="22"/>
        </w:rPr>
      </w:pPr>
      <w:r w:rsidRPr="00931A6A">
        <w:rPr>
          <w:rFonts w:cs="Verdana"/>
          <w:bCs/>
          <w:color w:val="000000"/>
          <w:szCs w:val="22"/>
        </w:rPr>
        <w:t xml:space="preserve">Las actividades formativas, sus metodologías docentes y los sistemas de evaluación empleados son adecuados y se ajustan razonablemente al objetivo de la adquisición de los resultados de aprendizaje previstos. </w:t>
      </w:r>
      <w:r w:rsidR="00DF5F24">
        <w:rPr>
          <w:rFonts w:cs="Verdana"/>
          <w:bCs/>
          <w:color w:val="000000"/>
          <w:szCs w:val="22"/>
        </w:rPr>
        <w:t xml:space="preserve">Prueba de ello son los indicadores de rendimiento presentados en el criterio 6. </w:t>
      </w:r>
      <w:r w:rsidRPr="00931A6A">
        <w:rPr>
          <w:rFonts w:cs="Verdana"/>
          <w:bCs/>
          <w:color w:val="000000"/>
          <w:szCs w:val="22"/>
        </w:rPr>
        <w:t xml:space="preserve">De hecho la tasa de éxito por asignaturas obtenida se encuentra en valores muy aceptables, con un rango que oscila del </w:t>
      </w:r>
      <w:r>
        <w:rPr>
          <w:rFonts w:cs="Verdana"/>
          <w:bCs/>
          <w:color w:val="000000"/>
          <w:szCs w:val="22"/>
        </w:rPr>
        <w:t>77,78</w:t>
      </w:r>
      <w:r w:rsidRPr="00931A6A">
        <w:rPr>
          <w:rFonts w:cs="Verdana"/>
          <w:bCs/>
          <w:color w:val="000000"/>
          <w:szCs w:val="22"/>
        </w:rPr>
        <w:t>% al 100% y en concordancia con las previsiones para el título.</w:t>
      </w:r>
    </w:p>
    <w:p w:rsidR="00931A6A" w:rsidRPr="00931A6A" w:rsidRDefault="00931A6A" w:rsidP="00C65C61">
      <w:pPr>
        <w:pStyle w:val="EstiloArialNarrow11ptJustificado"/>
        <w:spacing w:line="360" w:lineRule="auto"/>
        <w:ind w:left="720" w:firstLine="0"/>
        <w:rPr>
          <w:rFonts w:cs="Verdana"/>
          <w:bCs/>
          <w:color w:val="000000"/>
          <w:szCs w:val="22"/>
        </w:rPr>
      </w:pPr>
      <w:r w:rsidRPr="00931A6A">
        <w:rPr>
          <w:rFonts w:cs="Verdana"/>
          <w:bCs/>
          <w:color w:val="000000"/>
          <w:szCs w:val="22"/>
        </w:rPr>
        <w:t>Es destacable que</w:t>
      </w:r>
      <w:r>
        <w:rPr>
          <w:rFonts w:cs="Verdana"/>
          <w:bCs/>
          <w:color w:val="000000"/>
          <w:szCs w:val="22"/>
        </w:rPr>
        <w:t>,</w:t>
      </w:r>
      <w:r w:rsidRPr="00931A6A">
        <w:rPr>
          <w:rFonts w:cs="Verdana"/>
          <w:bCs/>
          <w:color w:val="000000"/>
          <w:szCs w:val="22"/>
        </w:rPr>
        <w:t xml:space="preserve"> a pesar de que es el </w:t>
      </w:r>
      <w:r>
        <w:rPr>
          <w:rFonts w:cs="Verdana"/>
          <w:bCs/>
          <w:color w:val="000000"/>
          <w:szCs w:val="22"/>
        </w:rPr>
        <w:t>segundo</w:t>
      </w:r>
      <w:r w:rsidRPr="00931A6A">
        <w:rPr>
          <w:rFonts w:cs="Verdana"/>
          <w:bCs/>
          <w:color w:val="000000"/>
          <w:szCs w:val="22"/>
        </w:rPr>
        <w:t xml:space="preserve"> curso de impartición de este máster</w:t>
      </w:r>
      <w:r w:rsidR="00DF5F24">
        <w:rPr>
          <w:rFonts w:cs="Verdana"/>
          <w:bCs/>
          <w:color w:val="000000"/>
          <w:szCs w:val="22"/>
        </w:rPr>
        <w:t>,</w:t>
      </w:r>
      <w:r w:rsidRPr="00931A6A">
        <w:rPr>
          <w:rFonts w:cs="Verdana"/>
          <w:bCs/>
          <w:color w:val="000000"/>
          <w:szCs w:val="22"/>
        </w:rPr>
        <w:t xml:space="preserve"> hay un porcentaje elevado de alumno</w:t>
      </w:r>
      <w:r>
        <w:rPr>
          <w:rFonts w:cs="Verdana"/>
          <w:bCs/>
          <w:color w:val="000000"/>
          <w:szCs w:val="22"/>
        </w:rPr>
        <w:t>s</w:t>
      </w:r>
      <w:r w:rsidRPr="00931A6A">
        <w:rPr>
          <w:rFonts w:cs="Verdana"/>
          <w:bCs/>
          <w:color w:val="000000"/>
          <w:szCs w:val="22"/>
        </w:rPr>
        <w:t xml:space="preserve"> han defendido su trabajo fin de máster. </w:t>
      </w:r>
      <w:r w:rsidR="00DF5F24">
        <w:rPr>
          <w:rFonts w:cs="Verdana"/>
          <w:bCs/>
          <w:color w:val="000000"/>
          <w:szCs w:val="22"/>
        </w:rPr>
        <w:t>L</w:t>
      </w:r>
      <w:r w:rsidR="00DF5F24" w:rsidRPr="00DF5F24">
        <w:rPr>
          <w:rFonts w:cs="Verdana"/>
          <w:bCs/>
          <w:color w:val="000000"/>
          <w:szCs w:val="22"/>
        </w:rPr>
        <w:t xml:space="preserve">as Tasas de Rendimiento </w:t>
      </w:r>
      <w:r w:rsidR="00C65C61" w:rsidRPr="00DF5F24">
        <w:rPr>
          <w:rFonts w:cs="Verdana"/>
          <w:bCs/>
          <w:color w:val="000000"/>
          <w:szCs w:val="22"/>
        </w:rPr>
        <w:t>obtenidas en las asignaturas específicas de TFM</w:t>
      </w:r>
      <w:r w:rsidR="00C65C61">
        <w:rPr>
          <w:rFonts w:cs="Verdana"/>
          <w:bCs/>
          <w:color w:val="000000"/>
          <w:szCs w:val="22"/>
        </w:rPr>
        <w:t xml:space="preserve"> (36.36% en la especialidad de CC. Experimentales, 60% para la de CC. Sociales y 72.73% para la de Matemáticas)</w:t>
      </w:r>
      <w:r w:rsidR="00C65C61" w:rsidRPr="00DF5F24">
        <w:rPr>
          <w:rFonts w:cs="Verdana"/>
          <w:bCs/>
          <w:color w:val="000000"/>
          <w:szCs w:val="22"/>
        </w:rPr>
        <w:t xml:space="preserve"> </w:t>
      </w:r>
      <w:r w:rsidR="00DF5F24" w:rsidRPr="00DF5F24">
        <w:rPr>
          <w:rFonts w:cs="Verdana"/>
          <w:bCs/>
          <w:color w:val="000000"/>
          <w:szCs w:val="22"/>
        </w:rPr>
        <w:t xml:space="preserve">y </w:t>
      </w:r>
      <w:r w:rsidR="00C65C61">
        <w:rPr>
          <w:rFonts w:cs="Verdana"/>
          <w:bCs/>
          <w:color w:val="000000"/>
          <w:szCs w:val="22"/>
        </w:rPr>
        <w:t xml:space="preserve">las Tasas </w:t>
      </w:r>
      <w:r w:rsidR="00DF5F24" w:rsidRPr="00DF5F24">
        <w:rPr>
          <w:rFonts w:cs="Verdana"/>
          <w:bCs/>
          <w:color w:val="000000"/>
          <w:szCs w:val="22"/>
        </w:rPr>
        <w:t>de Éxito</w:t>
      </w:r>
      <w:r w:rsidR="00C65C61">
        <w:rPr>
          <w:rFonts w:cs="Verdana"/>
          <w:bCs/>
          <w:color w:val="000000"/>
          <w:szCs w:val="22"/>
        </w:rPr>
        <w:t xml:space="preserve"> correspondientes al 100% en las tres especialidades de Trabajo Fin de Máster existentes</w:t>
      </w:r>
      <w:r w:rsidR="00DF5F24" w:rsidRPr="00DF5F24">
        <w:rPr>
          <w:rFonts w:cs="Verdana"/>
          <w:bCs/>
          <w:color w:val="000000"/>
          <w:szCs w:val="22"/>
        </w:rPr>
        <w:t xml:space="preserve"> nos permite</w:t>
      </w:r>
      <w:r w:rsidR="00C65C61">
        <w:rPr>
          <w:rFonts w:cs="Verdana"/>
          <w:bCs/>
          <w:color w:val="000000"/>
          <w:szCs w:val="22"/>
        </w:rPr>
        <w:t>n</w:t>
      </w:r>
      <w:r w:rsidR="00DF5F24" w:rsidRPr="00DF5F24">
        <w:rPr>
          <w:rFonts w:cs="Verdana"/>
          <w:bCs/>
          <w:color w:val="000000"/>
          <w:szCs w:val="22"/>
        </w:rPr>
        <w:t xml:space="preserve"> concluir que la formación recibida por los estudiantes es idónea para el desarrollo de las competencias especificadas en la memoria de verificación del título.</w:t>
      </w:r>
      <w:r w:rsidR="00DF5F24">
        <w:rPr>
          <w:rFonts w:cs="Verdana"/>
          <w:bCs/>
          <w:color w:val="000000"/>
          <w:szCs w:val="22"/>
        </w:rPr>
        <w:t xml:space="preserve"> </w:t>
      </w:r>
      <w:r w:rsidR="00C65C61">
        <w:rPr>
          <w:rFonts w:cs="Verdana"/>
          <w:bCs/>
          <w:color w:val="000000"/>
          <w:szCs w:val="22"/>
        </w:rPr>
        <w:t xml:space="preserve">Cabe subrayar </w:t>
      </w:r>
      <w:r w:rsidR="00DF5F24" w:rsidRPr="00DF5F24">
        <w:rPr>
          <w:rFonts w:cs="Verdana"/>
          <w:bCs/>
          <w:color w:val="000000"/>
          <w:szCs w:val="22"/>
        </w:rPr>
        <w:t>que la Tasa de Rendi</w:t>
      </w:r>
      <w:r w:rsidR="00C65C61">
        <w:rPr>
          <w:rFonts w:cs="Verdana"/>
          <w:bCs/>
          <w:color w:val="000000"/>
          <w:szCs w:val="22"/>
        </w:rPr>
        <w:t>miento en la defensa de los TFM</w:t>
      </w:r>
      <w:r w:rsidR="00DF5F24" w:rsidRPr="00DF5F24">
        <w:rPr>
          <w:rFonts w:cs="Verdana"/>
          <w:bCs/>
          <w:color w:val="000000"/>
          <w:szCs w:val="22"/>
        </w:rPr>
        <w:t xml:space="preserve"> es muy superior con respecto a otros títulos de posgrado impartidos en la Universidad de Extremadura.</w:t>
      </w:r>
    </w:p>
    <w:p w:rsidR="00F90C2B" w:rsidRPr="003E3B78" w:rsidRDefault="00F90C2B" w:rsidP="00BB7BE9">
      <w:pPr>
        <w:pStyle w:val="EstiloArialNarrow11ptJustificado"/>
        <w:spacing w:line="360" w:lineRule="auto"/>
        <w:ind w:firstLine="0"/>
        <w:rPr>
          <w:b/>
        </w:rPr>
      </w:pPr>
    </w:p>
    <w:p w:rsidR="00BB7BE9" w:rsidRDefault="00D04D7D" w:rsidP="00BB7BE9">
      <w:pPr>
        <w:pStyle w:val="EstiloArialNarrow11ptJustificado"/>
        <w:spacing w:line="360" w:lineRule="auto"/>
        <w:ind w:firstLine="0"/>
        <w:rPr>
          <w:b/>
        </w:rPr>
      </w:pPr>
      <w:r>
        <w:rPr>
          <w:b/>
        </w:rPr>
        <w:t>CRITERIO 7</w:t>
      </w:r>
      <w:r w:rsidR="00BB7BE9" w:rsidRPr="003E3B78">
        <w:rPr>
          <w:b/>
        </w:rPr>
        <w:t>. INDICADORES DE SATISFACCIÓN Y RENDIMIENTO</w:t>
      </w:r>
    </w:p>
    <w:p w:rsidR="00B10426" w:rsidRDefault="00B10426" w:rsidP="00B10426">
      <w:pPr>
        <w:pStyle w:val="EstiloArialNarrow11ptJustificado"/>
        <w:numPr>
          <w:ilvl w:val="0"/>
          <w:numId w:val="30"/>
        </w:numPr>
        <w:spacing w:line="360" w:lineRule="auto"/>
        <w:rPr>
          <w:rFonts w:cs="Verdana"/>
          <w:bCs/>
          <w:color w:val="000000"/>
        </w:rPr>
      </w:pPr>
      <w:r w:rsidRPr="005C0068">
        <w:rPr>
          <w:rFonts w:cs="Verdana"/>
          <w:bCs/>
          <w:color w:val="000000"/>
        </w:rPr>
        <w:t xml:space="preserve">La evolución de los principales datos e indicadores del título (número de estudiantes de nuevo ingreso por curso académico, tasa de graduación, tasa de abandono, tasa de eficiencia, tasa de rendimiento y tasa de </w:t>
      </w:r>
      <w:r w:rsidRPr="005C0068">
        <w:rPr>
          <w:rFonts w:cs="Verdana"/>
          <w:bCs/>
          <w:color w:val="000000"/>
        </w:rPr>
        <w:lastRenderedPageBreak/>
        <w:t>éxito) es adecuada, de acuerdo con su ámbito temático y entorno en el que se inserta el título y es coherente con las características de los estudiantes de nuevo ingreso.</w:t>
      </w:r>
    </w:p>
    <w:p w:rsidR="00C65C61" w:rsidRPr="00C65C61" w:rsidRDefault="00C65C61" w:rsidP="00A81775">
      <w:pPr>
        <w:pStyle w:val="EstiloArialNarrow11ptJustificado"/>
        <w:spacing w:line="360" w:lineRule="auto"/>
        <w:ind w:left="1080" w:hanging="360"/>
        <w:rPr>
          <w:rFonts w:cs="Verdana"/>
          <w:bCs/>
          <w:color w:val="000000"/>
        </w:rPr>
      </w:pPr>
      <w:r w:rsidRPr="00C65C61">
        <w:rPr>
          <w:rFonts w:cs="Verdana"/>
          <w:bCs/>
          <w:color w:val="000000"/>
        </w:rPr>
        <w:t>a)</w:t>
      </w:r>
      <w:r w:rsidRPr="00C65C61">
        <w:rPr>
          <w:rFonts w:cs="Verdana"/>
          <w:bCs/>
          <w:color w:val="000000"/>
        </w:rPr>
        <w:tab/>
        <w:t>Número de estudiantes de nuevo ingreso por curso académico</w:t>
      </w:r>
    </w:p>
    <w:p w:rsidR="00C65C61" w:rsidRPr="00C65C61" w:rsidRDefault="00C65C61" w:rsidP="00B60030">
      <w:pPr>
        <w:pStyle w:val="EstiloArialNarrow11ptJustificado"/>
        <w:spacing w:line="360" w:lineRule="auto"/>
        <w:ind w:left="720" w:firstLine="0"/>
        <w:rPr>
          <w:rFonts w:cs="Verdana"/>
          <w:bCs/>
          <w:color w:val="000000"/>
        </w:rPr>
      </w:pPr>
      <w:r w:rsidRPr="00C65C61">
        <w:rPr>
          <w:rFonts w:cs="Verdana"/>
          <w:bCs/>
          <w:color w:val="000000"/>
        </w:rPr>
        <w:t>Para el cur</w:t>
      </w:r>
      <w:r>
        <w:rPr>
          <w:rFonts w:cs="Verdana"/>
          <w:bCs/>
          <w:color w:val="000000"/>
        </w:rPr>
        <w:t>so académico 2017-18</w:t>
      </w:r>
      <w:r w:rsidRPr="00C65C61">
        <w:rPr>
          <w:rFonts w:cs="Verdana"/>
          <w:bCs/>
          <w:color w:val="000000"/>
        </w:rPr>
        <w:t xml:space="preserve"> los datos recogidos desde el Observatorio de Indicadores, indica que el número de alumnos de nuevo ingreso es de </w:t>
      </w:r>
      <w:r>
        <w:rPr>
          <w:rFonts w:cs="Verdana"/>
          <w:bCs/>
          <w:color w:val="000000"/>
        </w:rPr>
        <w:t>32</w:t>
      </w:r>
      <w:r w:rsidRPr="00C65C61">
        <w:rPr>
          <w:rFonts w:cs="Verdana"/>
          <w:bCs/>
          <w:color w:val="000000"/>
        </w:rPr>
        <w:t xml:space="preserve"> debido a la matriculación de alumnos becarios extranjeros (2 becarios de la Fundación Carolina</w:t>
      </w:r>
      <w:r w:rsidR="00982DC3">
        <w:rPr>
          <w:rFonts w:cs="Verdana"/>
          <w:bCs/>
          <w:color w:val="000000"/>
        </w:rPr>
        <w:t xml:space="preserve"> y uno de </w:t>
      </w:r>
      <w:r w:rsidR="00982DC3" w:rsidRPr="000A752C">
        <w:rPr>
          <w:rFonts w:cs="Verdana"/>
          <w:bCs/>
          <w:color w:val="000000"/>
          <w:sz w:val="20"/>
        </w:rPr>
        <w:t>ERASMUS MUNDUS</w:t>
      </w:r>
      <w:r w:rsidRPr="00C65C61">
        <w:rPr>
          <w:rFonts w:cs="Verdana"/>
          <w:bCs/>
          <w:color w:val="000000"/>
        </w:rPr>
        <w:t>) que, por el convenio establecido con la UEx, no computan para el máximo de alumnos de nuevo ingr</w:t>
      </w:r>
      <w:r>
        <w:rPr>
          <w:rFonts w:cs="Verdana"/>
          <w:bCs/>
          <w:color w:val="000000"/>
        </w:rPr>
        <w:t>eso establecido por el verifica, que es de 30.</w:t>
      </w:r>
    </w:p>
    <w:p w:rsidR="00C65C61" w:rsidRPr="00C65C61" w:rsidRDefault="00C65C61" w:rsidP="00A81775">
      <w:pPr>
        <w:pStyle w:val="EstiloArialNarrow11ptJustificado"/>
        <w:spacing w:line="360" w:lineRule="auto"/>
        <w:ind w:left="1080" w:hanging="360"/>
        <w:rPr>
          <w:rFonts w:cs="Verdana"/>
          <w:bCs/>
          <w:color w:val="000000"/>
        </w:rPr>
      </w:pPr>
      <w:r w:rsidRPr="00C65C61">
        <w:rPr>
          <w:rFonts w:cs="Verdana"/>
          <w:bCs/>
          <w:color w:val="000000"/>
        </w:rPr>
        <w:t>b)</w:t>
      </w:r>
      <w:r w:rsidRPr="00C65C61">
        <w:rPr>
          <w:rFonts w:cs="Verdana"/>
          <w:bCs/>
          <w:color w:val="000000"/>
        </w:rPr>
        <w:tab/>
        <w:t>Tasa de graduación</w:t>
      </w:r>
    </w:p>
    <w:p w:rsidR="00C65C61" w:rsidRPr="00C65C61" w:rsidRDefault="00443F49" w:rsidP="00B60030">
      <w:pPr>
        <w:pStyle w:val="EstiloArialNarrow11ptJustificado"/>
        <w:spacing w:line="360" w:lineRule="auto"/>
        <w:ind w:left="720" w:firstLine="0"/>
        <w:rPr>
          <w:rFonts w:cs="Verdana"/>
          <w:bCs/>
          <w:color w:val="000000"/>
        </w:rPr>
      </w:pPr>
      <w:r>
        <w:rPr>
          <w:rFonts w:cs="Verdana"/>
          <w:bCs/>
          <w:color w:val="000000"/>
        </w:rPr>
        <w:t>L</w:t>
      </w:r>
      <w:r w:rsidRPr="00443F49">
        <w:rPr>
          <w:rFonts w:cs="Verdana"/>
          <w:bCs/>
          <w:color w:val="000000"/>
        </w:rPr>
        <w:t>a Tasa de graduación</w:t>
      </w:r>
      <w:r>
        <w:rPr>
          <w:rFonts w:cs="Verdana"/>
          <w:bCs/>
          <w:color w:val="000000"/>
        </w:rPr>
        <w:t xml:space="preserve"> es de 86,96%, superando</w:t>
      </w:r>
      <w:r w:rsidRPr="00443F49">
        <w:rPr>
          <w:rFonts w:cs="Verdana"/>
          <w:bCs/>
          <w:color w:val="000000"/>
        </w:rPr>
        <w:t xml:space="preserve"> notablemente la Tasa de graduación especificada en la memoria de verificación (75</w:t>
      </w:r>
      <w:r>
        <w:rPr>
          <w:rFonts w:cs="Verdana"/>
          <w:bCs/>
          <w:color w:val="000000"/>
        </w:rPr>
        <w:t>%</w:t>
      </w:r>
      <w:r w:rsidRPr="00443F49">
        <w:rPr>
          <w:rFonts w:cs="Verdana"/>
          <w:bCs/>
          <w:color w:val="000000"/>
        </w:rPr>
        <w:t>)</w:t>
      </w:r>
      <w:r>
        <w:rPr>
          <w:rFonts w:cs="Verdana"/>
          <w:bCs/>
          <w:color w:val="000000"/>
        </w:rPr>
        <w:t>.</w:t>
      </w:r>
      <w:r w:rsidRPr="00443F49">
        <w:rPr>
          <w:rFonts w:cs="Verdana"/>
          <w:bCs/>
          <w:color w:val="000000"/>
        </w:rPr>
        <w:t xml:space="preserve"> </w:t>
      </w:r>
    </w:p>
    <w:p w:rsidR="00C65C61" w:rsidRPr="00C65C61" w:rsidRDefault="00C65C61" w:rsidP="00A81775">
      <w:pPr>
        <w:pStyle w:val="EstiloArialNarrow11ptJustificado"/>
        <w:spacing w:line="360" w:lineRule="auto"/>
        <w:ind w:left="1080" w:hanging="360"/>
        <w:rPr>
          <w:rFonts w:cs="Verdana"/>
          <w:bCs/>
          <w:color w:val="000000"/>
        </w:rPr>
      </w:pPr>
      <w:r w:rsidRPr="00C65C61">
        <w:rPr>
          <w:rFonts w:cs="Verdana"/>
          <w:bCs/>
          <w:color w:val="000000"/>
        </w:rPr>
        <w:t>c)</w:t>
      </w:r>
      <w:r w:rsidRPr="00C65C61">
        <w:rPr>
          <w:rFonts w:cs="Verdana"/>
          <w:bCs/>
          <w:color w:val="000000"/>
        </w:rPr>
        <w:tab/>
        <w:t>Tasa de abandono</w:t>
      </w:r>
    </w:p>
    <w:p w:rsidR="00C65C61" w:rsidRPr="00C65C61" w:rsidRDefault="00443F49" w:rsidP="00B60030">
      <w:pPr>
        <w:pStyle w:val="EstiloArialNarrow11ptJustificado"/>
        <w:spacing w:line="360" w:lineRule="auto"/>
        <w:ind w:left="720" w:firstLine="0"/>
        <w:rPr>
          <w:rFonts w:cs="Verdana"/>
          <w:bCs/>
          <w:color w:val="000000"/>
        </w:rPr>
      </w:pPr>
      <w:r w:rsidRPr="00443F49">
        <w:rPr>
          <w:rFonts w:cs="Verdana"/>
          <w:bCs/>
          <w:color w:val="000000"/>
        </w:rPr>
        <w:t>Para dicha tasa no existen datos recogidos</w:t>
      </w:r>
      <w:r w:rsidR="00C65C61" w:rsidRPr="00C65C61">
        <w:rPr>
          <w:rFonts w:cs="Verdana"/>
          <w:bCs/>
          <w:color w:val="000000"/>
        </w:rPr>
        <w:t>.</w:t>
      </w:r>
    </w:p>
    <w:p w:rsidR="00C65C61" w:rsidRPr="00C65C61" w:rsidRDefault="00C65C61" w:rsidP="00A81775">
      <w:pPr>
        <w:pStyle w:val="EstiloArialNarrow11ptJustificado"/>
        <w:spacing w:line="360" w:lineRule="auto"/>
        <w:ind w:left="1080" w:hanging="360"/>
        <w:rPr>
          <w:rFonts w:cs="Verdana"/>
          <w:bCs/>
          <w:color w:val="000000"/>
        </w:rPr>
      </w:pPr>
      <w:r w:rsidRPr="00C65C61">
        <w:rPr>
          <w:rFonts w:cs="Verdana"/>
          <w:bCs/>
          <w:color w:val="000000"/>
        </w:rPr>
        <w:t>d)</w:t>
      </w:r>
      <w:r w:rsidRPr="00C65C61">
        <w:rPr>
          <w:rFonts w:cs="Verdana"/>
          <w:bCs/>
          <w:color w:val="000000"/>
        </w:rPr>
        <w:tab/>
        <w:t>Tasa de eficiencia</w:t>
      </w:r>
    </w:p>
    <w:p w:rsidR="00C65C61" w:rsidRDefault="00443F49" w:rsidP="00B60030">
      <w:pPr>
        <w:pStyle w:val="EstiloArialNarrow11ptJustificado"/>
        <w:spacing w:line="360" w:lineRule="auto"/>
        <w:ind w:left="720" w:firstLine="0"/>
        <w:rPr>
          <w:rFonts w:cs="Verdana"/>
          <w:bCs/>
          <w:color w:val="000000"/>
        </w:rPr>
      </w:pPr>
      <w:r>
        <w:rPr>
          <w:rFonts w:cs="Verdana"/>
          <w:bCs/>
          <w:color w:val="000000"/>
        </w:rPr>
        <w:t>La Tasa de eficiencia es del 100%, superando de esta forma la especificada en la memoria verificada.</w:t>
      </w:r>
      <w:r w:rsidR="00C65C61" w:rsidRPr="00C65C61">
        <w:rPr>
          <w:rFonts w:cs="Verdana"/>
          <w:bCs/>
          <w:color w:val="000000"/>
        </w:rPr>
        <w:t>.</w:t>
      </w:r>
    </w:p>
    <w:p w:rsidR="00C65C61" w:rsidRPr="00C65C61" w:rsidRDefault="00C65C61" w:rsidP="00A81775">
      <w:pPr>
        <w:pStyle w:val="EstiloArialNarrow11ptJustificado"/>
        <w:spacing w:line="360" w:lineRule="auto"/>
        <w:ind w:left="1080" w:hanging="360"/>
        <w:rPr>
          <w:rFonts w:cs="Verdana"/>
          <w:bCs/>
          <w:color w:val="000000"/>
        </w:rPr>
      </w:pPr>
      <w:r w:rsidRPr="00C65C61">
        <w:rPr>
          <w:rFonts w:cs="Verdana"/>
          <w:bCs/>
          <w:color w:val="000000"/>
        </w:rPr>
        <w:t>e)</w:t>
      </w:r>
      <w:r w:rsidRPr="00C65C61">
        <w:rPr>
          <w:rFonts w:cs="Verdana"/>
          <w:bCs/>
          <w:color w:val="000000"/>
        </w:rPr>
        <w:tab/>
        <w:t>Tasa de rendimiento</w:t>
      </w:r>
    </w:p>
    <w:p w:rsidR="00C65C61" w:rsidRPr="00C65C61" w:rsidRDefault="00C65C61" w:rsidP="00B60030">
      <w:pPr>
        <w:pStyle w:val="EstiloArialNarrow11ptJustificado"/>
        <w:spacing w:line="360" w:lineRule="auto"/>
        <w:ind w:left="720" w:firstLine="0"/>
        <w:rPr>
          <w:rFonts w:cs="Verdana"/>
          <w:bCs/>
          <w:color w:val="000000"/>
        </w:rPr>
      </w:pPr>
      <w:r w:rsidRPr="00C65C61">
        <w:rPr>
          <w:rFonts w:cs="Verdana"/>
          <w:bCs/>
          <w:color w:val="000000"/>
        </w:rPr>
        <w:t>Se obtiene una tasa d</w:t>
      </w:r>
      <w:r w:rsidR="00443F49">
        <w:rPr>
          <w:rFonts w:cs="Verdana"/>
          <w:bCs/>
          <w:color w:val="000000"/>
        </w:rPr>
        <w:t>e rendimiento elevada del 97,54</w:t>
      </w:r>
      <w:r w:rsidR="00B60030">
        <w:rPr>
          <w:rFonts w:cs="Verdana"/>
          <w:bCs/>
          <w:color w:val="000000"/>
        </w:rPr>
        <w:t>%</w:t>
      </w:r>
      <w:r w:rsidRPr="00C65C61">
        <w:rPr>
          <w:rFonts w:cs="Verdana"/>
          <w:bCs/>
          <w:color w:val="000000"/>
        </w:rPr>
        <w:t xml:space="preserve"> </w:t>
      </w:r>
      <w:r w:rsidRPr="00B60030">
        <w:rPr>
          <w:rFonts w:cs="Verdana"/>
          <w:bCs/>
          <w:color w:val="000000"/>
        </w:rPr>
        <w:t>(</w:t>
      </w:r>
      <w:r w:rsidR="00B60030" w:rsidRPr="00B60030">
        <w:rPr>
          <w:rFonts w:cs="Verdana"/>
          <w:bCs/>
          <w:color w:val="000000"/>
        </w:rPr>
        <w:t>1.668</w:t>
      </w:r>
      <w:r w:rsidRPr="00B60030">
        <w:rPr>
          <w:rFonts w:cs="Verdana"/>
          <w:bCs/>
          <w:color w:val="000000"/>
        </w:rPr>
        <w:t xml:space="preserve"> son los créditos aprobados de </w:t>
      </w:r>
      <w:r w:rsidR="00B60030" w:rsidRPr="00B60030">
        <w:rPr>
          <w:rFonts w:cs="Verdana"/>
          <w:bCs/>
          <w:color w:val="000000"/>
        </w:rPr>
        <w:t>1.710</w:t>
      </w:r>
      <w:r w:rsidRPr="00B60030">
        <w:rPr>
          <w:rFonts w:cs="Verdana"/>
          <w:bCs/>
          <w:color w:val="000000"/>
        </w:rPr>
        <w:t xml:space="preserve"> créditos matriculados), por lo que la tasa es adecuada.</w:t>
      </w:r>
    </w:p>
    <w:p w:rsidR="00C65C61" w:rsidRPr="00C65C61" w:rsidRDefault="00C65C61" w:rsidP="00A81775">
      <w:pPr>
        <w:pStyle w:val="EstiloArialNarrow11ptJustificado"/>
        <w:spacing w:line="360" w:lineRule="auto"/>
        <w:ind w:left="1080" w:hanging="360"/>
        <w:rPr>
          <w:rFonts w:cs="Verdana"/>
          <w:bCs/>
          <w:color w:val="000000"/>
        </w:rPr>
      </w:pPr>
      <w:r w:rsidRPr="00C65C61">
        <w:rPr>
          <w:rFonts w:cs="Verdana"/>
          <w:bCs/>
          <w:color w:val="000000"/>
        </w:rPr>
        <w:t>f)</w:t>
      </w:r>
      <w:r w:rsidRPr="00C65C61">
        <w:rPr>
          <w:rFonts w:cs="Verdana"/>
          <w:bCs/>
          <w:color w:val="000000"/>
        </w:rPr>
        <w:tab/>
        <w:t>Tasa de éxito</w:t>
      </w:r>
    </w:p>
    <w:p w:rsidR="00C65C61" w:rsidRPr="00C65C61" w:rsidRDefault="00C65C61" w:rsidP="00B60030">
      <w:pPr>
        <w:pStyle w:val="EstiloArialNarrow11ptJustificado"/>
        <w:spacing w:line="360" w:lineRule="auto"/>
        <w:ind w:left="720" w:firstLine="0"/>
        <w:rPr>
          <w:rFonts w:cs="Verdana"/>
          <w:bCs/>
          <w:color w:val="000000"/>
        </w:rPr>
      </w:pPr>
      <w:r w:rsidRPr="00C65C61">
        <w:rPr>
          <w:rFonts w:cs="Verdana"/>
          <w:bCs/>
          <w:color w:val="000000"/>
        </w:rPr>
        <w:t xml:space="preserve">Los datos muestran que dicha tasa es elevada, del </w:t>
      </w:r>
      <w:r w:rsidR="00B60030" w:rsidRPr="00B60030">
        <w:rPr>
          <w:rFonts w:cs="Verdana"/>
          <w:bCs/>
          <w:color w:val="000000"/>
        </w:rPr>
        <w:t>97,89</w:t>
      </w:r>
      <w:r w:rsidR="00B60030">
        <w:rPr>
          <w:rFonts w:cs="Verdana"/>
          <w:bCs/>
          <w:color w:val="000000"/>
        </w:rPr>
        <w:t>%</w:t>
      </w:r>
      <w:r w:rsidRPr="00C65C61">
        <w:rPr>
          <w:rFonts w:cs="Verdana"/>
          <w:bCs/>
          <w:color w:val="000000"/>
        </w:rPr>
        <w:t xml:space="preserve"> </w:t>
      </w:r>
      <w:r w:rsidR="00B60030" w:rsidRPr="00B60030">
        <w:rPr>
          <w:rFonts w:cs="Verdana"/>
          <w:bCs/>
          <w:color w:val="000000"/>
        </w:rPr>
        <w:t>(1.668 son los créditos aprobados de 1.710</w:t>
      </w:r>
      <w:r w:rsidR="00B60030">
        <w:rPr>
          <w:rFonts w:cs="Verdana"/>
          <w:bCs/>
          <w:color w:val="000000"/>
        </w:rPr>
        <w:t xml:space="preserve"> créditos matriculados)</w:t>
      </w:r>
      <w:r w:rsidRPr="00C65C61">
        <w:rPr>
          <w:rFonts w:cs="Verdana"/>
          <w:bCs/>
          <w:color w:val="000000"/>
        </w:rPr>
        <w:t>, repitiéndose la tendencia de tasa adecuada.</w:t>
      </w:r>
    </w:p>
    <w:p w:rsidR="00C65C61" w:rsidRPr="00C65C61" w:rsidRDefault="00C65C61" w:rsidP="00B60030">
      <w:pPr>
        <w:pStyle w:val="EstiloArialNarrow11ptJustificado"/>
        <w:spacing w:line="360" w:lineRule="auto"/>
        <w:ind w:left="720" w:firstLine="0"/>
        <w:rPr>
          <w:rFonts w:cs="Verdana"/>
          <w:bCs/>
          <w:color w:val="000000"/>
        </w:rPr>
      </w:pPr>
      <w:r w:rsidRPr="00C65C61">
        <w:rPr>
          <w:rFonts w:cs="Verdana"/>
          <w:bCs/>
          <w:color w:val="000000"/>
        </w:rPr>
        <w:t>En relación a los indicadores de rendimiento, también es interesante indicar la Tasa de Progreso Normalizado, la cual indica el 1% (</w:t>
      </w:r>
      <w:r w:rsidR="00B60030">
        <w:rPr>
          <w:rFonts w:cs="Verdana"/>
          <w:bCs/>
          <w:color w:val="000000"/>
        </w:rPr>
        <w:t>1.140</w:t>
      </w:r>
      <w:r w:rsidRPr="00C65C61">
        <w:rPr>
          <w:rFonts w:cs="Verdana"/>
          <w:bCs/>
          <w:color w:val="000000"/>
        </w:rPr>
        <w:t xml:space="preserve"> es el número de créditos aprobados, y </w:t>
      </w:r>
      <w:r w:rsidR="00B60030">
        <w:rPr>
          <w:rFonts w:cs="Verdana"/>
          <w:bCs/>
          <w:color w:val="000000"/>
        </w:rPr>
        <w:t>1.140</w:t>
      </w:r>
      <w:r w:rsidRPr="00C65C61">
        <w:rPr>
          <w:rFonts w:cs="Verdana"/>
          <w:bCs/>
          <w:color w:val="000000"/>
        </w:rPr>
        <w:t xml:space="preserve"> es el número de créditos matriculados).</w:t>
      </w:r>
    </w:p>
    <w:p w:rsidR="00A81775" w:rsidRDefault="00A81775" w:rsidP="00B60030">
      <w:pPr>
        <w:pStyle w:val="EstiloArialNarrow11ptJustificado"/>
        <w:spacing w:line="360" w:lineRule="auto"/>
        <w:ind w:left="720" w:firstLine="0"/>
        <w:rPr>
          <w:rFonts w:cs="Verdana"/>
          <w:bCs/>
          <w:color w:val="000000"/>
        </w:rPr>
      </w:pPr>
      <w:r w:rsidRPr="00A81775">
        <w:rPr>
          <w:rFonts w:cs="Verdana"/>
          <w:bCs/>
          <w:color w:val="000000"/>
        </w:rPr>
        <w:t>Los datos e indicadores de las diferentes asignaturas ofertadas son muy positivos, con tasas de rendimiento y de éxito superiores, por lo general, al 90%.</w:t>
      </w:r>
    </w:p>
    <w:p w:rsidR="00C65C61" w:rsidRPr="00C65C61" w:rsidRDefault="00C65C61" w:rsidP="00B60030">
      <w:pPr>
        <w:pStyle w:val="EstiloArialNarrow11ptJustificado"/>
        <w:spacing w:line="360" w:lineRule="auto"/>
        <w:ind w:left="720" w:firstLine="0"/>
        <w:rPr>
          <w:rFonts w:cs="Verdana"/>
          <w:bCs/>
          <w:color w:val="000000"/>
        </w:rPr>
      </w:pPr>
      <w:r w:rsidRPr="00C65C61">
        <w:rPr>
          <w:rFonts w:cs="Verdana"/>
          <w:bCs/>
          <w:color w:val="000000"/>
        </w:rPr>
        <w:t>La fiabilidad y rigor de los indicadores de rendimiento y resultados, así como los relativos al número alumnos matriculados, facilitados por la universidad es máximo, son de carácter censual, pues se cuenta con el 100% de los casos. Debe tenerse en cuenta que se trata de un proceso mecanizado realizado por la Unidad Técnica de Evaluación y Calidad (UTEC), y que es recogido en el Observatorio de Indicadores de la UEx, y puede ser consultado en:</w:t>
      </w:r>
    </w:p>
    <w:p w:rsidR="00C65C61" w:rsidRDefault="00A23C59" w:rsidP="00B60030">
      <w:pPr>
        <w:pStyle w:val="EstiloArialNarrow11ptJustificado"/>
        <w:spacing w:line="360" w:lineRule="auto"/>
        <w:ind w:left="720" w:firstLine="0"/>
        <w:rPr>
          <w:rFonts w:cs="Verdana"/>
          <w:bCs/>
          <w:color w:val="000000"/>
        </w:rPr>
      </w:pPr>
      <w:hyperlink r:id="rId27" w:history="1">
        <w:r w:rsidR="00C65C61" w:rsidRPr="00B60030">
          <w:rPr>
            <w:rStyle w:val="Hipervnculo"/>
            <w:rFonts w:cs="Verdana"/>
            <w:bCs/>
          </w:rPr>
          <w:t>https://www.unex.es/organizacion/servicios-universitarios/unidades/utec/funciones/estadisticas-e-indicadores-  universitarios</w:t>
        </w:r>
      </w:hyperlink>
    </w:p>
    <w:p w:rsidR="00C65C61" w:rsidRDefault="00C65C61" w:rsidP="00C65C61">
      <w:pPr>
        <w:pStyle w:val="EstiloArialNarrow11ptJustificado"/>
        <w:spacing w:line="360" w:lineRule="auto"/>
        <w:rPr>
          <w:rFonts w:cs="Verdana"/>
          <w:bCs/>
          <w:color w:val="000000"/>
        </w:rPr>
      </w:pPr>
    </w:p>
    <w:p w:rsidR="00A81775" w:rsidRPr="00A81775" w:rsidRDefault="00B10426" w:rsidP="00A81775">
      <w:pPr>
        <w:pStyle w:val="EstiloArialNarrow11ptJustificado"/>
        <w:numPr>
          <w:ilvl w:val="0"/>
          <w:numId w:val="30"/>
        </w:numPr>
        <w:spacing w:line="360" w:lineRule="auto"/>
        <w:rPr>
          <w:rFonts w:cs="Verdana"/>
          <w:bCs/>
          <w:color w:val="000000"/>
        </w:rPr>
      </w:pPr>
      <w:r w:rsidRPr="00A81775">
        <w:rPr>
          <w:rFonts w:cs="Verdana"/>
          <w:bCs/>
          <w:color w:val="000000"/>
        </w:rPr>
        <w:t>La satisfacción de los estudiantes, del profesorado, de los egresados y de otros grupos de interés es adecuada.</w:t>
      </w:r>
    </w:p>
    <w:p w:rsidR="00A81775" w:rsidRPr="00A81775" w:rsidRDefault="00A81775" w:rsidP="00A81775">
      <w:pPr>
        <w:pStyle w:val="EstiloArialNarrow11ptJustificado"/>
        <w:spacing w:line="360" w:lineRule="auto"/>
        <w:ind w:left="720" w:firstLine="0"/>
        <w:rPr>
          <w:rFonts w:cs="Verdana"/>
          <w:bCs/>
          <w:color w:val="000000"/>
        </w:rPr>
      </w:pPr>
      <w:r w:rsidRPr="00A81775">
        <w:rPr>
          <w:rFonts w:cs="Verdana"/>
          <w:bCs/>
          <w:color w:val="000000"/>
        </w:rPr>
        <w:t xml:space="preserve">La satisfacción que los diferentes grupo de interés (estudiantes, profesores, personal de administración y servicios, empleadores y sociedad en general) manifiestan en relación con la titulación, los siguientes resultados más relevantes recogidos en el Observatorio de Indicadores de la UEx, para el Curso </w:t>
      </w:r>
      <w:r>
        <w:rPr>
          <w:rFonts w:cs="Verdana"/>
          <w:bCs/>
          <w:color w:val="000000"/>
        </w:rPr>
        <w:t>2017/18</w:t>
      </w:r>
      <w:r w:rsidRPr="00A81775">
        <w:rPr>
          <w:rFonts w:cs="Verdana"/>
          <w:bCs/>
          <w:color w:val="000000"/>
        </w:rPr>
        <w:t>:</w:t>
      </w:r>
    </w:p>
    <w:p w:rsidR="00A81775" w:rsidRPr="00A81775" w:rsidRDefault="00A81775" w:rsidP="002C2D58">
      <w:pPr>
        <w:pStyle w:val="EstiloArialNarrow11ptJustificado"/>
        <w:numPr>
          <w:ilvl w:val="0"/>
          <w:numId w:val="38"/>
        </w:numPr>
        <w:spacing w:line="360" w:lineRule="auto"/>
        <w:ind w:left="1080"/>
        <w:rPr>
          <w:rFonts w:cs="Verdana"/>
          <w:bCs/>
          <w:color w:val="000000"/>
        </w:rPr>
      </w:pPr>
      <w:r w:rsidRPr="00A81775">
        <w:rPr>
          <w:rFonts w:cs="Verdana"/>
          <w:bCs/>
          <w:color w:val="000000"/>
        </w:rPr>
        <w:t>Desde la visión de los estudiantes:</w:t>
      </w:r>
    </w:p>
    <w:p w:rsidR="00A81775" w:rsidRPr="00A81775" w:rsidRDefault="00A81775" w:rsidP="002C2D58">
      <w:pPr>
        <w:pStyle w:val="EstiloArialNarrow11ptJustificado"/>
        <w:numPr>
          <w:ilvl w:val="0"/>
          <w:numId w:val="37"/>
        </w:numPr>
        <w:spacing w:line="360" w:lineRule="auto"/>
        <w:ind w:left="1440" w:hanging="360"/>
        <w:rPr>
          <w:rFonts w:cs="Verdana"/>
          <w:bCs/>
          <w:color w:val="000000"/>
        </w:rPr>
      </w:pPr>
      <w:r w:rsidRPr="00A81775">
        <w:rPr>
          <w:rFonts w:cs="Verdana"/>
          <w:bCs/>
          <w:color w:val="000000"/>
        </w:rPr>
        <w:t xml:space="preserve">La Tasa de satisfacción global con respecto al título (X±DT) es de </w:t>
      </w:r>
      <w:r w:rsidR="00FA30BD">
        <w:rPr>
          <w:rFonts w:cs="Verdana"/>
          <w:bCs/>
          <w:color w:val="000000"/>
        </w:rPr>
        <w:t>4,05</w:t>
      </w:r>
    </w:p>
    <w:p w:rsidR="00A81775" w:rsidRPr="00A81775" w:rsidRDefault="00A81775" w:rsidP="002C2D58">
      <w:pPr>
        <w:pStyle w:val="EstiloArialNarrow11ptJustificado"/>
        <w:numPr>
          <w:ilvl w:val="0"/>
          <w:numId w:val="37"/>
        </w:numPr>
        <w:spacing w:line="360" w:lineRule="auto"/>
        <w:ind w:left="1440" w:hanging="360"/>
        <w:rPr>
          <w:rFonts w:cs="Verdana"/>
          <w:bCs/>
          <w:color w:val="000000"/>
        </w:rPr>
      </w:pPr>
      <w:r w:rsidRPr="00A81775">
        <w:rPr>
          <w:rFonts w:cs="Verdana"/>
          <w:bCs/>
          <w:color w:val="000000"/>
        </w:rPr>
        <w:t xml:space="preserve">La Tasa de satisfacción con respecto al profesorado es de </w:t>
      </w:r>
      <w:r w:rsidR="00FA30BD">
        <w:rPr>
          <w:rFonts w:cs="Verdana"/>
          <w:bCs/>
          <w:color w:val="000000"/>
        </w:rPr>
        <w:t>8.09±1,04</w:t>
      </w:r>
      <w:r w:rsidRPr="00A81775">
        <w:rPr>
          <w:rFonts w:cs="Verdana"/>
          <w:bCs/>
          <w:color w:val="000000"/>
        </w:rPr>
        <w:t>.</w:t>
      </w:r>
    </w:p>
    <w:p w:rsidR="00A81775" w:rsidRPr="00A81775" w:rsidRDefault="00A81775" w:rsidP="002C2D58">
      <w:pPr>
        <w:pStyle w:val="EstiloArialNarrow11ptJustificado"/>
        <w:numPr>
          <w:ilvl w:val="0"/>
          <w:numId w:val="37"/>
        </w:numPr>
        <w:spacing w:line="360" w:lineRule="auto"/>
        <w:ind w:left="1440" w:hanging="360"/>
        <w:rPr>
          <w:rFonts w:cs="Verdana"/>
          <w:bCs/>
          <w:color w:val="000000"/>
        </w:rPr>
      </w:pPr>
      <w:r w:rsidRPr="00A81775">
        <w:rPr>
          <w:rFonts w:cs="Verdana"/>
          <w:bCs/>
          <w:color w:val="000000"/>
        </w:rPr>
        <w:t>La Tasa de satisfacción del cumplimiento de la obligaciones docentes, no existen datos.</w:t>
      </w:r>
    </w:p>
    <w:p w:rsidR="002C2D58" w:rsidRPr="00A81775" w:rsidRDefault="002C2D58" w:rsidP="002C2D58">
      <w:pPr>
        <w:pStyle w:val="EstiloArialNarrow11ptJustificado"/>
        <w:spacing w:line="360" w:lineRule="auto"/>
        <w:ind w:left="720" w:firstLine="0"/>
        <w:rPr>
          <w:rFonts w:cs="Verdana"/>
          <w:bCs/>
          <w:color w:val="000000"/>
        </w:rPr>
      </w:pPr>
      <w:r w:rsidRPr="00A81775">
        <w:rPr>
          <w:rFonts w:cs="Verdana"/>
          <w:bCs/>
          <w:color w:val="000000"/>
        </w:rPr>
        <w:t xml:space="preserve">En la comisión de calidad del título se diseñó de un cuestionario anónimo y propio para la evaluación del Máster en el curso </w:t>
      </w:r>
      <w:r>
        <w:rPr>
          <w:rFonts w:cs="Verdana"/>
          <w:bCs/>
          <w:color w:val="000000"/>
        </w:rPr>
        <w:t>2017/2018</w:t>
      </w:r>
      <w:r w:rsidRPr="00A81775">
        <w:rPr>
          <w:rFonts w:cs="Verdana"/>
          <w:bCs/>
          <w:color w:val="000000"/>
        </w:rPr>
        <w:t>. Este fue puesto a disposición del alumnado con la finalidad de detectar cuestiones de mejora relacionadas con el plan docente.</w:t>
      </w:r>
    </w:p>
    <w:p w:rsidR="002C2D58" w:rsidRPr="00A81775" w:rsidRDefault="002C2D58" w:rsidP="002C2D58">
      <w:pPr>
        <w:pStyle w:val="EstiloArialNarrow11ptJustificado"/>
        <w:spacing w:line="360" w:lineRule="auto"/>
        <w:ind w:left="720" w:firstLine="0"/>
        <w:rPr>
          <w:rFonts w:cs="Verdana"/>
          <w:bCs/>
          <w:color w:val="000000"/>
        </w:rPr>
      </w:pPr>
      <w:r w:rsidRPr="00A81775">
        <w:rPr>
          <w:rFonts w:cs="Verdana"/>
          <w:bCs/>
          <w:color w:val="000000"/>
        </w:rPr>
        <w:t>De las respuestas obtenidas no se aprecian grandes solapamientos entre asignaturas ni cuestiones graves relacionadas con los planes docentes.</w:t>
      </w:r>
    </w:p>
    <w:p w:rsidR="002C2D58" w:rsidRDefault="002C2D58" w:rsidP="002C2D58">
      <w:pPr>
        <w:pStyle w:val="EstiloArialNarrow11ptJustificado"/>
        <w:spacing w:line="360" w:lineRule="auto"/>
        <w:ind w:left="720" w:firstLine="0"/>
        <w:rPr>
          <w:rFonts w:cs="Verdana"/>
          <w:bCs/>
          <w:color w:val="000000"/>
        </w:rPr>
      </w:pPr>
      <w:r>
        <w:rPr>
          <w:rFonts w:cs="Verdana"/>
          <w:bCs/>
          <w:color w:val="000000"/>
        </w:rPr>
        <w:t>L</w:t>
      </w:r>
      <w:r w:rsidRPr="00136081">
        <w:rPr>
          <w:rFonts w:cs="Verdana"/>
          <w:bCs/>
          <w:color w:val="000000"/>
        </w:rPr>
        <w:t>os resultados muestran que se solventan opiniones negativas sobre la evaluación en las diferentes</w:t>
      </w:r>
      <w:r>
        <w:rPr>
          <w:rFonts w:cs="Verdana"/>
          <w:bCs/>
          <w:color w:val="000000"/>
        </w:rPr>
        <w:t xml:space="preserve"> </w:t>
      </w:r>
      <w:r w:rsidRPr="00136081">
        <w:rPr>
          <w:rFonts w:cs="Verdana"/>
          <w:bCs/>
          <w:color w:val="000000"/>
        </w:rPr>
        <w:t>asignaturas con respecto a cursos anteriores</w:t>
      </w:r>
      <w:r>
        <w:rPr>
          <w:rFonts w:cs="Verdana"/>
          <w:bCs/>
          <w:color w:val="000000"/>
        </w:rPr>
        <w:t xml:space="preserve">. </w:t>
      </w:r>
    </w:p>
    <w:p w:rsidR="002C2D58" w:rsidRPr="00A81775" w:rsidRDefault="002C2D58" w:rsidP="002C2D58">
      <w:pPr>
        <w:pStyle w:val="EstiloArialNarrow11ptJustificado"/>
        <w:spacing w:line="360" w:lineRule="auto"/>
        <w:ind w:left="720" w:firstLine="0"/>
        <w:rPr>
          <w:rFonts w:cs="Verdana"/>
          <w:bCs/>
          <w:color w:val="000000"/>
        </w:rPr>
      </w:pPr>
      <w:r w:rsidRPr="00A81775">
        <w:rPr>
          <w:rFonts w:cs="Verdana"/>
          <w:bCs/>
          <w:color w:val="000000"/>
        </w:rPr>
        <w:t>Se desprenden de las respuestas obtenidas problemas en una asignatura en concreto Igualmente se extraen las siguientes conclusiones de las respuestas dadas:</w:t>
      </w:r>
    </w:p>
    <w:p w:rsidR="002C2D58" w:rsidRDefault="002C2D58" w:rsidP="002C2D58">
      <w:pPr>
        <w:pStyle w:val="EstiloArialNarrow11ptJustificado"/>
        <w:numPr>
          <w:ilvl w:val="0"/>
          <w:numId w:val="35"/>
        </w:numPr>
        <w:spacing w:line="360" w:lineRule="auto"/>
        <w:ind w:left="1440" w:hanging="360"/>
        <w:rPr>
          <w:rFonts w:cs="Verdana"/>
          <w:bCs/>
          <w:color w:val="000000"/>
        </w:rPr>
      </w:pPr>
      <w:r>
        <w:rPr>
          <w:rFonts w:cs="Verdana"/>
          <w:bCs/>
          <w:color w:val="000000"/>
        </w:rPr>
        <w:t>Coherencia entre las enseñanzas recibidas y las expectativas formativas.</w:t>
      </w:r>
    </w:p>
    <w:p w:rsidR="002C2D58" w:rsidRDefault="002C2D58" w:rsidP="002C2D58">
      <w:pPr>
        <w:pStyle w:val="EstiloArialNarrow11ptJustificado"/>
        <w:numPr>
          <w:ilvl w:val="0"/>
          <w:numId w:val="35"/>
        </w:numPr>
        <w:spacing w:line="360" w:lineRule="auto"/>
        <w:ind w:left="1440" w:hanging="360"/>
        <w:rPr>
          <w:rFonts w:cs="Verdana"/>
          <w:bCs/>
          <w:color w:val="000000"/>
        </w:rPr>
      </w:pPr>
      <w:r>
        <w:rPr>
          <w:rFonts w:cs="Verdana"/>
          <w:bCs/>
          <w:color w:val="000000"/>
        </w:rPr>
        <w:t>Adecuación de los contenidos en relación a las capacidades y conocimientos previos.</w:t>
      </w:r>
    </w:p>
    <w:p w:rsidR="002C2D58" w:rsidRPr="00A81775" w:rsidRDefault="002C2D58" w:rsidP="002C2D58">
      <w:pPr>
        <w:pStyle w:val="EstiloArialNarrow11ptJustificado"/>
        <w:numPr>
          <w:ilvl w:val="0"/>
          <w:numId w:val="35"/>
        </w:numPr>
        <w:spacing w:line="360" w:lineRule="auto"/>
        <w:ind w:left="1440" w:hanging="360"/>
        <w:rPr>
          <w:rFonts w:cs="Verdana"/>
          <w:bCs/>
          <w:color w:val="000000"/>
        </w:rPr>
      </w:pPr>
      <w:r w:rsidRPr="00A81775">
        <w:rPr>
          <w:rFonts w:cs="Verdana"/>
          <w:bCs/>
          <w:color w:val="000000"/>
        </w:rPr>
        <w:t>Buena coordinación entre los pro</w:t>
      </w:r>
      <w:r>
        <w:rPr>
          <w:rFonts w:cs="Verdana"/>
          <w:bCs/>
          <w:color w:val="000000"/>
        </w:rPr>
        <w:t>fesores de una misma asignatura aunque se aprecian determinados solapamientos aislados entre diferentes asignaturas.</w:t>
      </w:r>
    </w:p>
    <w:p w:rsidR="002C2D58" w:rsidRDefault="002C2D58" w:rsidP="002C2D58">
      <w:pPr>
        <w:pStyle w:val="EstiloArialNarrow11ptJustificado"/>
        <w:numPr>
          <w:ilvl w:val="0"/>
          <w:numId w:val="35"/>
        </w:numPr>
        <w:spacing w:line="360" w:lineRule="auto"/>
        <w:ind w:left="1440" w:hanging="360"/>
        <w:rPr>
          <w:rFonts w:cs="Verdana"/>
          <w:bCs/>
          <w:color w:val="000000"/>
        </w:rPr>
      </w:pPr>
      <w:r>
        <w:rPr>
          <w:rFonts w:cs="Verdana"/>
          <w:bCs/>
          <w:color w:val="000000"/>
        </w:rPr>
        <w:t xml:space="preserve">Equilibrio de </w:t>
      </w:r>
      <w:r w:rsidRPr="00A81775">
        <w:rPr>
          <w:rFonts w:cs="Verdana"/>
          <w:bCs/>
          <w:color w:val="000000"/>
        </w:rPr>
        <w:t xml:space="preserve"> </w:t>
      </w:r>
      <w:r>
        <w:rPr>
          <w:rFonts w:cs="Verdana"/>
          <w:bCs/>
          <w:color w:val="000000"/>
        </w:rPr>
        <w:t>actividades</w:t>
      </w:r>
      <w:r w:rsidRPr="00A81775">
        <w:rPr>
          <w:rFonts w:cs="Verdana"/>
          <w:bCs/>
          <w:color w:val="000000"/>
        </w:rPr>
        <w:t xml:space="preserve"> prácticas y </w:t>
      </w:r>
      <w:r>
        <w:rPr>
          <w:rFonts w:cs="Verdana"/>
          <w:bCs/>
          <w:color w:val="000000"/>
        </w:rPr>
        <w:t>de</w:t>
      </w:r>
      <w:r w:rsidRPr="00A81775">
        <w:rPr>
          <w:rFonts w:cs="Verdana"/>
          <w:bCs/>
          <w:color w:val="000000"/>
        </w:rPr>
        <w:t xml:space="preserve"> </w:t>
      </w:r>
      <w:r>
        <w:rPr>
          <w:rFonts w:cs="Verdana"/>
          <w:bCs/>
          <w:color w:val="000000"/>
        </w:rPr>
        <w:t>teoría en la mayoría de las asignaturas.</w:t>
      </w:r>
    </w:p>
    <w:p w:rsidR="002C2D58" w:rsidRDefault="002C2D58" w:rsidP="002C2D58">
      <w:pPr>
        <w:pStyle w:val="EstiloArialNarrow11ptJustificado"/>
        <w:numPr>
          <w:ilvl w:val="0"/>
          <w:numId w:val="35"/>
        </w:numPr>
        <w:spacing w:line="360" w:lineRule="auto"/>
        <w:ind w:left="1440" w:hanging="360"/>
        <w:rPr>
          <w:rFonts w:cs="Verdana"/>
          <w:bCs/>
          <w:color w:val="000000"/>
        </w:rPr>
      </w:pPr>
      <w:r w:rsidRPr="00A81775">
        <w:rPr>
          <w:rFonts w:cs="Verdana"/>
          <w:bCs/>
          <w:color w:val="000000"/>
        </w:rPr>
        <w:t>Excesivos trabajos en determinadas fechas.</w:t>
      </w:r>
    </w:p>
    <w:p w:rsidR="002C2D58" w:rsidRDefault="002C2D58" w:rsidP="002C2D58">
      <w:pPr>
        <w:pStyle w:val="EstiloArialNarrow11ptJustificado"/>
        <w:numPr>
          <w:ilvl w:val="0"/>
          <w:numId w:val="35"/>
        </w:numPr>
        <w:spacing w:line="360" w:lineRule="auto"/>
        <w:ind w:left="1440" w:hanging="360"/>
        <w:rPr>
          <w:rFonts w:cs="Verdana"/>
          <w:bCs/>
          <w:color w:val="000000"/>
        </w:rPr>
      </w:pPr>
      <w:r>
        <w:rPr>
          <w:rFonts w:cs="Verdana"/>
          <w:bCs/>
          <w:color w:val="000000"/>
        </w:rPr>
        <w:t>Adecuación de los criterios y actividades de evaluación.</w:t>
      </w:r>
    </w:p>
    <w:p w:rsidR="002C2D58" w:rsidRPr="00A81775" w:rsidRDefault="002C2D58" w:rsidP="002C2D58">
      <w:pPr>
        <w:pStyle w:val="EstiloArialNarrow11ptJustificado"/>
        <w:numPr>
          <w:ilvl w:val="0"/>
          <w:numId w:val="35"/>
        </w:numPr>
        <w:spacing w:line="360" w:lineRule="auto"/>
        <w:ind w:left="1440" w:hanging="360"/>
        <w:rPr>
          <w:rFonts w:cs="Verdana"/>
          <w:bCs/>
          <w:color w:val="000000"/>
        </w:rPr>
      </w:pPr>
      <w:r w:rsidRPr="00A81775">
        <w:rPr>
          <w:rFonts w:cs="Verdana"/>
          <w:bCs/>
          <w:color w:val="000000"/>
        </w:rPr>
        <w:t>Halagos para el proceso de Trabajo Fin de Máster</w:t>
      </w:r>
    </w:p>
    <w:p w:rsidR="002C2D58" w:rsidRDefault="002C2D58" w:rsidP="002C2D58">
      <w:pPr>
        <w:pStyle w:val="EstiloArialNarrow11ptJustificado"/>
        <w:spacing w:line="360" w:lineRule="auto"/>
        <w:ind w:left="720" w:firstLine="0"/>
        <w:rPr>
          <w:rFonts w:cs="Verdana"/>
          <w:bCs/>
          <w:color w:val="000000"/>
        </w:rPr>
      </w:pPr>
      <w:r w:rsidRPr="00A81775">
        <w:rPr>
          <w:rFonts w:cs="Verdana"/>
          <w:bCs/>
          <w:color w:val="000000"/>
        </w:rPr>
        <w:t xml:space="preserve">Dichos resultados son tomados en cuenta por la comisión de cara a futuras mejoras en el desarrollo del Máster. </w:t>
      </w:r>
    </w:p>
    <w:p w:rsidR="00A81775" w:rsidRPr="00A81775" w:rsidRDefault="00A81775" w:rsidP="002C2D58">
      <w:pPr>
        <w:pStyle w:val="EstiloArialNarrow11ptJustificado"/>
        <w:numPr>
          <w:ilvl w:val="0"/>
          <w:numId w:val="38"/>
        </w:numPr>
        <w:spacing w:line="360" w:lineRule="auto"/>
        <w:ind w:left="1080"/>
        <w:rPr>
          <w:rFonts w:cs="Verdana"/>
          <w:bCs/>
          <w:color w:val="000000"/>
        </w:rPr>
      </w:pPr>
      <w:r w:rsidRPr="00A81775">
        <w:rPr>
          <w:rFonts w:cs="Verdana"/>
          <w:bCs/>
          <w:color w:val="000000"/>
        </w:rPr>
        <w:lastRenderedPageBreak/>
        <w:t>Desde la visión de los egresados:</w:t>
      </w:r>
    </w:p>
    <w:p w:rsidR="00A81775" w:rsidRPr="00A81775" w:rsidRDefault="00136081" w:rsidP="00A81775">
      <w:pPr>
        <w:pStyle w:val="EstiloArialNarrow11ptJustificado"/>
        <w:spacing w:line="360" w:lineRule="auto"/>
        <w:rPr>
          <w:rFonts w:cs="Verdana"/>
          <w:bCs/>
          <w:color w:val="000000"/>
        </w:rPr>
      </w:pPr>
      <w:r>
        <w:rPr>
          <w:rFonts w:cs="Verdana"/>
          <w:bCs/>
          <w:color w:val="000000"/>
        </w:rPr>
        <w:t>Respecto a l</w:t>
      </w:r>
      <w:r w:rsidR="00A81775" w:rsidRPr="00A81775">
        <w:rPr>
          <w:rFonts w:cs="Verdana"/>
          <w:bCs/>
          <w:color w:val="000000"/>
        </w:rPr>
        <w:t>a Tasa de satisfacción de los egresados con respecto a este título, no existen datos.</w:t>
      </w:r>
    </w:p>
    <w:p w:rsidR="00A81775" w:rsidRPr="00A81775" w:rsidRDefault="00A81775" w:rsidP="002C2D58">
      <w:pPr>
        <w:pStyle w:val="EstiloArialNarrow11ptJustificado"/>
        <w:numPr>
          <w:ilvl w:val="0"/>
          <w:numId w:val="38"/>
        </w:numPr>
        <w:spacing w:line="360" w:lineRule="auto"/>
        <w:ind w:left="1080"/>
        <w:rPr>
          <w:rFonts w:cs="Verdana"/>
          <w:bCs/>
          <w:color w:val="000000"/>
        </w:rPr>
      </w:pPr>
      <w:r w:rsidRPr="00A81775">
        <w:rPr>
          <w:rFonts w:cs="Verdana"/>
          <w:bCs/>
          <w:color w:val="000000"/>
        </w:rPr>
        <w:t>Desde la visión del profesorado:</w:t>
      </w:r>
    </w:p>
    <w:p w:rsidR="00A81775" w:rsidRPr="00A81775" w:rsidRDefault="002C2D58" w:rsidP="002C2D58">
      <w:pPr>
        <w:pStyle w:val="EstiloArialNarrow11ptJustificado"/>
        <w:spacing w:line="360" w:lineRule="auto"/>
        <w:ind w:left="720" w:firstLine="0"/>
        <w:rPr>
          <w:rFonts w:cs="Verdana"/>
          <w:bCs/>
          <w:color w:val="000000"/>
        </w:rPr>
      </w:pPr>
      <w:r w:rsidRPr="002C2D58">
        <w:rPr>
          <w:rFonts w:cs="Verdana"/>
          <w:bCs/>
          <w:color w:val="000000"/>
        </w:rPr>
        <w:t>Respecto a la Tasa de satisfacción de</w:t>
      </w:r>
      <w:r>
        <w:rPr>
          <w:rFonts w:cs="Verdana"/>
          <w:bCs/>
          <w:color w:val="000000"/>
        </w:rPr>
        <w:t>l PDI</w:t>
      </w:r>
      <w:r w:rsidRPr="002C2D58">
        <w:rPr>
          <w:rFonts w:cs="Verdana"/>
          <w:bCs/>
          <w:color w:val="000000"/>
        </w:rPr>
        <w:t xml:space="preserve"> con respecto a este título, no existen datos</w:t>
      </w:r>
      <w:r>
        <w:rPr>
          <w:rFonts w:cs="Verdana"/>
          <w:bCs/>
          <w:color w:val="000000"/>
        </w:rPr>
        <w:t xml:space="preserve"> para el curso 2017-2018.</w:t>
      </w:r>
    </w:p>
    <w:p w:rsidR="00A81775" w:rsidRPr="00A81775" w:rsidRDefault="00A81775" w:rsidP="002C2D58">
      <w:pPr>
        <w:pStyle w:val="EstiloArialNarrow11ptJustificado"/>
        <w:numPr>
          <w:ilvl w:val="0"/>
          <w:numId w:val="38"/>
        </w:numPr>
        <w:spacing w:line="360" w:lineRule="auto"/>
        <w:ind w:left="1080"/>
        <w:rPr>
          <w:rFonts w:cs="Verdana"/>
          <w:bCs/>
          <w:color w:val="000000"/>
        </w:rPr>
      </w:pPr>
      <w:r w:rsidRPr="00A81775">
        <w:rPr>
          <w:rFonts w:cs="Verdana"/>
          <w:bCs/>
          <w:color w:val="000000"/>
        </w:rPr>
        <w:t>Desde la visión del PAS:</w:t>
      </w:r>
    </w:p>
    <w:p w:rsidR="00A81775" w:rsidRPr="00A81775" w:rsidRDefault="002C2D58" w:rsidP="002C2D58">
      <w:pPr>
        <w:pStyle w:val="EstiloArialNarrow11ptJustificado"/>
        <w:spacing w:line="360" w:lineRule="auto"/>
        <w:ind w:left="720" w:firstLine="0"/>
        <w:rPr>
          <w:rFonts w:cs="Verdana"/>
          <w:bCs/>
          <w:color w:val="000000"/>
        </w:rPr>
      </w:pPr>
      <w:r>
        <w:rPr>
          <w:rFonts w:cs="Verdana"/>
          <w:bCs/>
          <w:color w:val="000000"/>
        </w:rPr>
        <w:t>Respecto a l</w:t>
      </w:r>
      <w:r w:rsidR="00A81775" w:rsidRPr="00A81775">
        <w:rPr>
          <w:rFonts w:cs="Verdana"/>
          <w:bCs/>
          <w:color w:val="000000"/>
        </w:rPr>
        <w:t>a Tasa de satisfacción del PAS con la gestión de dicha titulación, no existen datos</w:t>
      </w:r>
      <w:r>
        <w:rPr>
          <w:rFonts w:cs="Verdana"/>
          <w:bCs/>
          <w:color w:val="000000"/>
        </w:rPr>
        <w:t xml:space="preserve"> para el curso 2017-2018</w:t>
      </w:r>
      <w:r w:rsidR="00A81775" w:rsidRPr="00A81775">
        <w:rPr>
          <w:rFonts w:cs="Verdana"/>
          <w:bCs/>
          <w:color w:val="000000"/>
        </w:rPr>
        <w:t>. Sin embargo, queremos señalar la extraordinaria colaboración e interés que tiene la representante del PAS en esta comisión permitiendo resolver los problemas administrativos que se presentan con rapidez y eficacia.</w:t>
      </w:r>
    </w:p>
    <w:p w:rsidR="00A81775" w:rsidRPr="006177D2" w:rsidRDefault="00A81775" w:rsidP="006177D2">
      <w:pPr>
        <w:pStyle w:val="EstiloArialNarrow11ptJustificado"/>
        <w:spacing w:line="360" w:lineRule="auto"/>
        <w:ind w:left="720" w:firstLine="0"/>
        <w:rPr>
          <w:rFonts w:cs="Verdana"/>
          <w:bCs/>
          <w:i/>
          <w:color w:val="000000"/>
        </w:rPr>
      </w:pPr>
      <w:r w:rsidRPr="00A81775">
        <w:rPr>
          <w:rFonts w:cs="Verdana"/>
          <w:bCs/>
          <w:color w:val="000000"/>
        </w:rPr>
        <w:t>Toda la información recogida se encuentra en el Observatorio de Indicadores de la UEx, y puede consultarse e</w:t>
      </w:r>
      <w:r w:rsidR="006177D2">
        <w:rPr>
          <w:rFonts w:cs="Verdana"/>
          <w:bCs/>
          <w:color w:val="000000"/>
        </w:rPr>
        <w:t>n</w:t>
      </w:r>
      <w:r w:rsidRPr="00A81775">
        <w:rPr>
          <w:rFonts w:cs="Verdana"/>
          <w:bCs/>
          <w:color w:val="000000"/>
        </w:rPr>
        <w:t xml:space="preserve">: </w:t>
      </w:r>
      <w:hyperlink r:id="rId28" w:history="1">
        <w:r w:rsidRPr="006177D2">
          <w:rPr>
            <w:rStyle w:val="Hipervnculo"/>
            <w:rFonts w:cs="Verdana"/>
            <w:bCs/>
            <w:i/>
          </w:rPr>
          <w:t>https://www.unex.es/organizacion/servicios-universitarios/unidades/utec/funciones/estadisticas-e-indicadores-universitarios</w:t>
        </w:r>
      </w:hyperlink>
    </w:p>
    <w:p w:rsidR="00A81775" w:rsidRPr="00A81775" w:rsidRDefault="00A81775" w:rsidP="00A81775">
      <w:pPr>
        <w:pStyle w:val="EstiloArialNarrow11ptJustificado"/>
        <w:spacing w:line="360" w:lineRule="auto"/>
        <w:rPr>
          <w:rFonts w:cs="Verdana"/>
          <w:bCs/>
          <w:color w:val="000000"/>
        </w:rPr>
      </w:pPr>
    </w:p>
    <w:p w:rsidR="00BB7BE9" w:rsidRDefault="00B10426" w:rsidP="00D81C5E">
      <w:pPr>
        <w:pStyle w:val="EstiloArialNarrow11ptJustificado"/>
        <w:numPr>
          <w:ilvl w:val="0"/>
          <w:numId w:val="30"/>
        </w:numPr>
        <w:spacing w:line="360" w:lineRule="auto"/>
        <w:rPr>
          <w:rFonts w:cs="Verdana"/>
          <w:bCs/>
          <w:color w:val="000000"/>
        </w:rPr>
      </w:pPr>
      <w:r>
        <w:rPr>
          <w:rFonts w:cs="Verdana"/>
          <w:bCs/>
          <w:color w:val="000000"/>
        </w:rPr>
        <w:t xml:space="preserve">Los valores de los indicadores de inserción laboral de los egresados del título son adecuados al contexto científico socio-económico </w:t>
      </w:r>
      <w:r w:rsidR="00AA5468">
        <w:rPr>
          <w:rFonts w:cs="Verdana"/>
          <w:bCs/>
          <w:color w:val="000000"/>
        </w:rPr>
        <w:t>y profesional del título</w:t>
      </w:r>
    </w:p>
    <w:p w:rsidR="00053E10" w:rsidRDefault="00053E10" w:rsidP="00053E10">
      <w:pPr>
        <w:pStyle w:val="EstiloArialNarrow11ptJustificado"/>
        <w:numPr>
          <w:ilvl w:val="0"/>
          <w:numId w:val="41"/>
        </w:numPr>
        <w:spacing w:line="360" w:lineRule="auto"/>
        <w:rPr>
          <w:rFonts w:cs="Verdana"/>
          <w:bCs/>
          <w:color w:val="000000"/>
        </w:rPr>
      </w:pPr>
      <w:r w:rsidRPr="00053E10">
        <w:rPr>
          <w:rFonts w:cs="Verdana"/>
          <w:bCs/>
          <w:color w:val="000000"/>
        </w:rPr>
        <w:t>La Tasa de inserción laboral. No existen aún datos disponibles oficiales de la UEx.</w:t>
      </w:r>
    </w:p>
    <w:p w:rsidR="00053E10" w:rsidRDefault="00053E10" w:rsidP="00053E10">
      <w:pPr>
        <w:pStyle w:val="EstiloArialNarrow11ptJustificado"/>
        <w:numPr>
          <w:ilvl w:val="0"/>
          <w:numId w:val="41"/>
        </w:numPr>
        <w:spacing w:line="360" w:lineRule="auto"/>
        <w:rPr>
          <w:rFonts w:cs="Verdana"/>
          <w:bCs/>
          <w:color w:val="000000"/>
        </w:rPr>
      </w:pPr>
      <w:r w:rsidRPr="00053E10">
        <w:rPr>
          <w:rFonts w:cs="Verdana"/>
          <w:bCs/>
          <w:color w:val="000000"/>
        </w:rPr>
        <w:t>La Tasa de egresados que han trabajado alguna vez. No existen datos disponibles oficiales de la UEx.</w:t>
      </w:r>
    </w:p>
    <w:p w:rsidR="00053E10" w:rsidRDefault="00053E10" w:rsidP="00053E10">
      <w:pPr>
        <w:pStyle w:val="EstiloArialNarrow11ptJustificado"/>
        <w:spacing w:line="360" w:lineRule="auto"/>
        <w:ind w:left="720" w:firstLine="0"/>
        <w:rPr>
          <w:rFonts w:cs="Verdana"/>
          <w:bCs/>
          <w:color w:val="000000"/>
        </w:rPr>
      </w:pPr>
      <w:r w:rsidRPr="00053E10">
        <w:rPr>
          <w:rFonts w:cs="Verdana"/>
          <w:bCs/>
          <w:color w:val="000000"/>
        </w:rPr>
        <w:t>Dada la reciente implantación de este título es prematuro el hacer un análisis de estas cuestiones sobre los egresados. Sin embargo, se observa que la vía la natural en el contexto científico-académico de estos egresados es el doctorado y son muchos los alumnos matriculados en el programa de doctorado</w:t>
      </w:r>
    </w:p>
    <w:p w:rsidR="00D81C5E" w:rsidRPr="00D81C5E" w:rsidRDefault="00D81C5E" w:rsidP="00D81C5E">
      <w:pPr>
        <w:pStyle w:val="EstiloArialNarrow11ptJustificado"/>
        <w:spacing w:line="360" w:lineRule="auto"/>
        <w:ind w:left="720" w:firstLine="0"/>
        <w:rPr>
          <w:rFonts w:cs="Verdana"/>
          <w:bCs/>
          <w:color w:val="000000"/>
        </w:rPr>
      </w:pPr>
    </w:p>
    <w:p w:rsidR="00BB7BE9" w:rsidRPr="009244D6" w:rsidRDefault="00CC3306" w:rsidP="00BB7BE9">
      <w:pPr>
        <w:pStyle w:val="EstiloArialNarrow11ptJustificado"/>
        <w:shd w:val="clear" w:color="auto" w:fill="000000"/>
        <w:spacing w:line="360" w:lineRule="auto"/>
        <w:ind w:firstLine="0"/>
        <w:rPr>
          <w:b/>
          <w:color w:val="FFFFFF"/>
        </w:rPr>
      </w:pPr>
      <w:r>
        <w:rPr>
          <w:b/>
          <w:color w:val="FFFFFF"/>
        </w:rPr>
        <w:t>3</w:t>
      </w:r>
      <w:r w:rsidR="00BB7BE9" w:rsidRPr="009244D6">
        <w:rPr>
          <w:b/>
          <w:color w:val="FFFFFF"/>
        </w:rPr>
        <w:t>. PLAN DE MEJORAS INTERNO</w:t>
      </w:r>
    </w:p>
    <w:p w:rsidR="00BB7BE9" w:rsidRPr="003E3B78" w:rsidRDefault="00BB7BE9" w:rsidP="00BB7BE9">
      <w:pPr>
        <w:pStyle w:val="EstiloArialNarrow11ptJustificado"/>
        <w:spacing w:line="360" w:lineRule="auto"/>
        <w:ind w:firstLine="0"/>
        <w:rPr>
          <w:b/>
        </w:rPr>
      </w:pPr>
      <w:r w:rsidRPr="003E3B78">
        <w:rPr>
          <w:b/>
        </w:rPr>
        <w:t xml:space="preserve">3.1. Cumplimiento del plan de </w:t>
      </w:r>
      <w:r w:rsidRPr="009244D6">
        <w:rPr>
          <w:b/>
          <w:color w:val="000000"/>
        </w:rPr>
        <w:t xml:space="preserve">mejoras </w:t>
      </w:r>
      <w:r w:rsidR="00AB7B51" w:rsidRPr="009244D6">
        <w:rPr>
          <w:b/>
          <w:color w:val="000000"/>
        </w:rPr>
        <w:t xml:space="preserve">interno </w:t>
      </w:r>
      <w:r w:rsidRPr="009244D6">
        <w:rPr>
          <w:b/>
          <w:color w:val="000000"/>
        </w:rPr>
        <w:t xml:space="preserve">del </w:t>
      </w:r>
      <w:r w:rsidR="00827653" w:rsidRPr="009244D6">
        <w:rPr>
          <w:b/>
          <w:color w:val="000000"/>
        </w:rPr>
        <w:t>curso</w:t>
      </w:r>
      <w:r w:rsidRPr="009244D6">
        <w:rPr>
          <w:b/>
          <w:color w:val="000000"/>
        </w:rPr>
        <w:t xml:space="preserve"> anterior</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
        <w:gridCol w:w="2208"/>
        <w:gridCol w:w="628"/>
        <w:gridCol w:w="1417"/>
        <w:gridCol w:w="567"/>
        <w:gridCol w:w="4642"/>
      </w:tblGrid>
      <w:tr w:rsidR="00BB7BE9" w:rsidRPr="003E3B78" w:rsidTr="00BB7BE9">
        <w:tc>
          <w:tcPr>
            <w:tcW w:w="391" w:type="dxa"/>
            <w:vMerge w:val="restart"/>
            <w:shd w:val="clear" w:color="auto" w:fill="E7E6E6"/>
            <w:vAlign w:val="center"/>
          </w:tcPr>
          <w:p w:rsidR="00BB7BE9" w:rsidRPr="003E3B78" w:rsidRDefault="00BB7BE9" w:rsidP="00BB7BE9">
            <w:pPr>
              <w:pStyle w:val="EstiloEstiloArialNarrow11ptJustificadoPrimeralnea0cm"/>
              <w:ind w:firstLine="0"/>
              <w:jc w:val="center"/>
              <w:rPr>
                <w:b/>
                <w:lang w:val="es-ES_tradnl"/>
              </w:rPr>
            </w:pPr>
          </w:p>
        </w:tc>
        <w:tc>
          <w:tcPr>
            <w:tcW w:w="2208" w:type="dxa"/>
            <w:vMerge w:val="restart"/>
            <w:shd w:val="clear" w:color="auto" w:fill="E7E6E6"/>
            <w:vAlign w:val="center"/>
          </w:tcPr>
          <w:p w:rsidR="00BB7BE9" w:rsidRPr="003E3B78" w:rsidRDefault="00BB7BE9" w:rsidP="00BB7BE9">
            <w:pPr>
              <w:pStyle w:val="EstiloEstiloArialNarrow11ptJustificadoPrimeralnea0cm"/>
              <w:ind w:firstLine="0"/>
              <w:jc w:val="center"/>
              <w:rPr>
                <w:b/>
                <w:lang w:val="es-ES_tradnl"/>
              </w:rPr>
            </w:pPr>
            <w:r w:rsidRPr="003E3B78">
              <w:rPr>
                <w:b/>
                <w:lang w:val="es-ES_tradnl"/>
              </w:rPr>
              <w:t>Acción de Mejora</w:t>
            </w:r>
          </w:p>
        </w:tc>
        <w:tc>
          <w:tcPr>
            <w:tcW w:w="2612" w:type="dxa"/>
            <w:gridSpan w:val="3"/>
            <w:shd w:val="clear" w:color="auto" w:fill="E7E6E6"/>
            <w:vAlign w:val="center"/>
          </w:tcPr>
          <w:p w:rsidR="00BB7BE9" w:rsidRPr="003E3B78" w:rsidRDefault="00BB7BE9" w:rsidP="00BB7BE9">
            <w:pPr>
              <w:pStyle w:val="EstiloEstiloArialNarrow11ptJustificadoPrimeralnea0cm"/>
              <w:ind w:firstLine="0"/>
              <w:jc w:val="center"/>
              <w:rPr>
                <w:b/>
                <w:lang w:val="es-ES_tradnl"/>
              </w:rPr>
            </w:pPr>
            <w:r w:rsidRPr="003E3B78">
              <w:rPr>
                <w:b/>
                <w:lang w:val="es-ES_tradnl"/>
              </w:rPr>
              <w:t>¿Implantación?</w:t>
            </w:r>
          </w:p>
        </w:tc>
        <w:tc>
          <w:tcPr>
            <w:tcW w:w="4642" w:type="dxa"/>
            <w:vMerge w:val="restart"/>
            <w:shd w:val="clear" w:color="auto" w:fill="E7E6E6"/>
            <w:vAlign w:val="center"/>
          </w:tcPr>
          <w:p w:rsidR="00BB7BE9" w:rsidRPr="003E3B78" w:rsidRDefault="00BB7BE9" w:rsidP="00BB7BE9">
            <w:pPr>
              <w:pStyle w:val="EstiloEstiloArialNarrow11ptJustificadoPrimeralnea0cm"/>
              <w:ind w:firstLine="0"/>
              <w:jc w:val="center"/>
              <w:rPr>
                <w:b/>
                <w:lang w:val="es-ES_tradnl"/>
              </w:rPr>
            </w:pPr>
            <w:r w:rsidRPr="003E3B78">
              <w:rPr>
                <w:b/>
                <w:lang w:val="es-ES_tradnl"/>
              </w:rPr>
              <w:t>Observaciones</w:t>
            </w:r>
            <w:r w:rsidRPr="003E3B78">
              <w:rPr>
                <w:rStyle w:val="Refdenotaalpie"/>
                <w:b/>
                <w:lang w:val="es-ES_tradnl"/>
              </w:rPr>
              <w:footnoteReference w:id="4"/>
            </w:r>
          </w:p>
        </w:tc>
      </w:tr>
      <w:tr w:rsidR="00BB7BE9" w:rsidRPr="003E3B78" w:rsidTr="00BB7BE9">
        <w:tc>
          <w:tcPr>
            <w:tcW w:w="391" w:type="dxa"/>
            <w:vMerge/>
            <w:shd w:val="clear" w:color="auto" w:fill="C4BC96"/>
            <w:vAlign w:val="center"/>
          </w:tcPr>
          <w:p w:rsidR="00BB7BE9" w:rsidRPr="003E3B78" w:rsidRDefault="00BB7BE9" w:rsidP="00BB7BE9">
            <w:pPr>
              <w:pStyle w:val="EstiloEstiloArialNarrow11ptJustificadoPrimeralnea0cm"/>
              <w:ind w:firstLine="0"/>
              <w:jc w:val="center"/>
              <w:rPr>
                <w:b/>
                <w:lang w:val="es-ES_tradnl"/>
              </w:rPr>
            </w:pPr>
          </w:p>
        </w:tc>
        <w:tc>
          <w:tcPr>
            <w:tcW w:w="2208" w:type="dxa"/>
            <w:vMerge/>
            <w:shd w:val="clear" w:color="auto" w:fill="C4BC96"/>
            <w:vAlign w:val="center"/>
          </w:tcPr>
          <w:p w:rsidR="00BB7BE9" w:rsidRPr="003E3B78" w:rsidRDefault="00BB7BE9" w:rsidP="00BB7BE9">
            <w:pPr>
              <w:pStyle w:val="EstiloEstiloArialNarrow11ptJustificadoPrimeralnea0cm"/>
              <w:ind w:firstLine="0"/>
              <w:jc w:val="center"/>
              <w:rPr>
                <w:b/>
                <w:lang w:val="es-ES_tradnl"/>
              </w:rPr>
            </w:pPr>
          </w:p>
        </w:tc>
        <w:tc>
          <w:tcPr>
            <w:tcW w:w="628" w:type="dxa"/>
            <w:shd w:val="clear" w:color="auto" w:fill="E7E6E6"/>
            <w:vAlign w:val="center"/>
          </w:tcPr>
          <w:p w:rsidR="00BB7BE9" w:rsidRPr="003E3B78" w:rsidRDefault="00BB7BE9" w:rsidP="00BB7BE9">
            <w:pPr>
              <w:pStyle w:val="EstiloEstiloArialNarrow11ptJustificadoPrimeralnea0cm"/>
              <w:ind w:firstLine="0"/>
              <w:jc w:val="center"/>
              <w:rPr>
                <w:b/>
                <w:lang w:val="es-ES_tradnl"/>
              </w:rPr>
            </w:pPr>
            <w:r w:rsidRPr="003E3B78">
              <w:rPr>
                <w:b/>
                <w:lang w:val="es-ES_tradnl"/>
              </w:rPr>
              <w:t>Sí</w:t>
            </w:r>
          </w:p>
        </w:tc>
        <w:tc>
          <w:tcPr>
            <w:tcW w:w="1417" w:type="dxa"/>
            <w:shd w:val="clear" w:color="auto" w:fill="E7E6E6"/>
            <w:vAlign w:val="center"/>
          </w:tcPr>
          <w:p w:rsidR="00BB7BE9" w:rsidRPr="003E3B78" w:rsidRDefault="00BB7BE9" w:rsidP="00BB7BE9">
            <w:pPr>
              <w:pStyle w:val="EstiloEstiloArialNarrow11ptJustificadoPrimeralnea0cm"/>
              <w:ind w:firstLine="0"/>
              <w:jc w:val="center"/>
              <w:rPr>
                <w:b/>
                <w:lang w:val="es-ES_tradnl"/>
              </w:rPr>
            </w:pPr>
            <w:r w:rsidRPr="003E3B78">
              <w:rPr>
                <w:b/>
                <w:lang w:val="es-ES_tradnl"/>
              </w:rPr>
              <w:t>Parcialmente</w:t>
            </w:r>
          </w:p>
        </w:tc>
        <w:tc>
          <w:tcPr>
            <w:tcW w:w="567" w:type="dxa"/>
            <w:shd w:val="clear" w:color="auto" w:fill="E7E6E6"/>
          </w:tcPr>
          <w:p w:rsidR="00BB7BE9" w:rsidRPr="003E3B78" w:rsidRDefault="00BB7BE9" w:rsidP="00BB7BE9">
            <w:pPr>
              <w:pStyle w:val="EstiloEstiloArialNarrow11ptJustificadoPrimeralnea0cm"/>
              <w:ind w:firstLine="0"/>
              <w:jc w:val="center"/>
              <w:rPr>
                <w:b/>
                <w:lang w:val="es-ES_tradnl"/>
              </w:rPr>
            </w:pPr>
            <w:r w:rsidRPr="003E3B78">
              <w:rPr>
                <w:b/>
                <w:lang w:val="es-ES_tradnl"/>
              </w:rPr>
              <w:t>No</w:t>
            </w:r>
          </w:p>
        </w:tc>
        <w:tc>
          <w:tcPr>
            <w:tcW w:w="4642" w:type="dxa"/>
            <w:vMerge/>
            <w:shd w:val="clear" w:color="auto" w:fill="E7E6E6"/>
            <w:vAlign w:val="center"/>
          </w:tcPr>
          <w:p w:rsidR="00BB7BE9" w:rsidRPr="003E3B78" w:rsidRDefault="00BB7BE9" w:rsidP="00BB7BE9">
            <w:pPr>
              <w:pStyle w:val="EstiloEstiloArialNarrow11ptJustificadoPrimeralnea0cm"/>
              <w:ind w:firstLine="0"/>
              <w:jc w:val="center"/>
              <w:rPr>
                <w:b/>
                <w:lang w:val="es-ES_tradnl"/>
              </w:rPr>
            </w:pPr>
          </w:p>
        </w:tc>
      </w:tr>
      <w:tr w:rsidR="00BB7BE9" w:rsidRPr="003E3B78" w:rsidTr="00053E10">
        <w:tc>
          <w:tcPr>
            <w:tcW w:w="391" w:type="dxa"/>
            <w:shd w:val="clear" w:color="auto" w:fill="auto"/>
            <w:vAlign w:val="center"/>
          </w:tcPr>
          <w:p w:rsidR="00BB7BE9" w:rsidRPr="003E3B78" w:rsidRDefault="00BB7BE9" w:rsidP="00053E10">
            <w:pPr>
              <w:pStyle w:val="EstiloEstiloArialNarrow11ptJustificadoPrimeralnea0cm"/>
              <w:ind w:firstLine="0"/>
              <w:jc w:val="left"/>
              <w:rPr>
                <w:sz w:val="20"/>
                <w:lang w:val="es-ES_tradnl"/>
              </w:rPr>
            </w:pPr>
            <w:r w:rsidRPr="003E3B78">
              <w:rPr>
                <w:sz w:val="20"/>
                <w:lang w:val="es-ES_tradnl"/>
              </w:rPr>
              <w:t>1</w:t>
            </w:r>
          </w:p>
        </w:tc>
        <w:tc>
          <w:tcPr>
            <w:tcW w:w="2208" w:type="dxa"/>
            <w:shd w:val="clear" w:color="auto" w:fill="auto"/>
            <w:vAlign w:val="center"/>
          </w:tcPr>
          <w:p w:rsidR="00BB7BE9" w:rsidRPr="003E3B78" w:rsidRDefault="00053E10" w:rsidP="00053E10">
            <w:pPr>
              <w:pStyle w:val="EstiloEstiloArialNarrow11ptJustificadoPrimeralnea0cm"/>
              <w:ind w:firstLine="0"/>
              <w:jc w:val="left"/>
              <w:rPr>
                <w:sz w:val="20"/>
                <w:lang w:val="es-ES_tradnl"/>
              </w:rPr>
            </w:pPr>
            <w:r>
              <w:rPr>
                <w:sz w:val="20"/>
              </w:rPr>
              <w:t xml:space="preserve">Mejora de </w:t>
            </w:r>
            <w:r w:rsidRPr="00053E10">
              <w:rPr>
                <w:sz w:val="20"/>
              </w:rPr>
              <w:t>los</w:t>
            </w:r>
            <w:r>
              <w:rPr>
                <w:sz w:val="20"/>
              </w:rPr>
              <w:t xml:space="preserve"> </w:t>
            </w:r>
            <w:r w:rsidRPr="00053E10">
              <w:rPr>
                <w:sz w:val="20"/>
              </w:rPr>
              <w:t>resultados</w:t>
            </w:r>
            <w:r>
              <w:rPr>
                <w:sz w:val="20"/>
              </w:rPr>
              <w:t xml:space="preserve"> </w:t>
            </w:r>
            <w:r w:rsidRPr="00053E10">
              <w:rPr>
                <w:sz w:val="20"/>
              </w:rPr>
              <w:t>de aprendizaje</w:t>
            </w:r>
          </w:p>
        </w:tc>
        <w:tc>
          <w:tcPr>
            <w:tcW w:w="628" w:type="dxa"/>
            <w:shd w:val="clear" w:color="auto" w:fill="auto"/>
            <w:vAlign w:val="center"/>
          </w:tcPr>
          <w:p w:rsidR="00053E10" w:rsidRPr="003E3B78" w:rsidRDefault="00053E10" w:rsidP="00053E10">
            <w:pPr>
              <w:pStyle w:val="EstiloEstiloArialNarrow11ptJustificadoPrimeralnea0cm"/>
              <w:ind w:firstLine="0"/>
              <w:jc w:val="center"/>
              <w:rPr>
                <w:sz w:val="20"/>
                <w:lang w:val="es-ES_tradnl"/>
              </w:rPr>
            </w:pPr>
            <w:r>
              <w:rPr>
                <w:sz w:val="20"/>
                <w:lang w:val="es-ES_tradnl"/>
              </w:rPr>
              <w:t>X</w:t>
            </w:r>
          </w:p>
        </w:tc>
        <w:tc>
          <w:tcPr>
            <w:tcW w:w="1417" w:type="dxa"/>
            <w:shd w:val="clear" w:color="auto" w:fill="auto"/>
            <w:vAlign w:val="center"/>
          </w:tcPr>
          <w:p w:rsidR="00BB7BE9" w:rsidRPr="003E3B78" w:rsidRDefault="00BB7BE9" w:rsidP="00053E10">
            <w:pPr>
              <w:pStyle w:val="EstiloEstiloArialNarrow11ptJustificadoPrimeralnea0cm"/>
              <w:ind w:firstLine="0"/>
              <w:jc w:val="center"/>
              <w:rPr>
                <w:sz w:val="20"/>
                <w:lang w:val="es-ES_tradnl"/>
              </w:rPr>
            </w:pPr>
          </w:p>
        </w:tc>
        <w:tc>
          <w:tcPr>
            <w:tcW w:w="567" w:type="dxa"/>
            <w:vAlign w:val="center"/>
          </w:tcPr>
          <w:p w:rsidR="00BB7BE9" w:rsidRPr="003E3B78" w:rsidRDefault="00BB7BE9" w:rsidP="00053E10">
            <w:pPr>
              <w:pStyle w:val="EstiloEstiloArialNarrow11ptJustificadoPrimeralnea0cm"/>
              <w:ind w:firstLine="0"/>
              <w:jc w:val="center"/>
              <w:rPr>
                <w:sz w:val="20"/>
                <w:lang w:val="es-ES_tradnl"/>
              </w:rPr>
            </w:pPr>
          </w:p>
        </w:tc>
        <w:tc>
          <w:tcPr>
            <w:tcW w:w="4642" w:type="dxa"/>
            <w:shd w:val="clear" w:color="auto" w:fill="auto"/>
            <w:vAlign w:val="center"/>
          </w:tcPr>
          <w:p w:rsidR="00BB7BE9" w:rsidRPr="003E3B78" w:rsidRDefault="00053E10" w:rsidP="00053E10">
            <w:pPr>
              <w:pStyle w:val="EstiloEstiloArialNarrow11ptJustificadoPrimeralnea0cm"/>
              <w:ind w:firstLine="0"/>
              <w:jc w:val="left"/>
              <w:rPr>
                <w:sz w:val="20"/>
                <w:lang w:val="es-ES_tradnl"/>
              </w:rPr>
            </w:pPr>
            <w:r w:rsidRPr="00053E10">
              <w:rPr>
                <w:sz w:val="20"/>
              </w:rPr>
              <w:t xml:space="preserve">Con el fin de mejorar los resultados de aprendizaje y la organización del título, se ha aplicado y analizado un cuestionario propio de satisfacción para los estudiantes </w:t>
            </w:r>
            <w:r w:rsidRPr="00053E10">
              <w:rPr>
                <w:sz w:val="20"/>
              </w:rPr>
              <w:lastRenderedPageBreak/>
              <w:t>adicional al administrado por la UTEC, lo que nos ha permitido definir debilidades y fortalezas de la implementación del título en este sentido.</w:t>
            </w:r>
          </w:p>
        </w:tc>
      </w:tr>
      <w:tr w:rsidR="00BB7BE9" w:rsidRPr="003E3B78" w:rsidTr="00053E10">
        <w:tc>
          <w:tcPr>
            <w:tcW w:w="391" w:type="dxa"/>
            <w:shd w:val="clear" w:color="auto" w:fill="auto"/>
            <w:vAlign w:val="center"/>
          </w:tcPr>
          <w:p w:rsidR="00BB7BE9" w:rsidRPr="003E3B78" w:rsidRDefault="00BB7BE9" w:rsidP="00053E10">
            <w:pPr>
              <w:pStyle w:val="EstiloEstiloArialNarrow11ptJustificadoPrimeralnea0cm"/>
              <w:ind w:firstLine="0"/>
              <w:jc w:val="left"/>
              <w:rPr>
                <w:sz w:val="20"/>
                <w:lang w:val="es-ES_tradnl"/>
              </w:rPr>
            </w:pPr>
            <w:r w:rsidRPr="003E3B78">
              <w:rPr>
                <w:sz w:val="20"/>
                <w:lang w:val="es-ES_tradnl"/>
              </w:rPr>
              <w:lastRenderedPageBreak/>
              <w:t>2</w:t>
            </w:r>
          </w:p>
        </w:tc>
        <w:tc>
          <w:tcPr>
            <w:tcW w:w="2208" w:type="dxa"/>
            <w:shd w:val="clear" w:color="auto" w:fill="auto"/>
            <w:vAlign w:val="center"/>
          </w:tcPr>
          <w:p w:rsidR="00BB7BE9" w:rsidRPr="003E3B78" w:rsidRDefault="00053E10" w:rsidP="00053E10">
            <w:pPr>
              <w:pStyle w:val="EstiloEstiloArialNarrow11ptJustificadoPrimeralnea0cm"/>
              <w:ind w:firstLine="0"/>
              <w:jc w:val="left"/>
              <w:rPr>
                <w:sz w:val="20"/>
                <w:lang w:val="es-ES_tradnl"/>
              </w:rPr>
            </w:pPr>
            <w:r w:rsidRPr="00053E10">
              <w:rPr>
                <w:sz w:val="20"/>
              </w:rPr>
              <w:t>Favorecer el  proceso de defensa de Trabajos Fin de Máster</w:t>
            </w:r>
          </w:p>
        </w:tc>
        <w:tc>
          <w:tcPr>
            <w:tcW w:w="628" w:type="dxa"/>
            <w:shd w:val="clear" w:color="auto" w:fill="auto"/>
            <w:vAlign w:val="center"/>
          </w:tcPr>
          <w:p w:rsidR="00BB7BE9" w:rsidRPr="003E3B78" w:rsidRDefault="00053E10" w:rsidP="00053E10">
            <w:pPr>
              <w:pStyle w:val="EstiloEstiloArialNarrow11ptJustificadoPrimeralnea0cm"/>
              <w:ind w:firstLine="0"/>
              <w:jc w:val="center"/>
              <w:rPr>
                <w:sz w:val="20"/>
                <w:lang w:val="es-ES_tradnl"/>
              </w:rPr>
            </w:pPr>
            <w:r>
              <w:rPr>
                <w:sz w:val="20"/>
                <w:lang w:val="es-ES_tradnl"/>
              </w:rPr>
              <w:t>X</w:t>
            </w:r>
          </w:p>
        </w:tc>
        <w:tc>
          <w:tcPr>
            <w:tcW w:w="1417" w:type="dxa"/>
            <w:shd w:val="clear" w:color="auto" w:fill="auto"/>
            <w:vAlign w:val="center"/>
          </w:tcPr>
          <w:p w:rsidR="00BB7BE9" w:rsidRPr="003E3B78" w:rsidRDefault="00BB7BE9" w:rsidP="00053E10">
            <w:pPr>
              <w:pStyle w:val="EstiloEstiloArialNarrow11ptJustificadoPrimeralnea0cm"/>
              <w:ind w:firstLine="0"/>
              <w:jc w:val="center"/>
              <w:rPr>
                <w:sz w:val="20"/>
                <w:lang w:val="es-ES_tradnl"/>
              </w:rPr>
            </w:pPr>
          </w:p>
        </w:tc>
        <w:tc>
          <w:tcPr>
            <w:tcW w:w="567" w:type="dxa"/>
            <w:vAlign w:val="center"/>
          </w:tcPr>
          <w:p w:rsidR="00BB7BE9" w:rsidRPr="003E3B78" w:rsidRDefault="00BB7BE9" w:rsidP="00053E10">
            <w:pPr>
              <w:pStyle w:val="EstiloEstiloArialNarrow11ptJustificadoPrimeralnea0cm"/>
              <w:ind w:firstLine="0"/>
              <w:jc w:val="center"/>
              <w:rPr>
                <w:sz w:val="20"/>
                <w:lang w:val="es-ES_tradnl"/>
              </w:rPr>
            </w:pPr>
          </w:p>
        </w:tc>
        <w:tc>
          <w:tcPr>
            <w:tcW w:w="4642" w:type="dxa"/>
            <w:shd w:val="clear" w:color="auto" w:fill="auto"/>
            <w:vAlign w:val="center"/>
          </w:tcPr>
          <w:p w:rsidR="00BB7BE9" w:rsidRPr="003E3B78" w:rsidRDefault="00053E10" w:rsidP="00053E10">
            <w:pPr>
              <w:pStyle w:val="EstiloEstiloArialNarrow11ptJustificadoPrimeralnea0cm"/>
              <w:ind w:firstLine="0"/>
              <w:jc w:val="left"/>
              <w:rPr>
                <w:sz w:val="20"/>
                <w:lang w:val="es-ES_tradnl"/>
              </w:rPr>
            </w:pPr>
            <w:r>
              <w:rPr>
                <w:sz w:val="20"/>
                <w:lang w:val="es-ES_tradnl"/>
              </w:rPr>
              <w:t>L</w:t>
            </w:r>
            <w:r w:rsidRPr="00053E10">
              <w:rPr>
                <w:sz w:val="20"/>
              </w:rPr>
              <w:t>a comisión ha definido procedimientos tanto docentes como administrativos necesarios, redundando en una positiva tasa de rendimiento en dicha defensa.</w:t>
            </w:r>
          </w:p>
        </w:tc>
      </w:tr>
      <w:tr w:rsidR="00BB7BE9" w:rsidRPr="003E3B78" w:rsidTr="00053E10">
        <w:tc>
          <w:tcPr>
            <w:tcW w:w="391" w:type="dxa"/>
            <w:shd w:val="clear" w:color="auto" w:fill="auto"/>
            <w:vAlign w:val="center"/>
          </w:tcPr>
          <w:p w:rsidR="00BB7BE9" w:rsidRPr="003E3B78" w:rsidRDefault="00BB7BE9" w:rsidP="00053E10">
            <w:pPr>
              <w:pStyle w:val="EstiloEstiloArialNarrow11ptJustificadoPrimeralnea0cm"/>
              <w:ind w:firstLine="0"/>
              <w:jc w:val="left"/>
              <w:rPr>
                <w:sz w:val="20"/>
                <w:lang w:val="es-ES_tradnl"/>
              </w:rPr>
            </w:pPr>
            <w:r w:rsidRPr="003E3B78">
              <w:rPr>
                <w:sz w:val="20"/>
                <w:lang w:val="es-ES_tradnl"/>
              </w:rPr>
              <w:t>3</w:t>
            </w:r>
          </w:p>
        </w:tc>
        <w:tc>
          <w:tcPr>
            <w:tcW w:w="2208" w:type="dxa"/>
            <w:shd w:val="clear" w:color="auto" w:fill="auto"/>
            <w:vAlign w:val="center"/>
          </w:tcPr>
          <w:p w:rsidR="00BB7BE9" w:rsidRPr="003E3B78" w:rsidRDefault="00053E10" w:rsidP="00053E10">
            <w:pPr>
              <w:pStyle w:val="EstiloEstiloArialNarrow11ptJustificadoPrimeralnea0cm"/>
              <w:ind w:firstLine="0"/>
              <w:jc w:val="left"/>
              <w:rPr>
                <w:sz w:val="20"/>
                <w:lang w:val="es-ES_tradnl"/>
              </w:rPr>
            </w:pPr>
            <w:r w:rsidRPr="00053E10">
              <w:rPr>
                <w:sz w:val="20"/>
              </w:rPr>
              <w:t>Coordinación de la carga de tareas y trabajos de los alumnos, en especial para facilitar la defensa de TFM</w:t>
            </w:r>
          </w:p>
        </w:tc>
        <w:tc>
          <w:tcPr>
            <w:tcW w:w="628" w:type="dxa"/>
            <w:shd w:val="clear" w:color="auto" w:fill="auto"/>
            <w:vAlign w:val="center"/>
          </w:tcPr>
          <w:p w:rsidR="00BB7BE9" w:rsidRPr="003E3B78" w:rsidRDefault="00053E10" w:rsidP="00053E10">
            <w:pPr>
              <w:pStyle w:val="EstiloEstiloArialNarrow11ptJustificadoPrimeralnea0cm"/>
              <w:ind w:firstLine="0"/>
              <w:jc w:val="center"/>
              <w:rPr>
                <w:sz w:val="20"/>
                <w:lang w:val="es-ES_tradnl"/>
              </w:rPr>
            </w:pPr>
            <w:r>
              <w:rPr>
                <w:sz w:val="20"/>
                <w:lang w:val="es-ES_tradnl"/>
              </w:rPr>
              <w:t>X</w:t>
            </w:r>
          </w:p>
        </w:tc>
        <w:tc>
          <w:tcPr>
            <w:tcW w:w="1417" w:type="dxa"/>
            <w:shd w:val="clear" w:color="auto" w:fill="auto"/>
            <w:vAlign w:val="center"/>
          </w:tcPr>
          <w:p w:rsidR="00BB7BE9" w:rsidRPr="003E3B78" w:rsidRDefault="00BB7BE9" w:rsidP="00053E10">
            <w:pPr>
              <w:pStyle w:val="EstiloEstiloArialNarrow11ptJustificadoPrimeralnea0cm"/>
              <w:ind w:firstLine="0"/>
              <w:jc w:val="center"/>
              <w:rPr>
                <w:sz w:val="20"/>
                <w:lang w:val="es-ES_tradnl"/>
              </w:rPr>
            </w:pPr>
          </w:p>
        </w:tc>
        <w:tc>
          <w:tcPr>
            <w:tcW w:w="567" w:type="dxa"/>
            <w:vAlign w:val="center"/>
          </w:tcPr>
          <w:p w:rsidR="00BB7BE9" w:rsidRPr="003E3B78" w:rsidRDefault="00BB7BE9" w:rsidP="00053E10">
            <w:pPr>
              <w:pStyle w:val="EstiloEstiloArialNarrow11ptJustificadoPrimeralnea0cm"/>
              <w:ind w:firstLine="0"/>
              <w:jc w:val="center"/>
              <w:rPr>
                <w:sz w:val="20"/>
                <w:lang w:val="es-ES_tradnl"/>
              </w:rPr>
            </w:pPr>
          </w:p>
        </w:tc>
        <w:tc>
          <w:tcPr>
            <w:tcW w:w="4642" w:type="dxa"/>
            <w:shd w:val="clear" w:color="auto" w:fill="auto"/>
            <w:vAlign w:val="center"/>
          </w:tcPr>
          <w:p w:rsidR="00BB7BE9" w:rsidRPr="003E3B78" w:rsidRDefault="00053E10" w:rsidP="00053E10">
            <w:pPr>
              <w:pStyle w:val="EstiloEstiloArialNarrow11ptJustificadoPrimeralnea0cm"/>
              <w:ind w:firstLine="0"/>
              <w:jc w:val="left"/>
              <w:rPr>
                <w:sz w:val="20"/>
                <w:lang w:val="es-ES_tradnl"/>
              </w:rPr>
            </w:pPr>
            <w:r>
              <w:rPr>
                <w:sz w:val="20"/>
                <w:lang w:val="es-ES_tradnl"/>
              </w:rPr>
              <w:t xml:space="preserve">Se ha realizado una mayor y mejor coordinación al respecto por parte de </w:t>
            </w:r>
            <w:r>
              <w:rPr>
                <w:sz w:val="20"/>
              </w:rPr>
              <w:t xml:space="preserve">los </w:t>
            </w:r>
            <w:r w:rsidRPr="00053E10">
              <w:rPr>
                <w:sz w:val="20"/>
              </w:rPr>
              <w:t xml:space="preserve">profesores responsables de </w:t>
            </w:r>
            <w:r>
              <w:rPr>
                <w:sz w:val="20"/>
              </w:rPr>
              <w:t xml:space="preserve">los diferentes </w:t>
            </w:r>
            <w:r w:rsidRPr="00053E10">
              <w:rPr>
                <w:sz w:val="20"/>
              </w:rPr>
              <w:t>itinerarios</w:t>
            </w:r>
            <w:r>
              <w:rPr>
                <w:sz w:val="20"/>
              </w:rPr>
              <w:t xml:space="preserve">. Así, </w:t>
            </w:r>
            <w:r w:rsidRPr="00053E10">
              <w:rPr>
                <w:sz w:val="20"/>
              </w:rPr>
              <w:t>Se ha propiciado una mayor coordinación de los profesores del título para programar una distribución de tareas y de trabajos del alumnado acordes a los créditos de trabajo autónomo por parte del estudiante y de cara a facilitar la defensa del TFM en el mismo curso académico.</w:t>
            </w:r>
          </w:p>
        </w:tc>
      </w:tr>
      <w:tr w:rsidR="00BB7BE9" w:rsidRPr="003E3B78" w:rsidTr="00053E10">
        <w:tc>
          <w:tcPr>
            <w:tcW w:w="391" w:type="dxa"/>
            <w:shd w:val="clear" w:color="auto" w:fill="auto"/>
            <w:vAlign w:val="center"/>
          </w:tcPr>
          <w:p w:rsidR="00BB7BE9" w:rsidRPr="003E3B78" w:rsidRDefault="00053E10" w:rsidP="00053E10">
            <w:pPr>
              <w:pStyle w:val="EstiloEstiloArialNarrow11ptJustificadoPrimeralnea0cm"/>
              <w:ind w:firstLine="0"/>
              <w:jc w:val="left"/>
              <w:rPr>
                <w:sz w:val="20"/>
                <w:lang w:val="es-ES_tradnl"/>
              </w:rPr>
            </w:pPr>
            <w:r>
              <w:rPr>
                <w:sz w:val="20"/>
                <w:lang w:val="es-ES_tradnl"/>
              </w:rPr>
              <w:t>4</w:t>
            </w:r>
          </w:p>
        </w:tc>
        <w:tc>
          <w:tcPr>
            <w:tcW w:w="2208" w:type="dxa"/>
            <w:shd w:val="clear" w:color="auto" w:fill="auto"/>
            <w:vAlign w:val="center"/>
          </w:tcPr>
          <w:p w:rsidR="00BB7BE9" w:rsidRPr="003E3B78" w:rsidRDefault="00053E10" w:rsidP="00053E10">
            <w:pPr>
              <w:pStyle w:val="EstiloEstiloArialNarrow11ptJustificadoPrimeralnea0cm"/>
              <w:ind w:firstLine="0"/>
              <w:jc w:val="left"/>
              <w:rPr>
                <w:sz w:val="20"/>
                <w:lang w:val="es-ES_tradnl"/>
              </w:rPr>
            </w:pPr>
            <w:r w:rsidRPr="00053E10">
              <w:rPr>
                <w:sz w:val="20"/>
              </w:rPr>
              <w:t>Coordinar la realización de seminarios de investigación para que al menos haya uno por itinerario por el curso académico</w:t>
            </w:r>
          </w:p>
          <w:p w:rsidR="00BB7BE9" w:rsidRPr="003E3B78" w:rsidRDefault="00BB7BE9" w:rsidP="00053E10">
            <w:pPr>
              <w:pStyle w:val="EstiloEstiloArialNarrow11ptJustificadoPrimeralnea0cm"/>
              <w:ind w:firstLine="0"/>
              <w:jc w:val="left"/>
              <w:rPr>
                <w:sz w:val="20"/>
                <w:lang w:val="es-ES_tradnl"/>
              </w:rPr>
            </w:pPr>
          </w:p>
        </w:tc>
        <w:tc>
          <w:tcPr>
            <w:tcW w:w="628" w:type="dxa"/>
            <w:shd w:val="clear" w:color="auto" w:fill="auto"/>
            <w:vAlign w:val="center"/>
          </w:tcPr>
          <w:p w:rsidR="00BB7BE9" w:rsidRPr="003E3B78" w:rsidRDefault="00053E10" w:rsidP="00053E10">
            <w:pPr>
              <w:pStyle w:val="EstiloEstiloArialNarrow11ptJustificadoPrimeralnea0cm"/>
              <w:ind w:firstLine="0"/>
              <w:jc w:val="center"/>
              <w:rPr>
                <w:sz w:val="20"/>
                <w:lang w:val="es-ES_tradnl"/>
              </w:rPr>
            </w:pPr>
            <w:r>
              <w:rPr>
                <w:sz w:val="20"/>
                <w:lang w:val="es-ES_tradnl"/>
              </w:rPr>
              <w:t>x</w:t>
            </w:r>
          </w:p>
        </w:tc>
        <w:tc>
          <w:tcPr>
            <w:tcW w:w="1417" w:type="dxa"/>
            <w:shd w:val="clear" w:color="auto" w:fill="auto"/>
            <w:vAlign w:val="center"/>
          </w:tcPr>
          <w:p w:rsidR="00BB7BE9" w:rsidRPr="003E3B78" w:rsidRDefault="00BB7BE9" w:rsidP="00053E10">
            <w:pPr>
              <w:pStyle w:val="EstiloEstiloArialNarrow11ptJustificadoPrimeralnea0cm"/>
              <w:ind w:firstLine="0"/>
              <w:jc w:val="center"/>
              <w:rPr>
                <w:sz w:val="20"/>
                <w:lang w:val="es-ES_tradnl"/>
              </w:rPr>
            </w:pPr>
          </w:p>
        </w:tc>
        <w:tc>
          <w:tcPr>
            <w:tcW w:w="567" w:type="dxa"/>
            <w:vAlign w:val="center"/>
          </w:tcPr>
          <w:p w:rsidR="00BB7BE9" w:rsidRPr="003E3B78" w:rsidRDefault="00BB7BE9" w:rsidP="00053E10">
            <w:pPr>
              <w:pStyle w:val="EstiloEstiloArialNarrow11ptJustificadoPrimeralnea0cm"/>
              <w:ind w:firstLine="0"/>
              <w:jc w:val="center"/>
              <w:rPr>
                <w:sz w:val="20"/>
                <w:lang w:val="es-ES_tradnl"/>
              </w:rPr>
            </w:pPr>
          </w:p>
        </w:tc>
        <w:tc>
          <w:tcPr>
            <w:tcW w:w="4642" w:type="dxa"/>
            <w:shd w:val="clear" w:color="auto" w:fill="auto"/>
            <w:vAlign w:val="center"/>
          </w:tcPr>
          <w:p w:rsidR="00BB7BE9" w:rsidRPr="003E3B78" w:rsidRDefault="00053E10" w:rsidP="00053E10">
            <w:pPr>
              <w:pStyle w:val="EstiloEstiloArialNarrow11ptJustificadoPrimeralnea0cm"/>
              <w:ind w:firstLine="0"/>
              <w:jc w:val="left"/>
              <w:rPr>
                <w:sz w:val="20"/>
                <w:lang w:val="es-ES_tradnl"/>
              </w:rPr>
            </w:pPr>
            <w:r w:rsidRPr="00053E10">
              <w:rPr>
                <w:sz w:val="20"/>
              </w:rPr>
              <w:t>Se han realizado diversos seminarios de investigación acordes a los tres itinerarios formativos del título</w:t>
            </w:r>
            <w:r w:rsidR="006177D2">
              <w:rPr>
                <w:sz w:val="20"/>
              </w:rPr>
              <w:t>.</w:t>
            </w:r>
          </w:p>
        </w:tc>
      </w:tr>
    </w:tbl>
    <w:p w:rsidR="00BB7BE9" w:rsidRPr="003E3B78" w:rsidRDefault="00BB7BE9" w:rsidP="00BB7BE9">
      <w:pPr>
        <w:pStyle w:val="EstiloArialNarrow11ptJustificado"/>
        <w:spacing w:line="360" w:lineRule="auto"/>
        <w:ind w:firstLine="0"/>
        <w:rPr>
          <w:b/>
        </w:rPr>
      </w:pPr>
    </w:p>
    <w:p w:rsidR="00BB7BE9" w:rsidRPr="003E3B78" w:rsidRDefault="00BB7BE9" w:rsidP="00BB7BE9">
      <w:pPr>
        <w:pStyle w:val="EstiloArialNarrow11ptJustificado"/>
        <w:spacing w:line="360" w:lineRule="auto"/>
        <w:ind w:firstLine="0"/>
        <w:rPr>
          <w:b/>
        </w:rPr>
      </w:pPr>
      <w:r w:rsidRPr="003E3B78">
        <w:rPr>
          <w:b/>
        </w:rPr>
        <w:t xml:space="preserve">3.2. Plan de mejoras </w:t>
      </w:r>
      <w:r w:rsidRPr="009244D6">
        <w:rPr>
          <w:b/>
          <w:color w:val="000000"/>
        </w:rPr>
        <w:t xml:space="preserve">interno </w:t>
      </w:r>
      <w:r w:rsidR="00AB7B51" w:rsidRPr="009244D6">
        <w:rPr>
          <w:b/>
          <w:color w:val="000000"/>
        </w:rPr>
        <w:t>para el próximo curso</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050"/>
        <w:gridCol w:w="1723"/>
        <w:gridCol w:w="1724"/>
        <w:gridCol w:w="2995"/>
      </w:tblGrid>
      <w:tr w:rsidR="00BB7BE9" w:rsidRPr="003E3B78" w:rsidTr="00BB7BE9">
        <w:tc>
          <w:tcPr>
            <w:tcW w:w="397" w:type="dxa"/>
            <w:shd w:val="clear" w:color="auto" w:fill="FFF2CC"/>
            <w:vAlign w:val="center"/>
          </w:tcPr>
          <w:p w:rsidR="00BB7BE9" w:rsidRPr="003E3B78" w:rsidRDefault="00BB7BE9" w:rsidP="00BB7BE9">
            <w:pPr>
              <w:pStyle w:val="EstiloEstiloArialNarrow11ptJustificadoPrimeralnea0cm"/>
              <w:ind w:firstLine="0"/>
              <w:jc w:val="center"/>
              <w:rPr>
                <w:b/>
                <w:lang w:val="es-ES_tradnl"/>
              </w:rPr>
            </w:pPr>
          </w:p>
        </w:tc>
        <w:tc>
          <w:tcPr>
            <w:tcW w:w="3050" w:type="dxa"/>
            <w:shd w:val="clear" w:color="auto" w:fill="FFF2CC"/>
            <w:vAlign w:val="center"/>
          </w:tcPr>
          <w:p w:rsidR="00BB7BE9" w:rsidRPr="003E3B78" w:rsidRDefault="00BB7BE9" w:rsidP="00BB7BE9">
            <w:pPr>
              <w:pStyle w:val="EstiloEstiloArialNarrow11ptJustificadoPrimeralnea0cm"/>
              <w:ind w:firstLine="0"/>
              <w:jc w:val="center"/>
              <w:rPr>
                <w:b/>
                <w:lang w:val="es-ES_tradnl"/>
              </w:rPr>
            </w:pPr>
            <w:r w:rsidRPr="003E3B78">
              <w:rPr>
                <w:b/>
                <w:lang w:val="es-ES_tradnl"/>
              </w:rPr>
              <w:t>Acción de Mejora</w:t>
            </w:r>
          </w:p>
          <w:p w:rsidR="00BB7BE9" w:rsidRPr="003E3B78" w:rsidRDefault="00BB7BE9" w:rsidP="00BB7BE9">
            <w:pPr>
              <w:pStyle w:val="EstiloEstiloArialNarrow11ptJustificadoPrimeralnea0cm"/>
              <w:ind w:firstLine="0"/>
              <w:jc w:val="center"/>
              <w:rPr>
                <w:b/>
                <w:lang w:val="es-ES_tradnl"/>
              </w:rPr>
            </w:pPr>
            <w:r w:rsidRPr="003E3B78">
              <w:rPr>
                <w:b/>
                <w:lang w:val="es-ES_tradnl"/>
              </w:rPr>
              <w:t>(descripción)</w:t>
            </w:r>
          </w:p>
        </w:tc>
        <w:tc>
          <w:tcPr>
            <w:tcW w:w="1723" w:type="dxa"/>
            <w:shd w:val="clear" w:color="auto" w:fill="FFF2CC"/>
            <w:vAlign w:val="center"/>
          </w:tcPr>
          <w:p w:rsidR="00BB7BE9" w:rsidRPr="003E3B78" w:rsidRDefault="00BB7BE9" w:rsidP="00BB7BE9">
            <w:pPr>
              <w:pStyle w:val="EstiloEstiloArialNarrow11ptJustificadoPrimeralnea0cm"/>
              <w:ind w:firstLine="0"/>
              <w:jc w:val="center"/>
              <w:rPr>
                <w:b/>
                <w:lang w:val="es-ES_tradnl"/>
              </w:rPr>
            </w:pPr>
            <w:r w:rsidRPr="003E3B78">
              <w:rPr>
                <w:b/>
                <w:lang w:val="es-ES_tradnl"/>
              </w:rPr>
              <w:t>Responsable de la ejecución</w:t>
            </w:r>
          </w:p>
        </w:tc>
        <w:tc>
          <w:tcPr>
            <w:tcW w:w="1724" w:type="dxa"/>
            <w:shd w:val="clear" w:color="auto" w:fill="FFF2CC"/>
            <w:vAlign w:val="center"/>
          </w:tcPr>
          <w:p w:rsidR="00BB7BE9" w:rsidRPr="003E3B78" w:rsidRDefault="00BB7BE9" w:rsidP="00BB7BE9">
            <w:pPr>
              <w:pStyle w:val="EstiloEstiloArialNarrow11ptJustificadoPrimeralnea0cm"/>
              <w:ind w:firstLine="0"/>
              <w:jc w:val="center"/>
              <w:rPr>
                <w:b/>
                <w:lang w:val="es-ES_tradnl"/>
              </w:rPr>
            </w:pPr>
            <w:r w:rsidRPr="003E3B78">
              <w:rPr>
                <w:b/>
                <w:lang w:val="es-ES_tradnl"/>
              </w:rPr>
              <w:t>Plazo o momento de ejecución</w:t>
            </w:r>
          </w:p>
        </w:tc>
        <w:tc>
          <w:tcPr>
            <w:tcW w:w="2995" w:type="dxa"/>
            <w:shd w:val="clear" w:color="auto" w:fill="FFF2CC"/>
            <w:vAlign w:val="center"/>
          </w:tcPr>
          <w:p w:rsidR="00BB7BE9" w:rsidRPr="003E3B78" w:rsidRDefault="00BB7BE9" w:rsidP="00BB7BE9">
            <w:pPr>
              <w:pStyle w:val="EstiloEstiloArialNarrow11ptJustificadoPrimeralnea0cm"/>
              <w:ind w:firstLine="0"/>
              <w:jc w:val="center"/>
              <w:rPr>
                <w:b/>
                <w:lang w:val="es-ES_tradnl"/>
              </w:rPr>
            </w:pPr>
            <w:r w:rsidRPr="003E3B78">
              <w:rPr>
                <w:b/>
                <w:lang w:val="es-ES_tradnl"/>
              </w:rPr>
              <w:t>Observaciones</w:t>
            </w:r>
          </w:p>
        </w:tc>
      </w:tr>
      <w:tr w:rsidR="00BB7BE9" w:rsidRPr="003E3B78" w:rsidTr="00BB7BE9">
        <w:tc>
          <w:tcPr>
            <w:tcW w:w="397" w:type="dxa"/>
            <w:shd w:val="clear" w:color="auto" w:fill="auto"/>
          </w:tcPr>
          <w:p w:rsidR="00BB7BE9" w:rsidRPr="003E3B78" w:rsidRDefault="00BB7BE9" w:rsidP="00BB7BE9">
            <w:pPr>
              <w:pStyle w:val="EstiloEstiloArialNarrow11ptJustificadoPrimeralnea0cm"/>
              <w:ind w:firstLine="0"/>
              <w:rPr>
                <w:sz w:val="20"/>
                <w:lang w:val="es-ES_tradnl"/>
              </w:rPr>
            </w:pPr>
            <w:r w:rsidRPr="003E3B78">
              <w:rPr>
                <w:sz w:val="20"/>
                <w:lang w:val="es-ES_tradnl"/>
              </w:rPr>
              <w:t>1</w:t>
            </w:r>
          </w:p>
        </w:tc>
        <w:tc>
          <w:tcPr>
            <w:tcW w:w="3050" w:type="dxa"/>
            <w:shd w:val="clear" w:color="auto" w:fill="auto"/>
          </w:tcPr>
          <w:p w:rsidR="00BB7BE9" w:rsidRPr="003E3B78" w:rsidRDefault="00053E10" w:rsidP="00BB7BE9">
            <w:pPr>
              <w:pStyle w:val="EstiloEstiloArialNarrow11ptJustificadoPrimeralnea0cm"/>
              <w:ind w:firstLine="0"/>
              <w:rPr>
                <w:sz w:val="20"/>
                <w:lang w:val="es-ES_tradnl"/>
              </w:rPr>
            </w:pPr>
            <w:r w:rsidRPr="00053E10">
              <w:rPr>
                <w:sz w:val="20"/>
              </w:rPr>
              <w:t>Realizar una distribución equitativa de asignaturas entre los tres itinerarios formativos en los dos semestres del curso</w:t>
            </w:r>
          </w:p>
        </w:tc>
        <w:tc>
          <w:tcPr>
            <w:tcW w:w="1723" w:type="dxa"/>
            <w:shd w:val="clear" w:color="auto" w:fill="auto"/>
          </w:tcPr>
          <w:p w:rsidR="00BB7BE9" w:rsidRPr="003E3B78" w:rsidRDefault="00053E10" w:rsidP="00BB7BE9">
            <w:pPr>
              <w:pStyle w:val="EstiloEstiloArialNarrow11ptJustificadoPrimeralnea0cm"/>
              <w:ind w:firstLine="0"/>
              <w:rPr>
                <w:sz w:val="20"/>
                <w:lang w:val="es-ES_tradnl"/>
              </w:rPr>
            </w:pPr>
            <w:r>
              <w:rPr>
                <w:sz w:val="20"/>
                <w:lang w:val="es-ES_tradnl"/>
              </w:rPr>
              <w:t>Comisión de Calidad</w:t>
            </w:r>
          </w:p>
        </w:tc>
        <w:tc>
          <w:tcPr>
            <w:tcW w:w="1724" w:type="dxa"/>
            <w:shd w:val="clear" w:color="auto" w:fill="auto"/>
          </w:tcPr>
          <w:p w:rsidR="00BB7BE9" w:rsidRPr="003E3B78" w:rsidRDefault="00053E10" w:rsidP="00BB7BE9">
            <w:pPr>
              <w:pStyle w:val="EstiloEstiloArialNarrow11ptJustificadoPrimeralnea0cm"/>
              <w:ind w:firstLine="0"/>
              <w:rPr>
                <w:sz w:val="20"/>
                <w:lang w:val="es-ES_tradnl"/>
              </w:rPr>
            </w:pPr>
            <w:r>
              <w:rPr>
                <w:sz w:val="20"/>
                <w:lang w:val="es-ES_tradnl"/>
              </w:rPr>
              <w:t xml:space="preserve">Durante todo </w:t>
            </w:r>
            <w:r w:rsidRPr="00053E10">
              <w:rPr>
                <w:sz w:val="20"/>
                <w:lang w:val="es-ES_tradnl"/>
              </w:rPr>
              <w:t>el curso</w:t>
            </w:r>
          </w:p>
        </w:tc>
        <w:tc>
          <w:tcPr>
            <w:tcW w:w="2995" w:type="dxa"/>
            <w:shd w:val="clear" w:color="auto" w:fill="auto"/>
          </w:tcPr>
          <w:p w:rsidR="00BB7BE9" w:rsidRPr="003E3B78" w:rsidRDefault="006177D2" w:rsidP="00BB7BE9">
            <w:pPr>
              <w:pStyle w:val="EstiloEstiloArialNarrow11ptJustificadoPrimeralnea0cm"/>
              <w:ind w:firstLine="0"/>
              <w:rPr>
                <w:sz w:val="20"/>
                <w:lang w:val="es-ES_tradnl"/>
              </w:rPr>
            </w:pPr>
            <w:r>
              <w:rPr>
                <w:sz w:val="20"/>
                <w:lang w:val="es-ES_tradnl"/>
              </w:rPr>
              <w:t>C</w:t>
            </w:r>
            <w:r w:rsidRPr="006177D2">
              <w:rPr>
                <w:sz w:val="20"/>
              </w:rPr>
              <w:t>ambiar la asignatura “Evaluación y Tratamiento de la diversidad en el aula de matemáticas” que se ha venido impartiendo en el segundo semestre, al primer semestre. De esta forma también se facilita al alumnado que disponga de mayor tiempo para la realización del TFM en el segundo semestre y, de esta forma, obtengamos una mayor Tasa de Rendimiento en la defensa del mismo.</w:t>
            </w:r>
          </w:p>
        </w:tc>
      </w:tr>
      <w:tr w:rsidR="00BB7BE9" w:rsidRPr="003E3B78" w:rsidTr="00BB7BE9">
        <w:tc>
          <w:tcPr>
            <w:tcW w:w="397" w:type="dxa"/>
            <w:shd w:val="clear" w:color="auto" w:fill="auto"/>
          </w:tcPr>
          <w:p w:rsidR="00BB7BE9" w:rsidRPr="003E3B78" w:rsidRDefault="00BB7BE9" w:rsidP="00BB7BE9">
            <w:pPr>
              <w:pStyle w:val="EstiloEstiloArialNarrow11ptJustificadoPrimeralnea0cm"/>
              <w:ind w:firstLine="0"/>
              <w:rPr>
                <w:sz w:val="20"/>
                <w:lang w:val="es-ES_tradnl"/>
              </w:rPr>
            </w:pPr>
            <w:r w:rsidRPr="003E3B78">
              <w:rPr>
                <w:sz w:val="20"/>
                <w:lang w:val="es-ES_tradnl"/>
              </w:rPr>
              <w:t>2</w:t>
            </w:r>
          </w:p>
        </w:tc>
        <w:tc>
          <w:tcPr>
            <w:tcW w:w="3050" w:type="dxa"/>
            <w:shd w:val="clear" w:color="auto" w:fill="auto"/>
          </w:tcPr>
          <w:p w:rsidR="00BB7BE9" w:rsidRPr="003E3B78" w:rsidRDefault="006177D2" w:rsidP="00BB7BE9">
            <w:pPr>
              <w:pStyle w:val="EstiloEstiloArialNarrow11ptJustificadoPrimeralnea0cm"/>
              <w:ind w:firstLine="0"/>
              <w:rPr>
                <w:sz w:val="20"/>
                <w:lang w:val="es-ES_tradnl"/>
              </w:rPr>
            </w:pPr>
            <w:r>
              <w:rPr>
                <w:sz w:val="20"/>
                <w:lang w:val="es-ES_tradnl"/>
              </w:rPr>
              <w:t>Modificación de horarios docentes.</w:t>
            </w:r>
          </w:p>
          <w:p w:rsidR="00BB7BE9" w:rsidRPr="003E3B78" w:rsidRDefault="00BB7BE9" w:rsidP="00BB7BE9">
            <w:pPr>
              <w:pStyle w:val="EstiloEstiloArialNarrow11ptJustificadoPrimeralnea0cm"/>
              <w:ind w:firstLine="0"/>
              <w:rPr>
                <w:sz w:val="20"/>
                <w:lang w:val="es-ES_tradnl"/>
              </w:rPr>
            </w:pPr>
          </w:p>
        </w:tc>
        <w:tc>
          <w:tcPr>
            <w:tcW w:w="1723" w:type="dxa"/>
            <w:shd w:val="clear" w:color="auto" w:fill="auto"/>
          </w:tcPr>
          <w:p w:rsidR="00BB7BE9" w:rsidRDefault="006177D2" w:rsidP="00BB7BE9">
            <w:pPr>
              <w:pStyle w:val="EstiloEstiloArialNarrow11ptJustificadoPrimeralnea0cm"/>
              <w:ind w:firstLine="0"/>
              <w:rPr>
                <w:sz w:val="20"/>
                <w:lang w:val="es-ES_tradnl"/>
              </w:rPr>
            </w:pPr>
            <w:r>
              <w:rPr>
                <w:sz w:val="20"/>
                <w:lang w:val="es-ES_tradnl"/>
              </w:rPr>
              <w:t>Comisión de Calidad</w:t>
            </w:r>
          </w:p>
          <w:p w:rsidR="006177D2" w:rsidRPr="003E3B78" w:rsidRDefault="006177D2" w:rsidP="00BB7BE9">
            <w:pPr>
              <w:pStyle w:val="EstiloEstiloArialNarrow11ptJustificadoPrimeralnea0cm"/>
              <w:ind w:firstLine="0"/>
              <w:rPr>
                <w:sz w:val="20"/>
                <w:lang w:val="es-ES_tradnl"/>
              </w:rPr>
            </w:pPr>
            <w:r>
              <w:rPr>
                <w:sz w:val="20"/>
                <w:lang w:val="es-ES_tradnl"/>
              </w:rPr>
              <w:t>Vicedecanato de Ordenación Académica</w:t>
            </w:r>
          </w:p>
        </w:tc>
        <w:tc>
          <w:tcPr>
            <w:tcW w:w="1724" w:type="dxa"/>
            <w:shd w:val="clear" w:color="auto" w:fill="auto"/>
          </w:tcPr>
          <w:p w:rsidR="00BB7BE9" w:rsidRPr="003E3B78" w:rsidRDefault="006177D2" w:rsidP="00BB7BE9">
            <w:pPr>
              <w:pStyle w:val="EstiloEstiloArialNarrow11ptJustificadoPrimeralnea0cm"/>
              <w:ind w:firstLine="0"/>
              <w:rPr>
                <w:sz w:val="20"/>
                <w:lang w:val="es-ES_tradnl"/>
              </w:rPr>
            </w:pPr>
            <w:r>
              <w:rPr>
                <w:sz w:val="20"/>
                <w:lang w:val="es-ES_tradnl"/>
              </w:rPr>
              <w:t>Al final del curso</w:t>
            </w:r>
          </w:p>
        </w:tc>
        <w:tc>
          <w:tcPr>
            <w:tcW w:w="2995" w:type="dxa"/>
            <w:shd w:val="clear" w:color="auto" w:fill="auto"/>
          </w:tcPr>
          <w:p w:rsidR="00BB7BE9" w:rsidRPr="003E3B78" w:rsidRDefault="006177D2" w:rsidP="00BB7BE9">
            <w:pPr>
              <w:pStyle w:val="EstiloEstiloArialNarrow11ptJustificadoPrimeralnea0cm"/>
              <w:ind w:firstLine="0"/>
              <w:rPr>
                <w:sz w:val="20"/>
                <w:lang w:val="es-ES_tradnl"/>
              </w:rPr>
            </w:pPr>
            <w:r w:rsidRPr="006177D2">
              <w:rPr>
                <w:sz w:val="20"/>
              </w:rPr>
              <w:t>Proponer unos horarios en respuesta a las implicaciones docentes y características propias de las diferentes asignaturas redundando en una mejora de horarios igualmente para el alumnado</w:t>
            </w:r>
          </w:p>
        </w:tc>
      </w:tr>
      <w:tr w:rsidR="00BB7BE9" w:rsidRPr="003E3B78" w:rsidTr="00BB7BE9">
        <w:tc>
          <w:tcPr>
            <w:tcW w:w="397" w:type="dxa"/>
            <w:shd w:val="clear" w:color="auto" w:fill="auto"/>
          </w:tcPr>
          <w:p w:rsidR="00BB7BE9" w:rsidRPr="003E3B78" w:rsidRDefault="00BB7BE9" w:rsidP="00BB7BE9">
            <w:pPr>
              <w:pStyle w:val="EstiloEstiloArialNarrow11ptJustificadoPrimeralnea0cm"/>
              <w:ind w:firstLine="0"/>
              <w:rPr>
                <w:sz w:val="20"/>
                <w:lang w:val="es-ES_tradnl"/>
              </w:rPr>
            </w:pPr>
            <w:r w:rsidRPr="003E3B78">
              <w:rPr>
                <w:sz w:val="20"/>
                <w:lang w:val="es-ES_tradnl"/>
              </w:rPr>
              <w:t>3</w:t>
            </w:r>
          </w:p>
        </w:tc>
        <w:tc>
          <w:tcPr>
            <w:tcW w:w="3050" w:type="dxa"/>
            <w:shd w:val="clear" w:color="auto" w:fill="auto"/>
          </w:tcPr>
          <w:p w:rsidR="00BB7BE9" w:rsidRPr="003E3B78" w:rsidRDefault="006177D2" w:rsidP="00BB7BE9">
            <w:pPr>
              <w:pStyle w:val="EstiloEstiloArialNarrow11ptJustificadoPrimeralnea0cm"/>
              <w:ind w:firstLine="0"/>
              <w:rPr>
                <w:sz w:val="20"/>
                <w:lang w:val="es-ES_tradnl"/>
              </w:rPr>
            </w:pPr>
            <w:r>
              <w:rPr>
                <w:sz w:val="20"/>
                <w:lang w:val="es-ES_tradnl"/>
              </w:rPr>
              <w:t>Modificación de la tabla de convalidaciones automática.</w:t>
            </w:r>
          </w:p>
          <w:p w:rsidR="00BB7BE9" w:rsidRPr="003E3B78" w:rsidRDefault="00BB7BE9" w:rsidP="00BB7BE9">
            <w:pPr>
              <w:pStyle w:val="EstiloEstiloArialNarrow11ptJustificadoPrimeralnea0cm"/>
              <w:ind w:firstLine="0"/>
              <w:rPr>
                <w:sz w:val="20"/>
                <w:lang w:val="es-ES_tradnl"/>
              </w:rPr>
            </w:pPr>
          </w:p>
        </w:tc>
        <w:tc>
          <w:tcPr>
            <w:tcW w:w="1723" w:type="dxa"/>
            <w:shd w:val="clear" w:color="auto" w:fill="auto"/>
          </w:tcPr>
          <w:p w:rsidR="00BB7BE9" w:rsidRDefault="006177D2" w:rsidP="00BB7BE9">
            <w:pPr>
              <w:pStyle w:val="EstiloEstiloArialNarrow11ptJustificadoPrimeralnea0cm"/>
              <w:ind w:firstLine="0"/>
              <w:rPr>
                <w:sz w:val="20"/>
                <w:lang w:val="es-ES_tradnl"/>
              </w:rPr>
            </w:pPr>
            <w:r>
              <w:rPr>
                <w:sz w:val="20"/>
                <w:lang w:val="es-ES_tradnl"/>
              </w:rPr>
              <w:t>Comisión de Calidad</w:t>
            </w:r>
          </w:p>
          <w:p w:rsidR="006177D2" w:rsidRPr="003E3B78" w:rsidRDefault="006177D2" w:rsidP="00BB7BE9">
            <w:pPr>
              <w:pStyle w:val="EstiloEstiloArialNarrow11ptJustificadoPrimeralnea0cm"/>
              <w:ind w:firstLine="0"/>
              <w:rPr>
                <w:sz w:val="20"/>
                <w:lang w:val="es-ES_tradnl"/>
              </w:rPr>
            </w:pPr>
            <w:r>
              <w:rPr>
                <w:sz w:val="20"/>
                <w:lang w:val="es-ES_tradnl"/>
              </w:rPr>
              <w:t>PAS</w:t>
            </w:r>
          </w:p>
        </w:tc>
        <w:tc>
          <w:tcPr>
            <w:tcW w:w="1724" w:type="dxa"/>
            <w:shd w:val="clear" w:color="auto" w:fill="auto"/>
          </w:tcPr>
          <w:p w:rsidR="00BB7BE9" w:rsidRPr="003E3B78" w:rsidRDefault="006177D2" w:rsidP="00BB7BE9">
            <w:pPr>
              <w:pStyle w:val="EstiloEstiloArialNarrow11ptJustificadoPrimeralnea0cm"/>
              <w:ind w:firstLine="0"/>
              <w:rPr>
                <w:sz w:val="20"/>
                <w:lang w:val="es-ES_tradnl"/>
              </w:rPr>
            </w:pPr>
            <w:r>
              <w:rPr>
                <w:sz w:val="20"/>
                <w:lang w:val="es-ES_tradnl"/>
              </w:rPr>
              <w:t>Al final del curso.</w:t>
            </w:r>
          </w:p>
        </w:tc>
        <w:tc>
          <w:tcPr>
            <w:tcW w:w="2995" w:type="dxa"/>
            <w:shd w:val="clear" w:color="auto" w:fill="auto"/>
          </w:tcPr>
          <w:p w:rsidR="006177D2" w:rsidRDefault="006177D2" w:rsidP="00BB7BE9">
            <w:pPr>
              <w:pStyle w:val="EstiloEstiloArialNarrow11ptJustificadoPrimeralnea0cm"/>
              <w:ind w:firstLine="0"/>
              <w:rPr>
                <w:sz w:val="20"/>
                <w:lang w:val="es-ES_tradnl"/>
              </w:rPr>
            </w:pPr>
            <w:r w:rsidRPr="006177D2">
              <w:rPr>
                <w:sz w:val="20"/>
              </w:rPr>
              <w:t xml:space="preserve">Revisar la tabla de convalidaciones automática </w:t>
            </w:r>
            <w:r>
              <w:rPr>
                <w:sz w:val="20"/>
              </w:rPr>
              <w:t>danto respuesta a las necesidades docentes e investigadoras y conocimientos previos del alumnado.</w:t>
            </w:r>
          </w:p>
          <w:p w:rsidR="00BB7BE9" w:rsidRPr="006177D2" w:rsidRDefault="00BB7BE9" w:rsidP="006177D2">
            <w:pPr>
              <w:jc w:val="center"/>
              <w:rPr>
                <w:lang w:val="es-ES_tradnl"/>
              </w:rPr>
            </w:pPr>
          </w:p>
        </w:tc>
      </w:tr>
      <w:tr w:rsidR="006177D2" w:rsidRPr="003E3B78" w:rsidTr="00BB7BE9">
        <w:tc>
          <w:tcPr>
            <w:tcW w:w="397" w:type="dxa"/>
            <w:shd w:val="clear" w:color="auto" w:fill="auto"/>
          </w:tcPr>
          <w:p w:rsidR="006177D2" w:rsidRPr="003E3B78" w:rsidRDefault="006177D2" w:rsidP="00BB7BE9">
            <w:pPr>
              <w:pStyle w:val="EstiloEstiloArialNarrow11ptJustificadoPrimeralnea0cm"/>
              <w:ind w:firstLine="0"/>
              <w:rPr>
                <w:sz w:val="20"/>
                <w:lang w:val="es-ES_tradnl"/>
              </w:rPr>
            </w:pPr>
            <w:r>
              <w:rPr>
                <w:sz w:val="20"/>
                <w:lang w:val="es-ES_tradnl"/>
              </w:rPr>
              <w:t>4</w:t>
            </w:r>
          </w:p>
        </w:tc>
        <w:tc>
          <w:tcPr>
            <w:tcW w:w="3050" w:type="dxa"/>
            <w:shd w:val="clear" w:color="auto" w:fill="auto"/>
          </w:tcPr>
          <w:p w:rsidR="006177D2" w:rsidRPr="003E3B78" w:rsidRDefault="006177D2" w:rsidP="00BB7BE9">
            <w:pPr>
              <w:pStyle w:val="EstiloEstiloArialNarrow11ptJustificadoPrimeralnea0cm"/>
              <w:ind w:firstLine="0"/>
              <w:rPr>
                <w:sz w:val="20"/>
                <w:lang w:val="es-ES_tradnl"/>
              </w:rPr>
            </w:pPr>
            <w:r>
              <w:rPr>
                <w:sz w:val="20"/>
                <w:lang w:val="es-ES_tradnl"/>
              </w:rPr>
              <w:t xml:space="preserve">Aumentar el número de seminarios de </w:t>
            </w:r>
            <w:r>
              <w:rPr>
                <w:sz w:val="20"/>
                <w:lang w:val="es-ES_tradnl"/>
              </w:rPr>
              <w:lastRenderedPageBreak/>
              <w:t>investigación ofertados</w:t>
            </w:r>
          </w:p>
          <w:p w:rsidR="006177D2" w:rsidRPr="003E3B78" w:rsidRDefault="006177D2" w:rsidP="00BB7BE9">
            <w:pPr>
              <w:pStyle w:val="EstiloEstiloArialNarrow11ptJustificadoPrimeralnea0cm"/>
              <w:ind w:firstLine="0"/>
              <w:rPr>
                <w:sz w:val="20"/>
                <w:lang w:val="es-ES_tradnl"/>
              </w:rPr>
            </w:pPr>
          </w:p>
        </w:tc>
        <w:tc>
          <w:tcPr>
            <w:tcW w:w="1723" w:type="dxa"/>
            <w:shd w:val="clear" w:color="auto" w:fill="auto"/>
          </w:tcPr>
          <w:p w:rsidR="006177D2" w:rsidRDefault="006177D2" w:rsidP="006177D2">
            <w:pPr>
              <w:pStyle w:val="EstiloEstiloArialNarrow11ptJustificadoPrimeralnea0cm"/>
              <w:ind w:firstLine="0"/>
              <w:rPr>
                <w:sz w:val="20"/>
                <w:lang w:val="es-ES_tradnl"/>
              </w:rPr>
            </w:pPr>
            <w:r>
              <w:rPr>
                <w:sz w:val="20"/>
                <w:lang w:val="es-ES_tradnl"/>
              </w:rPr>
              <w:lastRenderedPageBreak/>
              <w:t xml:space="preserve">Comisión de </w:t>
            </w:r>
            <w:r>
              <w:rPr>
                <w:sz w:val="20"/>
                <w:lang w:val="es-ES_tradnl"/>
              </w:rPr>
              <w:lastRenderedPageBreak/>
              <w:t>Calidad</w:t>
            </w:r>
          </w:p>
          <w:p w:rsidR="006177D2" w:rsidRPr="003E3B78" w:rsidRDefault="006177D2" w:rsidP="00BB7BE9">
            <w:pPr>
              <w:pStyle w:val="EstiloEstiloArialNarrow11ptJustificadoPrimeralnea0cm"/>
              <w:ind w:firstLine="0"/>
              <w:rPr>
                <w:sz w:val="20"/>
                <w:lang w:val="es-ES_tradnl"/>
              </w:rPr>
            </w:pPr>
          </w:p>
        </w:tc>
        <w:tc>
          <w:tcPr>
            <w:tcW w:w="1724" w:type="dxa"/>
            <w:shd w:val="clear" w:color="auto" w:fill="auto"/>
          </w:tcPr>
          <w:p w:rsidR="006177D2" w:rsidRPr="003E3B78" w:rsidRDefault="006177D2" w:rsidP="00C25425">
            <w:pPr>
              <w:pStyle w:val="EstiloEstiloArialNarrow11ptJustificadoPrimeralnea0cm"/>
              <w:ind w:firstLine="0"/>
              <w:rPr>
                <w:sz w:val="20"/>
                <w:lang w:val="es-ES_tradnl"/>
              </w:rPr>
            </w:pPr>
            <w:r>
              <w:rPr>
                <w:sz w:val="20"/>
                <w:lang w:val="es-ES_tradnl"/>
              </w:rPr>
              <w:lastRenderedPageBreak/>
              <w:t xml:space="preserve">Durante todo </w:t>
            </w:r>
            <w:r w:rsidRPr="00053E10">
              <w:rPr>
                <w:sz w:val="20"/>
                <w:lang w:val="es-ES_tradnl"/>
              </w:rPr>
              <w:t xml:space="preserve">el </w:t>
            </w:r>
            <w:r w:rsidRPr="00053E10">
              <w:rPr>
                <w:sz w:val="20"/>
                <w:lang w:val="es-ES_tradnl"/>
              </w:rPr>
              <w:lastRenderedPageBreak/>
              <w:t>curso</w:t>
            </w:r>
          </w:p>
        </w:tc>
        <w:tc>
          <w:tcPr>
            <w:tcW w:w="2995" w:type="dxa"/>
            <w:shd w:val="clear" w:color="auto" w:fill="auto"/>
          </w:tcPr>
          <w:p w:rsidR="006177D2" w:rsidRPr="003E3B78" w:rsidRDefault="006177D2" w:rsidP="00BB7BE9">
            <w:pPr>
              <w:pStyle w:val="EstiloEstiloArialNarrow11ptJustificadoPrimeralnea0cm"/>
              <w:ind w:firstLine="0"/>
              <w:rPr>
                <w:sz w:val="20"/>
                <w:lang w:val="es-ES_tradnl"/>
              </w:rPr>
            </w:pPr>
            <w:r w:rsidRPr="006177D2">
              <w:rPr>
                <w:sz w:val="20"/>
              </w:rPr>
              <w:lastRenderedPageBreak/>
              <w:t xml:space="preserve">Aumentar la oferta de seminarios de </w:t>
            </w:r>
            <w:r w:rsidRPr="006177D2">
              <w:rPr>
                <w:sz w:val="20"/>
              </w:rPr>
              <w:lastRenderedPageBreak/>
              <w:t>investigación proponiendo temáticas atractivas para el alumnado y acordes con sus inquietudes.</w:t>
            </w:r>
          </w:p>
        </w:tc>
      </w:tr>
      <w:tr w:rsidR="006177D2" w:rsidRPr="003E3B78" w:rsidTr="00BB7BE9">
        <w:tc>
          <w:tcPr>
            <w:tcW w:w="397" w:type="dxa"/>
            <w:shd w:val="clear" w:color="auto" w:fill="auto"/>
          </w:tcPr>
          <w:p w:rsidR="006177D2" w:rsidRPr="003E3B78" w:rsidRDefault="006177D2" w:rsidP="00BB7BE9">
            <w:pPr>
              <w:pStyle w:val="EstiloEstiloArialNarrow11ptJustificadoPrimeralnea0cm"/>
              <w:ind w:firstLine="0"/>
              <w:rPr>
                <w:sz w:val="20"/>
                <w:lang w:val="es-ES_tradnl"/>
              </w:rPr>
            </w:pPr>
            <w:r>
              <w:rPr>
                <w:sz w:val="20"/>
                <w:lang w:val="es-ES_tradnl"/>
              </w:rPr>
              <w:lastRenderedPageBreak/>
              <w:t>5</w:t>
            </w:r>
          </w:p>
        </w:tc>
        <w:tc>
          <w:tcPr>
            <w:tcW w:w="3050" w:type="dxa"/>
            <w:shd w:val="clear" w:color="auto" w:fill="auto"/>
          </w:tcPr>
          <w:p w:rsidR="006177D2" w:rsidRPr="006177D2" w:rsidRDefault="006177D2" w:rsidP="00BB7BE9">
            <w:pPr>
              <w:pStyle w:val="EstiloEstiloArialNarrow11ptJustificadoPrimeralnea0cm"/>
              <w:ind w:firstLine="0"/>
              <w:rPr>
                <w:sz w:val="20"/>
              </w:rPr>
            </w:pPr>
            <w:r>
              <w:rPr>
                <w:sz w:val="20"/>
              </w:rPr>
              <w:t xml:space="preserve">Mejora de </w:t>
            </w:r>
            <w:r w:rsidRPr="00053E10">
              <w:rPr>
                <w:sz w:val="20"/>
              </w:rPr>
              <w:t>los</w:t>
            </w:r>
            <w:r>
              <w:rPr>
                <w:sz w:val="20"/>
              </w:rPr>
              <w:t xml:space="preserve"> </w:t>
            </w:r>
            <w:r w:rsidRPr="00053E10">
              <w:rPr>
                <w:sz w:val="20"/>
              </w:rPr>
              <w:t>resultados</w:t>
            </w:r>
            <w:r>
              <w:rPr>
                <w:sz w:val="20"/>
              </w:rPr>
              <w:t xml:space="preserve"> </w:t>
            </w:r>
            <w:r w:rsidRPr="00053E10">
              <w:rPr>
                <w:sz w:val="20"/>
              </w:rPr>
              <w:t>de aprendizaje</w:t>
            </w:r>
          </w:p>
        </w:tc>
        <w:tc>
          <w:tcPr>
            <w:tcW w:w="1723" w:type="dxa"/>
            <w:shd w:val="clear" w:color="auto" w:fill="auto"/>
          </w:tcPr>
          <w:p w:rsidR="006177D2" w:rsidRPr="006177D2" w:rsidRDefault="006177D2" w:rsidP="006177D2">
            <w:pPr>
              <w:pStyle w:val="EstiloEstiloArialNarrow11ptJustificadoPrimeralnea0cm"/>
              <w:ind w:firstLine="0"/>
              <w:rPr>
                <w:sz w:val="20"/>
              </w:rPr>
            </w:pPr>
            <w:r w:rsidRPr="006177D2">
              <w:rPr>
                <w:sz w:val="20"/>
              </w:rPr>
              <w:t>Comisión de Calidad</w:t>
            </w:r>
          </w:p>
          <w:p w:rsidR="006177D2" w:rsidRPr="006177D2" w:rsidRDefault="006177D2" w:rsidP="006177D2">
            <w:pPr>
              <w:pStyle w:val="EstiloEstiloArialNarrow11ptJustificadoPrimeralnea0cm"/>
              <w:ind w:firstLine="0"/>
              <w:rPr>
                <w:sz w:val="20"/>
              </w:rPr>
            </w:pPr>
          </w:p>
        </w:tc>
        <w:tc>
          <w:tcPr>
            <w:tcW w:w="1724" w:type="dxa"/>
            <w:shd w:val="clear" w:color="auto" w:fill="auto"/>
          </w:tcPr>
          <w:p w:rsidR="006177D2" w:rsidRPr="006177D2" w:rsidRDefault="006177D2" w:rsidP="00C25425">
            <w:pPr>
              <w:pStyle w:val="EstiloEstiloArialNarrow11ptJustificadoPrimeralnea0cm"/>
              <w:ind w:firstLine="0"/>
              <w:rPr>
                <w:sz w:val="20"/>
              </w:rPr>
            </w:pPr>
            <w:r w:rsidRPr="006177D2">
              <w:rPr>
                <w:sz w:val="20"/>
              </w:rPr>
              <w:t>Al final del curso</w:t>
            </w:r>
          </w:p>
        </w:tc>
        <w:tc>
          <w:tcPr>
            <w:tcW w:w="2995" w:type="dxa"/>
            <w:shd w:val="clear" w:color="auto" w:fill="auto"/>
          </w:tcPr>
          <w:p w:rsidR="006177D2" w:rsidRPr="006177D2" w:rsidRDefault="006177D2" w:rsidP="00BB7BE9">
            <w:pPr>
              <w:pStyle w:val="EstiloEstiloArialNarrow11ptJustificadoPrimeralnea0cm"/>
              <w:ind w:firstLine="0"/>
              <w:rPr>
                <w:sz w:val="20"/>
              </w:rPr>
            </w:pPr>
            <w:r w:rsidRPr="006177D2">
              <w:rPr>
                <w:sz w:val="20"/>
              </w:rPr>
              <w:t>Mejorar el Cuestionario propio de Satisfacción del Alumnado y continuar cumplimentando y analizando los datos derivados del mismo con el fin de obtener un feedback que nos permita realizar mejoras en los futuros cursos académicos.</w:t>
            </w:r>
          </w:p>
        </w:tc>
      </w:tr>
    </w:tbl>
    <w:p w:rsidR="00BB7BE9" w:rsidRPr="003E3B78" w:rsidRDefault="00BB7BE9" w:rsidP="00BB7BE9">
      <w:pPr>
        <w:pStyle w:val="EstiloArialNarrow11ptJustificado"/>
        <w:spacing w:line="360" w:lineRule="auto"/>
        <w:ind w:firstLine="0"/>
        <w:rPr>
          <w:b/>
        </w:rPr>
      </w:pPr>
    </w:p>
    <w:p w:rsidR="00BB7BE9" w:rsidRPr="00DF4DCB" w:rsidRDefault="00D81C5E" w:rsidP="009244D6">
      <w:pPr>
        <w:pStyle w:val="EstiloArialNarrow11ptJustificado"/>
        <w:shd w:val="clear" w:color="auto" w:fill="000000"/>
        <w:spacing w:line="360" w:lineRule="auto"/>
        <w:ind w:firstLine="0"/>
        <w:rPr>
          <w:b/>
        </w:rPr>
      </w:pPr>
      <w:r>
        <w:rPr>
          <w:b/>
          <w:color w:val="FFFFFF"/>
          <w:shd w:val="clear" w:color="auto" w:fill="000000"/>
        </w:rPr>
        <w:br w:type="page"/>
      </w:r>
      <w:r w:rsidR="00BB7BE9" w:rsidRPr="009244D6">
        <w:rPr>
          <w:b/>
          <w:color w:val="FFFFFF"/>
          <w:shd w:val="clear" w:color="auto" w:fill="000000"/>
        </w:rPr>
        <w:lastRenderedPageBreak/>
        <w:t xml:space="preserve">4.- PLAN DE MEJORAS EXTERNO </w:t>
      </w:r>
    </w:p>
    <w:p w:rsidR="006177D2" w:rsidRDefault="006177D2" w:rsidP="00216701">
      <w:pPr>
        <w:pStyle w:val="EstiloArialNarrow11ptJustificado"/>
        <w:spacing w:before="240" w:after="120"/>
        <w:ind w:left="426" w:hanging="426"/>
        <w:rPr>
          <w:b/>
          <w:color w:val="000000"/>
        </w:rPr>
      </w:pPr>
      <w:r w:rsidRPr="00F93E39">
        <w:rPr>
          <w:color w:val="000000"/>
        </w:rPr>
        <w:t>No existe un plan de mejoras externo para este curso</w:t>
      </w:r>
      <w:r w:rsidRPr="009244D6">
        <w:rPr>
          <w:b/>
          <w:color w:val="000000"/>
        </w:rPr>
        <w:t xml:space="preserve"> </w:t>
      </w:r>
    </w:p>
    <w:p w:rsidR="00CD12C0" w:rsidRDefault="00CD12C0" w:rsidP="00216701">
      <w:pPr>
        <w:pStyle w:val="EstiloArialNarrow11ptJustificado"/>
        <w:spacing w:before="240" w:after="120"/>
        <w:ind w:left="426" w:hanging="426"/>
        <w:rPr>
          <w:b/>
          <w:color w:val="000000"/>
        </w:rPr>
      </w:pPr>
      <w:r w:rsidRPr="009244D6">
        <w:rPr>
          <w:b/>
          <w:color w:val="000000"/>
        </w:rPr>
        <w:t>4.1.</w:t>
      </w:r>
      <w:r w:rsidRPr="009244D6">
        <w:rPr>
          <w:b/>
          <w:color w:val="000000"/>
        </w:rPr>
        <w:tab/>
        <w:t>Plan de mejoras establecido a partir del informe de renovación de la acreditación</w:t>
      </w:r>
    </w:p>
    <w:p w:rsidR="006177D2" w:rsidRPr="006177D2" w:rsidRDefault="006177D2" w:rsidP="00216701">
      <w:pPr>
        <w:pStyle w:val="EstiloArialNarrow11ptJustificado"/>
        <w:spacing w:before="240" w:after="120"/>
        <w:ind w:left="426" w:hanging="426"/>
        <w:rPr>
          <w:color w:val="00000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050"/>
        <w:gridCol w:w="1723"/>
        <w:gridCol w:w="1724"/>
        <w:gridCol w:w="2995"/>
      </w:tblGrid>
      <w:tr w:rsidR="00CD12C0" w:rsidRPr="009244D6" w:rsidTr="00CD12C0">
        <w:tc>
          <w:tcPr>
            <w:tcW w:w="397" w:type="dxa"/>
            <w:shd w:val="clear" w:color="auto" w:fill="FFF2CC"/>
            <w:vAlign w:val="center"/>
          </w:tcPr>
          <w:p w:rsidR="00CD12C0" w:rsidRPr="009244D6" w:rsidRDefault="00CD12C0" w:rsidP="00CD12C0">
            <w:pPr>
              <w:pStyle w:val="EstiloEstiloArialNarrow11ptJustificadoPrimeralnea0cm"/>
              <w:ind w:firstLine="0"/>
              <w:jc w:val="center"/>
              <w:rPr>
                <w:b/>
                <w:color w:val="000000"/>
                <w:lang w:val="es-ES_tradnl"/>
              </w:rPr>
            </w:pPr>
          </w:p>
        </w:tc>
        <w:tc>
          <w:tcPr>
            <w:tcW w:w="3050" w:type="dxa"/>
            <w:shd w:val="clear" w:color="auto" w:fill="FFF2CC"/>
            <w:vAlign w:val="center"/>
          </w:tcPr>
          <w:p w:rsidR="00CD12C0" w:rsidRPr="009244D6" w:rsidRDefault="00CD12C0" w:rsidP="00CD12C0">
            <w:pPr>
              <w:pStyle w:val="EstiloEstiloArialNarrow11ptJustificadoPrimeralnea0cm"/>
              <w:ind w:firstLine="0"/>
              <w:jc w:val="center"/>
              <w:rPr>
                <w:b/>
                <w:color w:val="000000"/>
                <w:lang w:val="es-ES_tradnl"/>
              </w:rPr>
            </w:pPr>
            <w:r w:rsidRPr="009244D6">
              <w:rPr>
                <w:b/>
                <w:color w:val="000000"/>
                <w:lang w:val="es-ES_tradnl"/>
              </w:rPr>
              <w:t>Acción de Mejora</w:t>
            </w:r>
          </w:p>
          <w:p w:rsidR="00CD12C0" w:rsidRPr="009244D6" w:rsidRDefault="00CD12C0" w:rsidP="00CD12C0">
            <w:pPr>
              <w:pStyle w:val="EstiloEstiloArialNarrow11ptJustificadoPrimeralnea0cm"/>
              <w:ind w:firstLine="0"/>
              <w:jc w:val="center"/>
              <w:rPr>
                <w:b/>
                <w:color w:val="000000"/>
                <w:lang w:val="es-ES_tradnl"/>
              </w:rPr>
            </w:pPr>
            <w:r w:rsidRPr="009244D6">
              <w:rPr>
                <w:b/>
                <w:color w:val="000000"/>
                <w:lang w:val="es-ES_tradnl"/>
              </w:rPr>
              <w:t>(descripción)</w:t>
            </w:r>
          </w:p>
        </w:tc>
        <w:tc>
          <w:tcPr>
            <w:tcW w:w="1723" w:type="dxa"/>
            <w:shd w:val="clear" w:color="auto" w:fill="FFF2CC"/>
            <w:vAlign w:val="center"/>
          </w:tcPr>
          <w:p w:rsidR="00CD12C0" w:rsidRPr="009244D6" w:rsidRDefault="00CD12C0" w:rsidP="00CD12C0">
            <w:pPr>
              <w:pStyle w:val="EstiloEstiloArialNarrow11ptJustificadoPrimeralnea0cm"/>
              <w:ind w:firstLine="0"/>
              <w:jc w:val="center"/>
              <w:rPr>
                <w:b/>
                <w:color w:val="000000"/>
                <w:lang w:val="es-ES_tradnl"/>
              </w:rPr>
            </w:pPr>
            <w:r w:rsidRPr="009244D6">
              <w:rPr>
                <w:b/>
                <w:color w:val="000000"/>
                <w:lang w:val="es-ES_tradnl"/>
              </w:rPr>
              <w:t>Responsable de la ejecución</w:t>
            </w:r>
          </w:p>
        </w:tc>
        <w:tc>
          <w:tcPr>
            <w:tcW w:w="1724" w:type="dxa"/>
            <w:shd w:val="clear" w:color="auto" w:fill="FFF2CC"/>
            <w:vAlign w:val="center"/>
          </w:tcPr>
          <w:p w:rsidR="00CD12C0" w:rsidRPr="009244D6" w:rsidRDefault="00CD12C0" w:rsidP="00CD12C0">
            <w:pPr>
              <w:pStyle w:val="EstiloEstiloArialNarrow11ptJustificadoPrimeralnea0cm"/>
              <w:ind w:firstLine="0"/>
              <w:jc w:val="center"/>
              <w:rPr>
                <w:b/>
                <w:color w:val="000000"/>
                <w:lang w:val="es-ES_tradnl"/>
              </w:rPr>
            </w:pPr>
            <w:r w:rsidRPr="009244D6">
              <w:rPr>
                <w:b/>
                <w:color w:val="000000"/>
                <w:lang w:val="es-ES_tradnl"/>
              </w:rPr>
              <w:t>Plazo o momento de ejecución</w:t>
            </w:r>
          </w:p>
        </w:tc>
        <w:tc>
          <w:tcPr>
            <w:tcW w:w="2995" w:type="dxa"/>
            <w:shd w:val="clear" w:color="auto" w:fill="FFF2CC"/>
            <w:vAlign w:val="center"/>
          </w:tcPr>
          <w:p w:rsidR="00CD12C0" w:rsidRPr="009244D6" w:rsidRDefault="00CD12C0" w:rsidP="00CD12C0">
            <w:pPr>
              <w:pStyle w:val="EstiloEstiloArialNarrow11ptJustificadoPrimeralnea0cm"/>
              <w:ind w:firstLine="0"/>
              <w:jc w:val="center"/>
              <w:rPr>
                <w:b/>
                <w:color w:val="000000"/>
                <w:lang w:val="es-ES_tradnl"/>
              </w:rPr>
            </w:pPr>
            <w:r w:rsidRPr="009244D6">
              <w:rPr>
                <w:b/>
                <w:color w:val="000000"/>
                <w:lang w:val="es-ES_tradnl"/>
              </w:rPr>
              <w:t>Observaciones</w:t>
            </w:r>
          </w:p>
        </w:tc>
      </w:tr>
      <w:tr w:rsidR="00CD12C0" w:rsidRPr="009244D6" w:rsidTr="00CD12C0">
        <w:tc>
          <w:tcPr>
            <w:tcW w:w="397" w:type="dxa"/>
            <w:shd w:val="clear" w:color="auto" w:fill="auto"/>
          </w:tcPr>
          <w:p w:rsidR="00CD12C0" w:rsidRPr="009244D6" w:rsidRDefault="00CD12C0" w:rsidP="00CD12C0">
            <w:pPr>
              <w:pStyle w:val="EstiloEstiloArialNarrow11ptJustificadoPrimeralnea0cm"/>
              <w:ind w:firstLine="0"/>
              <w:rPr>
                <w:color w:val="000000"/>
                <w:sz w:val="20"/>
                <w:lang w:val="es-ES_tradnl"/>
              </w:rPr>
            </w:pPr>
            <w:r w:rsidRPr="009244D6">
              <w:rPr>
                <w:color w:val="000000"/>
                <w:sz w:val="20"/>
                <w:lang w:val="es-ES_tradnl"/>
              </w:rPr>
              <w:t>1</w:t>
            </w:r>
          </w:p>
        </w:tc>
        <w:tc>
          <w:tcPr>
            <w:tcW w:w="3050" w:type="dxa"/>
            <w:shd w:val="clear" w:color="auto" w:fill="auto"/>
          </w:tcPr>
          <w:p w:rsidR="00CD12C0" w:rsidRPr="009244D6" w:rsidRDefault="00CD12C0" w:rsidP="00CD12C0">
            <w:pPr>
              <w:pStyle w:val="EstiloEstiloArialNarrow11ptJustificadoPrimeralnea0cm"/>
              <w:ind w:firstLine="0"/>
              <w:rPr>
                <w:color w:val="000000"/>
                <w:sz w:val="20"/>
                <w:lang w:val="es-ES_tradnl"/>
              </w:rPr>
            </w:pPr>
          </w:p>
          <w:p w:rsidR="00CD12C0" w:rsidRPr="009244D6" w:rsidRDefault="00CD12C0" w:rsidP="00CD12C0">
            <w:pPr>
              <w:pStyle w:val="EstiloEstiloArialNarrow11ptJustificadoPrimeralnea0cm"/>
              <w:ind w:firstLine="0"/>
              <w:rPr>
                <w:color w:val="000000"/>
                <w:sz w:val="20"/>
                <w:lang w:val="es-ES_tradnl"/>
              </w:rPr>
            </w:pPr>
          </w:p>
        </w:tc>
        <w:tc>
          <w:tcPr>
            <w:tcW w:w="1723" w:type="dxa"/>
            <w:shd w:val="clear" w:color="auto" w:fill="auto"/>
          </w:tcPr>
          <w:p w:rsidR="00CD12C0" w:rsidRPr="009244D6" w:rsidRDefault="00CD12C0" w:rsidP="00CD12C0">
            <w:pPr>
              <w:pStyle w:val="EstiloEstiloArialNarrow11ptJustificadoPrimeralnea0cm"/>
              <w:ind w:firstLine="0"/>
              <w:rPr>
                <w:color w:val="000000"/>
                <w:sz w:val="20"/>
                <w:lang w:val="es-ES_tradnl"/>
              </w:rPr>
            </w:pPr>
          </w:p>
        </w:tc>
        <w:tc>
          <w:tcPr>
            <w:tcW w:w="1724" w:type="dxa"/>
            <w:shd w:val="clear" w:color="auto" w:fill="auto"/>
          </w:tcPr>
          <w:p w:rsidR="00CD12C0" w:rsidRPr="009244D6" w:rsidRDefault="00CD12C0" w:rsidP="00CD12C0">
            <w:pPr>
              <w:pStyle w:val="EstiloEstiloArialNarrow11ptJustificadoPrimeralnea0cm"/>
              <w:ind w:firstLine="0"/>
              <w:rPr>
                <w:color w:val="000000"/>
                <w:sz w:val="20"/>
                <w:lang w:val="es-ES_tradnl"/>
              </w:rPr>
            </w:pPr>
          </w:p>
        </w:tc>
        <w:tc>
          <w:tcPr>
            <w:tcW w:w="2995" w:type="dxa"/>
            <w:shd w:val="clear" w:color="auto" w:fill="auto"/>
          </w:tcPr>
          <w:p w:rsidR="00CD12C0" w:rsidRPr="009244D6" w:rsidRDefault="00CD12C0" w:rsidP="00CD12C0">
            <w:pPr>
              <w:pStyle w:val="EstiloEstiloArialNarrow11ptJustificadoPrimeralnea0cm"/>
              <w:ind w:firstLine="0"/>
              <w:rPr>
                <w:color w:val="000000"/>
                <w:sz w:val="20"/>
                <w:lang w:val="es-ES_tradnl"/>
              </w:rPr>
            </w:pPr>
          </w:p>
        </w:tc>
      </w:tr>
      <w:tr w:rsidR="00CD12C0" w:rsidRPr="009244D6" w:rsidTr="00CD12C0">
        <w:tc>
          <w:tcPr>
            <w:tcW w:w="397" w:type="dxa"/>
            <w:shd w:val="clear" w:color="auto" w:fill="auto"/>
          </w:tcPr>
          <w:p w:rsidR="00CD12C0" w:rsidRPr="009244D6" w:rsidRDefault="00CD12C0" w:rsidP="00CD12C0">
            <w:pPr>
              <w:pStyle w:val="EstiloEstiloArialNarrow11ptJustificadoPrimeralnea0cm"/>
              <w:ind w:firstLine="0"/>
              <w:rPr>
                <w:color w:val="000000"/>
                <w:sz w:val="20"/>
                <w:lang w:val="es-ES_tradnl"/>
              </w:rPr>
            </w:pPr>
            <w:r w:rsidRPr="009244D6">
              <w:rPr>
                <w:color w:val="000000"/>
                <w:sz w:val="20"/>
                <w:lang w:val="es-ES_tradnl"/>
              </w:rPr>
              <w:t>2</w:t>
            </w:r>
          </w:p>
        </w:tc>
        <w:tc>
          <w:tcPr>
            <w:tcW w:w="3050" w:type="dxa"/>
            <w:shd w:val="clear" w:color="auto" w:fill="auto"/>
          </w:tcPr>
          <w:p w:rsidR="00CD12C0" w:rsidRPr="009244D6" w:rsidRDefault="00CD12C0" w:rsidP="00CD12C0">
            <w:pPr>
              <w:pStyle w:val="EstiloEstiloArialNarrow11ptJustificadoPrimeralnea0cm"/>
              <w:ind w:firstLine="0"/>
              <w:rPr>
                <w:color w:val="000000"/>
                <w:sz w:val="20"/>
                <w:lang w:val="es-ES_tradnl"/>
              </w:rPr>
            </w:pPr>
          </w:p>
          <w:p w:rsidR="00CD12C0" w:rsidRPr="009244D6" w:rsidRDefault="00CD12C0" w:rsidP="00CD12C0">
            <w:pPr>
              <w:pStyle w:val="EstiloEstiloArialNarrow11ptJustificadoPrimeralnea0cm"/>
              <w:ind w:firstLine="0"/>
              <w:rPr>
                <w:color w:val="000000"/>
                <w:sz w:val="20"/>
                <w:lang w:val="es-ES_tradnl"/>
              </w:rPr>
            </w:pPr>
          </w:p>
        </w:tc>
        <w:tc>
          <w:tcPr>
            <w:tcW w:w="1723" w:type="dxa"/>
            <w:shd w:val="clear" w:color="auto" w:fill="auto"/>
          </w:tcPr>
          <w:p w:rsidR="00CD12C0" w:rsidRPr="009244D6" w:rsidRDefault="00CD12C0" w:rsidP="00CD12C0">
            <w:pPr>
              <w:pStyle w:val="EstiloEstiloArialNarrow11ptJustificadoPrimeralnea0cm"/>
              <w:ind w:firstLine="0"/>
              <w:rPr>
                <w:color w:val="000000"/>
                <w:sz w:val="20"/>
                <w:lang w:val="es-ES_tradnl"/>
              </w:rPr>
            </w:pPr>
          </w:p>
        </w:tc>
        <w:tc>
          <w:tcPr>
            <w:tcW w:w="1724" w:type="dxa"/>
            <w:shd w:val="clear" w:color="auto" w:fill="auto"/>
          </w:tcPr>
          <w:p w:rsidR="00CD12C0" w:rsidRPr="009244D6" w:rsidRDefault="00CD12C0" w:rsidP="00CD12C0">
            <w:pPr>
              <w:pStyle w:val="EstiloEstiloArialNarrow11ptJustificadoPrimeralnea0cm"/>
              <w:ind w:firstLine="0"/>
              <w:rPr>
                <w:color w:val="000000"/>
                <w:sz w:val="20"/>
                <w:lang w:val="es-ES_tradnl"/>
              </w:rPr>
            </w:pPr>
          </w:p>
        </w:tc>
        <w:tc>
          <w:tcPr>
            <w:tcW w:w="2995" w:type="dxa"/>
            <w:shd w:val="clear" w:color="auto" w:fill="auto"/>
          </w:tcPr>
          <w:p w:rsidR="00CD12C0" w:rsidRPr="009244D6" w:rsidRDefault="00CD12C0" w:rsidP="00CD12C0">
            <w:pPr>
              <w:pStyle w:val="EstiloEstiloArialNarrow11ptJustificadoPrimeralnea0cm"/>
              <w:ind w:firstLine="0"/>
              <w:rPr>
                <w:color w:val="000000"/>
                <w:sz w:val="20"/>
                <w:lang w:val="es-ES_tradnl"/>
              </w:rPr>
            </w:pPr>
          </w:p>
        </w:tc>
      </w:tr>
      <w:tr w:rsidR="00CD12C0" w:rsidRPr="009244D6" w:rsidTr="00CD12C0">
        <w:tc>
          <w:tcPr>
            <w:tcW w:w="397" w:type="dxa"/>
            <w:shd w:val="clear" w:color="auto" w:fill="auto"/>
          </w:tcPr>
          <w:p w:rsidR="00CD12C0" w:rsidRPr="009244D6" w:rsidRDefault="00CD12C0" w:rsidP="00CD12C0">
            <w:pPr>
              <w:pStyle w:val="EstiloEstiloArialNarrow11ptJustificadoPrimeralnea0cm"/>
              <w:ind w:firstLine="0"/>
              <w:rPr>
                <w:color w:val="000000"/>
                <w:sz w:val="20"/>
                <w:lang w:val="es-ES_tradnl"/>
              </w:rPr>
            </w:pPr>
            <w:r w:rsidRPr="009244D6">
              <w:rPr>
                <w:color w:val="000000"/>
                <w:sz w:val="20"/>
                <w:lang w:val="es-ES_tradnl"/>
              </w:rPr>
              <w:t>3</w:t>
            </w:r>
          </w:p>
        </w:tc>
        <w:tc>
          <w:tcPr>
            <w:tcW w:w="3050" w:type="dxa"/>
            <w:shd w:val="clear" w:color="auto" w:fill="auto"/>
          </w:tcPr>
          <w:p w:rsidR="00CD12C0" w:rsidRPr="009244D6" w:rsidRDefault="00CD12C0" w:rsidP="00CD12C0">
            <w:pPr>
              <w:pStyle w:val="EstiloEstiloArialNarrow11ptJustificadoPrimeralnea0cm"/>
              <w:ind w:firstLine="0"/>
              <w:rPr>
                <w:color w:val="000000"/>
                <w:sz w:val="20"/>
                <w:lang w:val="es-ES_tradnl"/>
              </w:rPr>
            </w:pPr>
          </w:p>
          <w:p w:rsidR="00CD12C0" w:rsidRPr="009244D6" w:rsidRDefault="00CD12C0" w:rsidP="00CD12C0">
            <w:pPr>
              <w:pStyle w:val="EstiloEstiloArialNarrow11ptJustificadoPrimeralnea0cm"/>
              <w:ind w:firstLine="0"/>
              <w:rPr>
                <w:color w:val="000000"/>
                <w:sz w:val="20"/>
                <w:lang w:val="es-ES_tradnl"/>
              </w:rPr>
            </w:pPr>
          </w:p>
        </w:tc>
        <w:tc>
          <w:tcPr>
            <w:tcW w:w="1723" w:type="dxa"/>
            <w:shd w:val="clear" w:color="auto" w:fill="auto"/>
          </w:tcPr>
          <w:p w:rsidR="00CD12C0" w:rsidRPr="009244D6" w:rsidRDefault="00CD12C0" w:rsidP="00CD12C0">
            <w:pPr>
              <w:pStyle w:val="EstiloEstiloArialNarrow11ptJustificadoPrimeralnea0cm"/>
              <w:ind w:firstLine="0"/>
              <w:rPr>
                <w:color w:val="000000"/>
                <w:sz w:val="20"/>
                <w:lang w:val="es-ES_tradnl"/>
              </w:rPr>
            </w:pPr>
          </w:p>
        </w:tc>
        <w:tc>
          <w:tcPr>
            <w:tcW w:w="1724" w:type="dxa"/>
            <w:shd w:val="clear" w:color="auto" w:fill="auto"/>
          </w:tcPr>
          <w:p w:rsidR="00CD12C0" w:rsidRPr="009244D6" w:rsidRDefault="00CD12C0" w:rsidP="00CD12C0">
            <w:pPr>
              <w:pStyle w:val="EstiloEstiloArialNarrow11ptJustificadoPrimeralnea0cm"/>
              <w:ind w:firstLine="0"/>
              <w:rPr>
                <w:color w:val="000000"/>
                <w:sz w:val="20"/>
                <w:lang w:val="es-ES_tradnl"/>
              </w:rPr>
            </w:pPr>
          </w:p>
        </w:tc>
        <w:tc>
          <w:tcPr>
            <w:tcW w:w="2995" w:type="dxa"/>
            <w:shd w:val="clear" w:color="auto" w:fill="auto"/>
          </w:tcPr>
          <w:p w:rsidR="00CD12C0" w:rsidRPr="009244D6" w:rsidRDefault="00CD12C0" w:rsidP="00CD12C0">
            <w:pPr>
              <w:pStyle w:val="EstiloEstiloArialNarrow11ptJustificadoPrimeralnea0cm"/>
              <w:ind w:firstLine="0"/>
              <w:rPr>
                <w:color w:val="000000"/>
                <w:sz w:val="20"/>
                <w:lang w:val="es-ES_tradnl"/>
              </w:rPr>
            </w:pPr>
          </w:p>
        </w:tc>
      </w:tr>
      <w:tr w:rsidR="00CD12C0" w:rsidRPr="009244D6" w:rsidTr="00CD12C0">
        <w:tc>
          <w:tcPr>
            <w:tcW w:w="397" w:type="dxa"/>
            <w:shd w:val="clear" w:color="auto" w:fill="auto"/>
          </w:tcPr>
          <w:p w:rsidR="00CD12C0" w:rsidRPr="009244D6" w:rsidRDefault="00CD12C0" w:rsidP="00CD12C0">
            <w:pPr>
              <w:pStyle w:val="EstiloEstiloArialNarrow11ptJustificadoPrimeralnea0cm"/>
              <w:ind w:firstLine="0"/>
              <w:rPr>
                <w:color w:val="000000"/>
                <w:sz w:val="20"/>
                <w:lang w:val="es-ES_tradnl"/>
              </w:rPr>
            </w:pPr>
            <w:r w:rsidRPr="009244D6">
              <w:rPr>
                <w:color w:val="000000"/>
                <w:sz w:val="20"/>
                <w:lang w:val="es-ES_tradnl"/>
              </w:rPr>
              <w:t>…</w:t>
            </w:r>
          </w:p>
        </w:tc>
        <w:tc>
          <w:tcPr>
            <w:tcW w:w="3050" w:type="dxa"/>
            <w:shd w:val="clear" w:color="auto" w:fill="auto"/>
          </w:tcPr>
          <w:p w:rsidR="00CD12C0" w:rsidRPr="009244D6" w:rsidRDefault="00CD12C0" w:rsidP="00CD12C0">
            <w:pPr>
              <w:pStyle w:val="EstiloEstiloArialNarrow11ptJustificadoPrimeralnea0cm"/>
              <w:ind w:firstLine="0"/>
              <w:rPr>
                <w:color w:val="000000"/>
                <w:sz w:val="20"/>
                <w:lang w:val="es-ES_tradnl"/>
              </w:rPr>
            </w:pPr>
          </w:p>
          <w:p w:rsidR="00CD12C0" w:rsidRPr="009244D6" w:rsidRDefault="00CD12C0" w:rsidP="00CD12C0">
            <w:pPr>
              <w:pStyle w:val="EstiloEstiloArialNarrow11ptJustificadoPrimeralnea0cm"/>
              <w:ind w:firstLine="0"/>
              <w:rPr>
                <w:color w:val="000000"/>
                <w:sz w:val="20"/>
                <w:lang w:val="es-ES_tradnl"/>
              </w:rPr>
            </w:pPr>
          </w:p>
        </w:tc>
        <w:tc>
          <w:tcPr>
            <w:tcW w:w="1723" w:type="dxa"/>
            <w:shd w:val="clear" w:color="auto" w:fill="auto"/>
          </w:tcPr>
          <w:p w:rsidR="00CD12C0" w:rsidRPr="009244D6" w:rsidRDefault="00CD12C0" w:rsidP="00CD12C0">
            <w:pPr>
              <w:pStyle w:val="EstiloEstiloArialNarrow11ptJustificadoPrimeralnea0cm"/>
              <w:ind w:firstLine="0"/>
              <w:rPr>
                <w:color w:val="000000"/>
                <w:sz w:val="20"/>
                <w:lang w:val="es-ES_tradnl"/>
              </w:rPr>
            </w:pPr>
          </w:p>
        </w:tc>
        <w:tc>
          <w:tcPr>
            <w:tcW w:w="1724" w:type="dxa"/>
            <w:shd w:val="clear" w:color="auto" w:fill="auto"/>
          </w:tcPr>
          <w:p w:rsidR="00CD12C0" w:rsidRPr="009244D6" w:rsidRDefault="00CD12C0" w:rsidP="00CD12C0">
            <w:pPr>
              <w:pStyle w:val="EstiloEstiloArialNarrow11ptJustificadoPrimeralnea0cm"/>
              <w:ind w:firstLine="0"/>
              <w:rPr>
                <w:color w:val="000000"/>
                <w:sz w:val="20"/>
                <w:lang w:val="es-ES_tradnl"/>
              </w:rPr>
            </w:pPr>
          </w:p>
        </w:tc>
        <w:tc>
          <w:tcPr>
            <w:tcW w:w="2995" w:type="dxa"/>
            <w:shd w:val="clear" w:color="auto" w:fill="auto"/>
          </w:tcPr>
          <w:p w:rsidR="00CD12C0" w:rsidRPr="009244D6" w:rsidRDefault="00CD12C0" w:rsidP="00CD12C0">
            <w:pPr>
              <w:pStyle w:val="EstiloEstiloArialNarrow11ptJustificadoPrimeralnea0cm"/>
              <w:ind w:firstLine="0"/>
              <w:rPr>
                <w:color w:val="000000"/>
                <w:sz w:val="20"/>
                <w:lang w:val="es-ES_tradnl"/>
              </w:rPr>
            </w:pPr>
          </w:p>
        </w:tc>
      </w:tr>
    </w:tbl>
    <w:p w:rsidR="00CD12C0" w:rsidRPr="009244D6" w:rsidRDefault="00CD12C0" w:rsidP="00CD12C0">
      <w:pPr>
        <w:pStyle w:val="EstiloArialNarrow11ptJustificado"/>
        <w:spacing w:before="240" w:after="120"/>
        <w:ind w:left="426" w:hanging="426"/>
        <w:rPr>
          <w:b/>
          <w:color w:val="000000"/>
        </w:rPr>
      </w:pPr>
      <w:r w:rsidRPr="009244D6">
        <w:rPr>
          <w:b/>
          <w:color w:val="000000"/>
        </w:rPr>
        <w:t>4.2.</w:t>
      </w:r>
      <w:r w:rsidRPr="009244D6">
        <w:rPr>
          <w:b/>
          <w:color w:val="000000"/>
        </w:rPr>
        <w:tab/>
        <w:t>Cumplimiento del plan de mejoras establecido a partir del informe de renovación de la acreditación</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
        <w:gridCol w:w="2208"/>
        <w:gridCol w:w="628"/>
        <w:gridCol w:w="1417"/>
        <w:gridCol w:w="567"/>
        <w:gridCol w:w="4642"/>
      </w:tblGrid>
      <w:tr w:rsidR="00BB7BE9" w:rsidRPr="003E3B78" w:rsidTr="00BB7BE9">
        <w:tc>
          <w:tcPr>
            <w:tcW w:w="391" w:type="dxa"/>
            <w:vMerge w:val="restart"/>
            <w:shd w:val="clear" w:color="auto" w:fill="E7E6E6"/>
            <w:vAlign w:val="center"/>
          </w:tcPr>
          <w:p w:rsidR="00BB7BE9" w:rsidRPr="003E3B78" w:rsidRDefault="00BB7BE9" w:rsidP="00BB7BE9">
            <w:pPr>
              <w:pStyle w:val="EstiloEstiloArialNarrow11ptJustificadoPrimeralnea0cm"/>
              <w:ind w:firstLine="0"/>
              <w:jc w:val="center"/>
              <w:rPr>
                <w:b/>
                <w:lang w:val="es-ES_tradnl"/>
              </w:rPr>
            </w:pPr>
          </w:p>
        </w:tc>
        <w:tc>
          <w:tcPr>
            <w:tcW w:w="2208" w:type="dxa"/>
            <w:vMerge w:val="restart"/>
            <w:shd w:val="clear" w:color="auto" w:fill="E7E6E6"/>
            <w:vAlign w:val="center"/>
          </w:tcPr>
          <w:p w:rsidR="00BB7BE9" w:rsidRPr="003E3B78" w:rsidRDefault="00BB7BE9" w:rsidP="00BB7BE9">
            <w:pPr>
              <w:pStyle w:val="EstiloEstiloArialNarrow11ptJustificadoPrimeralnea0cm"/>
              <w:ind w:firstLine="0"/>
              <w:jc w:val="center"/>
              <w:rPr>
                <w:b/>
                <w:lang w:val="es-ES_tradnl"/>
              </w:rPr>
            </w:pPr>
            <w:r w:rsidRPr="003E3B78">
              <w:rPr>
                <w:b/>
                <w:lang w:val="es-ES_tradnl"/>
              </w:rPr>
              <w:t>Acción de Mejora</w:t>
            </w:r>
          </w:p>
        </w:tc>
        <w:tc>
          <w:tcPr>
            <w:tcW w:w="2612" w:type="dxa"/>
            <w:gridSpan w:val="3"/>
            <w:shd w:val="clear" w:color="auto" w:fill="E7E6E6"/>
            <w:vAlign w:val="center"/>
          </w:tcPr>
          <w:p w:rsidR="00BB7BE9" w:rsidRPr="003E3B78" w:rsidRDefault="00BB7BE9" w:rsidP="00BB7BE9">
            <w:pPr>
              <w:pStyle w:val="EstiloEstiloArialNarrow11ptJustificadoPrimeralnea0cm"/>
              <w:ind w:firstLine="0"/>
              <w:jc w:val="center"/>
              <w:rPr>
                <w:b/>
                <w:lang w:val="es-ES_tradnl"/>
              </w:rPr>
            </w:pPr>
            <w:r w:rsidRPr="003E3B78">
              <w:rPr>
                <w:b/>
                <w:lang w:val="es-ES_tradnl"/>
              </w:rPr>
              <w:t>¿Implantación?</w:t>
            </w:r>
          </w:p>
        </w:tc>
        <w:tc>
          <w:tcPr>
            <w:tcW w:w="4642" w:type="dxa"/>
            <w:vMerge w:val="restart"/>
            <w:shd w:val="clear" w:color="auto" w:fill="E7E6E6"/>
            <w:vAlign w:val="center"/>
          </w:tcPr>
          <w:p w:rsidR="00BB7BE9" w:rsidRPr="003E3B78" w:rsidRDefault="00BB7BE9" w:rsidP="00BB7BE9">
            <w:pPr>
              <w:pStyle w:val="EstiloEstiloArialNarrow11ptJustificadoPrimeralnea0cm"/>
              <w:ind w:firstLine="0"/>
              <w:jc w:val="center"/>
              <w:rPr>
                <w:b/>
                <w:lang w:val="es-ES_tradnl"/>
              </w:rPr>
            </w:pPr>
            <w:r w:rsidRPr="003E3B78">
              <w:rPr>
                <w:b/>
                <w:lang w:val="es-ES_tradnl"/>
              </w:rPr>
              <w:t>Observaciones</w:t>
            </w:r>
          </w:p>
        </w:tc>
      </w:tr>
      <w:tr w:rsidR="00BB7BE9" w:rsidRPr="003E3B78" w:rsidTr="00BB7BE9">
        <w:tc>
          <w:tcPr>
            <w:tcW w:w="391" w:type="dxa"/>
            <w:vMerge/>
            <w:shd w:val="clear" w:color="auto" w:fill="C4BC96"/>
            <w:vAlign w:val="center"/>
          </w:tcPr>
          <w:p w:rsidR="00BB7BE9" w:rsidRPr="003E3B78" w:rsidRDefault="00BB7BE9" w:rsidP="00BB7BE9">
            <w:pPr>
              <w:pStyle w:val="EstiloEstiloArialNarrow11ptJustificadoPrimeralnea0cm"/>
              <w:ind w:firstLine="0"/>
              <w:jc w:val="center"/>
              <w:rPr>
                <w:b/>
                <w:lang w:val="es-ES_tradnl"/>
              </w:rPr>
            </w:pPr>
          </w:p>
        </w:tc>
        <w:tc>
          <w:tcPr>
            <w:tcW w:w="2208" w:type="dxa"/>
            <w:vMerge/>
            <w:shd w:val="clear" w:color="auto" w:fill="C4BC96"/>
            <w:vAlign w:val="center"/>
          </w:tcPr>
          <w:p w:rsidR="00BB7BE9" w:rsidRPr="003E3B78" w:rsidRDefault="00BB7BE9" w:rsidP="00BB7BE9">
            <w:pPr>
              <w:pStyle w:val="EstiloEstiloArialNarrow11ptJustificadoPrimeralnea0cm"/>
              <w:ind w:firstLine="0"/>
              <w:jc w:val="center"/>
              <w:rPr>
                <w:b/>
                <w:lang w:val="es-ES_tradnl"/>
              </w:rPr>
            </w:pPr>
          </w:p>
        </w:tc>
        <w:tc>
          <w:tcPr>
            <w:tcW w:w="628" w:type="dxa"/>
            <w:shd w:val="clear" w:color="auto" w:fill="E7E6E6"/>
            <w:vAlign w:val="center"/>
          </w:tcPr>
          <w:p w:rsidR="00BB7BE9" w:rsidRPr="003E3B78" w:rsidRDefault="00BB7BE9" w:rsidP="00BB7BE9">
            <w:pPr>
              <w:pStyle w:val="EstiloEstiloArialNarrow11ptJustificadoPrimeralnea0cm"/>
              <w:ind w:firstLine="0"/>
              <w:jc w:val="center"/>
              <w:rPr>
                <w:b/>
                <w:lang w:val="es-ES_tradnl"/>
              </w:rPr>
            </w:pPr>
            <w:r w:rsidRPr="003E3B78">
              <w:rPr>
                <w:b/>
                <w:lang w:val="es-ES_tradnl"/>
              </w:rPr>
              <w:t>Sí</w:t>
            </w:r>
          </w:p>
        </w:tc>
        <w:tc>
          <w:tcPr>
            <w:tcW w:w="1417" w:type="dxa"/>
            <w:shd w:val="clear" w:color="auto" w:fill="E7E6E6"/>
            <w:vAlign w:val="center"/>
          </w:tcPr>
          <w:p w:rsidR="00BB7BE9" w:rsidRPr="003E3B78" w:rsidRDefault="00BB7BE9" w:rsidP="00BB7BE9">
            <w:pPr>
              <w:pStyle w:val="EstiloEstiloArialNarrow11ptJustificadoPrimeralnea0cm"/>
              <w:ind w:firstLine="0"/>
              <w:jc w:val="center"/>
              <w:rPr>
                <w:b/>
                <w:lang w:val="es-ES_tradnl"/>
              </w:rPr>
            </w:pPr>
            <w:r w:rsidRPr="003E3B78">
              <w:rPr>
                <w:b/>
                <w:lang w:val="es-ES_tradnl"/>
              </w:rPr>
              <w:t>Parcialmente</w:t>
            </w:r>
          </w:p>
        </w:tc>
        <w:tc>
          <w:tcPr>
            <w:tcW w:w="567" w:type="dxa"/>
            <w:shd w:val="clear" w:color="auto" w:fill="E7E6E6"/>
          </w:tcPr>
          <w:p w:rsidR="00BB7BE9" w:rsidRPr="003E3B78" w:rsidRDefault="00BB7BE9" w:rsidP="00BB7BE9">
            <w:pPr>
              <w:pStyle w:val="EstiloEstiloArialNarrow11ptJustificadoPrimeralnea0cm"/>
              <w:ind w:firstLine="0"/>
              <w:jc w:val="center"/>
              <w:rPr>
                <w:b/>
                <w:lang w:val="es-ES_tradnl"/>
              </w:rPr>
            </w:pPr>
            <w:r w:rsidRPr="003E3B78">
              <w:rPr>
                <w:b/>
                <w:lang w:val="es-ES_tradnl"/>
              </w:rPr>
              <w:t>No</w:t>
            </w:r>
          </w:p>
        </w:tc>
        <w:tc>
          <w:tcPr>
            <w:tcW w:w="4642" w:type="dxa"/>
            <w:vMerge/>
            <w:shd w:val="clear" w:color="auto" w:fill="E7E6E6"/>
            <w:vAlign w:val="center"/>
          </w:tcPr>
          <w:p w:rsidR="00BB7BE9" w:rsidRPr="003E3B78" w:rsidRDefault="00BB7BE9" w:rsidP="00BB7BE9">
            <w:pPr>
              <w:pStyle w:val="EstiloEstiloArialNarrow11ptJustificadoPrimeralnea0cm"/>
              <w:ind w:firstLine="0"/>
              <w:jc w:val="center"/>
              <w:rPr>
                <w:b/>
                <w:lang w:val="es-ES_tradnl"/>
              </w:rPr>
            </w:pPr>
          </w:p>
        </w:tc>
      </w:tr>
      <w:tr w:rsidR="00BB7BE9" w:rsidRPr="003E3B78" w:rsidTr="00BB7BE9">
        <w:tc>
          <w:tcPr>
            <w:tcW w:w="391" w:type="dxa"/>
            <w:shd w:val="clear" w:color="auto" w:fill="auto"/>
          </w:tcPr>
          <w:p w:rsidR="00BB7BE9" w:rsidRPr="003E3B78" w:rsidRDefault="00BB7BE9" w:rsidP="00BB7BE9">
            <w:pPr>
              <w:pStyle w:val="EstiloEstiloArialNarrow11ptJustificadoPrimeralnea0cm"/>
              <w:ind w:firstLine="0"/>
              <w:rPr>
                <w:sz w:val="20"/>
                <w:lang w:val="es-ES_tradnl"/>
              </w:rPr>
            </w:pPr>
            <w:r w:rsidRPr="003E3B78">
              <w:rPr>
                <w:sz w:val="20"/>
                <w:lang w:val="es-ES_tradnl"/>
              </w:rPr>
              <w:t>1</w:t>
            </w:r>
          </w:p>
        </w:tc>
        <w:tc>
          <w:tcPr>
            <w:tcW w:w="2208" w:type="dxa"/>
            <w:shd w:val="clear" w:color="auto" w:fill="auto"/>
          </w:tcPr>
          <w:p w:rsidR="00BB7BE9" w:rsidRPr="003E3B78" w:rsidRDefault="00BB7BE9" w:rsidP="00BB7BE9">
            <w:pPr>
              <w:pStyle w:val="EstiloEstiloArialNarrow11ptJustificadoPrimeralnea0cm"/>
              <w:ind w:firstLine="0"/>
              <w:rPr>
                <w:sz w:val="20"/>
                <w:lang w:val="es-ES_tradnl"/>
              </w:rPr>
            </w:pPr>
          </w:p>
          <w:p w:rsidR="00BB7BE9" w:rsidRPr="003E3B78" w:rsidRDefault="00BB7BE9" w:rsidP="00BB7BE9">
            <w:pPr>
              <w:pStyle w:val="EstiloEstiloArialNarrow11ptJustificadoPrimeralnea0cm"/>
              <w:ind w:firstLine="0"/>
              <w:rPr>
                <w:sz w:val="20"/>
                <w:lang w:val="es-ES_tradnl"/>
              </w:rPr>
            </w:pPr>
          </w:p>
        </w:tc>
        <w:tc>
          <w:tcPr>
            <w:tcW w:w="628" w:type="dxa"/>
            <w:shd w:val="clear" w:color="auto" w:fill="auto"/>
          </w:tcPr>
          <w:p w:rsidR="00BB7BE9" w:rsidRPr="003E3B78" w:rsidRDefault="00BB7BE9" w:rsidP="00BB7BE9">
            <w:pPr>
              <w:pStyle w:val="EstiloEstiloArialNarrow11ptJustificadoPrimeralnea0cm"/>
              <w:ind w:firstLine="0"/>
              <w:rPr>
                <w:sz w:val="20"/>
                <w:lang w:val="es-ES_tradnl"/>
              </w:rPr>
            </w:pPr>
          </w:p>
        </w:tc>
        <w:tc>
          <w:tcPr>
            <w:tcW w:w="1417" w:type="dxa"/>
            <w:shd w:val="clear" w:color="auto" w:fill="auto"/>
          </w:tcPr>
          <w:p w:rsidR="00BB7BE9" w:rsidRPr="003E3B78" w:rsidRDefault="00BB7BE9" w:rsidP="00BB7BE9">
            <w:pPr>
              <w:pStyle w:val="EstiloEstiloArialNarrow11ptJustificadoPrimeralnea0cm"/>
              <w:ind w:firstLine="0"/>
              <w:rPr>
                <w:sz w:val="20"/>
                <w:lang w:val="es-ES_tradnl"/>
              </w:rPr>
            </w:pPr>
          </w:p>
        </w:tc>
        <w:tc>
          <w:tcPr>
            <w:tcW w:w="567" w:type="dxa"/>
          </w:tcPr>
          <w:p w:rsidR="00BB7BE9" w:rsidRPr="003E3B78" w:rsidRDefault="00BB7BE9" w:rsidP="00BB7BE9">
            <w:pPr>
              <w:pStyle w:val="EstiloEstiloArialNarrow11ptJustificadoPrimeralnea0cm"/>
              <w:ind w:firstLine="0"/>
              <w:rPr>
                <w:sz w:val="20"/>
                <w:lang w:val="es-ES_tradnl"/>
              </w:rPr>
            </w:pPr>
          </w:p>
        </w:tc>
        <w:tc>
          <w:tcPr>
            <w:tcW w:w="4642" w:type="dxa"/>
            <w:shd w:val="clear" w:color="auto" w:fill="auto"/>
          </w:tcPr>
          <w:p w:rsidR="00BB7BE9" w:rsidRPr="003E3B78" w:rsidRDefault="00BB7BE9" w:rsidP="00BB7BE9">
            <w:pPr>
              <w:pStyle w:val="EstiloEstiloArialNarrow11ptJustificadoPrimeralnea0cm"/>
              <w:ind w:firstLine="0"/>
              <w:rPr>
                <w:sz w:val="20"/>
                <w:lang w:val="es-ES_tradnl"/>
              </w:rPr>
            </w:pPr>
          </w:p>
        </w:tc>
      </w:tr>
      <w:tr w:rsidR="00BB7BE9" w:rsidRPr="003E3B78" w:rsidTr="00BB7BE9">
        <w:tc>
          <w:tcPr>
            <w:tcW w:w="391" w:type="dxa"/>
            <w:shd w:val="clear" w:color="auto" w:fill="auto"/>
          </w:tcPr>
          <w:p w:rsidR="00BB7BE9" w:rsidRPr="003E3B78" w:rsidRDefault="00BB7BE9" w:rsidP="00BB7BE9">
            <w:pPr>
              <w:pStyle w:val="EstiloEstiloArialNarrow11ptJustificadoPrimeralnea0cm"/>
              <w:ind w:firstLine="0"/>
              <w:rPr>
                <w:sz w:val="20"/>
                <w:lang w:val="es-ES_tradnl"/>
              </w:rPr>
            </w:pPr>
            <w:r w:rsidRPr="003E3B78">
              <w:rPr>
                <w:sz w:val="20"/>
                <w:lang w:val="es-ES_tradnl"/>
              </w:rPr>
              <w:t>2</w:t>
            </w:r>
          </w:p>
        </w:tc>
        <w:tc>
          <w:tcPr>
            <w:tcW w:w="2208" w:type="dxa"/>
            <w:shd w:val="clear" w:color="auto" w:fill="auto"/>
          </w:tcPr>
          <w:p w:rsidR="00BB7BE9" w:rsidRPr="003E3B78" w:rsidRDefault="00BB7BE9" w:rsidP="00BB7BE9">
            <w:pPr>
              <w:pStyle w:val="EstiloEstiloArialNarrow11ptJustificadoPrimeralnea0cm"/>
              <w:ind w:firstLine="0"/>
              <w:rPr>
                <w:sz w:val="20"/>
                <w:lang w:val="es-ES_tradnl"/>
              </w:rPr>
            </w:pPr>
          </w:p>
          <w:p w:rsidR="00BB7BE9" w:rsidRPr="003E3B78" w:rsidRDefault="00BB7BE9" w:rsidP="00BB7BE9">
            <w:pPr>
              <w:pStyle w:val="EstiloEstiloArialNarrow11ptJustificadoPrimeralnea0cm"/>
              <w:ind w:firstLine="0"/>
              <w:rPr>
                <w:sz w:val="20"/>
                <w:lang w:val="es-ES_tradnl"/>
              </w:rPr>
            </w:pPr>
          </w:p>
        </w:tc>
        <w:tc>
          <w:tcPr>
            <w:tcW w:w="628" w:type="dxa"/>
            <w:shd w:val="clear" w:color="auto" w:fill="auto"/>
          </w:tcPr>
          <w:p w:rsidR="00BB7BE9" w:rsidRPr="003E3B78" w:rsidRDefault="00BB7BE9" w:rsidP="00BB7BE9">
            <w:pPr>
              <w:pStyle w:val="EstiloEstiloArialNarrow11ptJustificadoPrimeralnea0cm"/>
              <w:ind w:firstLine="0"/>
              <w:rPr>
                <w:sz w:val="20"/>
                <w:lang w:val="es-ES_tradnl"/>
              </w:rPr>
            </w:pPr>
          </w:p>
        </w:tc>
        <w:tc>
          <w:tcPr>
            <w:tcW w:w="1417" w:type="dxa"/>
            <w:shd w:val="clear" w:color="auto" w:fill="auto"/>
          </w:tcPr>
          <w:p w:rsidR="00BB7BE9" w:rsidRPr="003E3B78" w:rsidRDefault="00BB7BE9" w:rsidP="00BB7BE9">
            <w:pPr>
              <w:pStyle w:val="EstiloEstiloArialNarrow11ptJustificadoPrimeralnea0cm"/>
              <w:ind w:firstLine="0"/>
              <w:rPr>
                <w:sz w:val="20"/>
                <w:lang w:val="es-ES_tradnl"/>
              </w:rPr>
            </w:pPr>
          </w:p>
        </w:tc>
        <w:tc>
          <w:tcPr>
            <w:tcW w:w="567" w:type="dxa"/>
          </w:tcPr>
          <w:p w:rsidR="00BB7BE9" w:rsidRPr="003E3B78" w:rsidRDefault="00BB7BE9" w:rsidP="00BB7BE9">
            <w:pPr>
              <w:pStyle w:val="EstiloEstiloArialNarrow11ptJustificadoPrimeralnea0cm"/>
              <w:ind w:firstLine="0"/>
              <w:rPr>
                <w:sz w:val="20"/>
                <w:lang w:val="es-ES_tradnl"/>
              </w:rPr>
            </w:pPr>
          </w:p>
        </w:tc>
        <w:tc>
          <w:tcPr>
            <w:tcW w:w="4642" w:type="dxa"/>
            <w:shd w:val="clear" w:color="auto" w:fill="auto"/>
          </w:tcPr>
          <w:p w:rsidR="00BB7BE9" w:rsidRPr="003E3B78" w:rsidRDefault="00BB7BE9" w:rsidP="00BB7BE9">
            <w:pPr>
              <w:pStyle w:val="EstiloEstiloArialNarrow11ptJustificadoPrimeralnea0cm"/>
              <w:ind w:firstLine="0"/>
              <w:rPr>
                <w:sz w:val="20"/>
                <w:lang w:val="es-ES_tradnl"/>
              </w:rPr>
            </w:pPr>
          </w:p>
        </w:tc>
      </w:tr>
      <w:tr w:rsidR="00BB7BE9" w:rsidRPr="003E3B78" w:rsidTr="00BB7BE9">
        <w:tc>
          <w:tcPr>
            <w:tcW w:w="391" w:type="dxa"/>
            <w:shd w:val="clear" w:color="auto" w:fill="auto"/>
          </w:tcPr>
          <w:p w:rsidR="00BB7BE9" w:rsidRPr="003E3B78" w:rsidRDefault="00BB7BE9" w:rsidP="00BB7BE9">
            <w:pPr>
              <w:pStyle w:val="EstiloEstiloArialNarrow11ptJustificadoPrimeralnea0cm"/>
              <w:ind w:firstLine="0"/>
              <w:rPr>
                <w:sz w:val="20"/>
                <w:lang w:val="es-ES_tradnl"/>
              </w:rPr>
            </w:pPr>
            <w:r w:rsidRPr="003E3B78">
              <w:rPr>
                <w:sz w:val="20"/>
                <w:lang w:val="es-ES_tradnl"/>
              </w:rPr>
              <w:t>3</w:t>
            </w:r>
          </w:p>
        </w:tc>
        <w:tc>
          <w:tcPr>
            <w:tcW w:w="2208" w:type="dxa"/>
            <w:shd w:val="clear" w:color="auto" w:fill="auto"/>
          </w:tcPr>
          <w:p w:rsidR="00BB7BE9" w:rsidRPr="003E3B78" w:rsidRDefault="00BB7BE9" w:rsidP="00BB7BE9">
            <w:pPr>
              <w:pStyle w:val="EstiloEstiloArialNarrow11ptJustificadoPrimeralnea0cm"/>
              <w:ind w:firstLine="0"/>
              <w:rPr>
                <w:sz w:val="20"/>
                <w:lang w:val="es-ES_tradnl"/>
              </w:rPr>
            </w:pPr>
          </w:p>
          <w:p w:rsidR="00BB7BE9" w:rsidRPr="003E3B78" w:rsidRDefault="00BB7BE9" w:rsidP="00BB7BE9">
            <w:pPr>
              <w:pStyle w:val="EstiloEstiloArialNarrow11ptJustificadoPrimeralnea0cm"/>
              <w:ind w:firstLine="0"/>
              <w:rPr>
                <w:sz w:val="20"/>
                <w:lang w:val="es-ES_tradnl"/>
              </w:rPr>
            </w:pPr>
          </w:p>
        </w:tc>
        <w:tc>
          <w:tcPr>
            <w:tcW w:w="628" w:type="dxa"/>
            <w:shd w:val="clear" w:color="auto" w:fill="auto"/>
          </w:tcPr>
          <w:p w:rsidR="00BB7BE9" w:rsidRPr="003E3B78" w:rsidRDefault="00BB7BE9" w:rsidP="00BB7BE9">
            <w:pPr>
              <w:pStyle w:val="EstiloEstiloArialNarrow11ptJustificadoPrimeralnea0cm"/>
              <w:ind w:firstLine="0"/>
              <w:rPr>
                <w:sz w:val="20"/>
                <w:lang w:val="es-ES_tradnl"/>
              </w:rPr>
            </w:pPr>
          </w:p>
        </w:tc>
        <w:tc>
          <w:tcPr>
            <w:tcW w:w="1417" w:type="dxa"/>
            <w:shd w:val="clear" w:color="auto" w:fill="auto"/>
          </w:tcPr>
          <w:p w:rsidR="00BB7BE9" w:rsidRPr="003E3B78" w:rsidRDefault="00BB7BE9" w:rsidP="00BB7BE9">
            <w:pPr>
              <w:pStyle w:val="EstiloEstiloArialNarrow11ptJustificadoPrimeralnea0cm"/>
              <w:ind w:firstLine="0"/>
              <w:rPr>
                <w:sz w:val="20"/>
                <w:lang w:val="es-ES_tradnl"/>
              </w:rPr>
            </w:pPr>
          </w:p>
        </w:tc>
        <w:tc>
          <w:tcPr>
            <w:tcW w:w="567" w:type="dxa"/>
          </w:tcPr>
          <w:p w:rsidR="00BB7BE9" w:rsidRPr="003E3B78" w:rsidRDefault="00BB7BE9" w:rsidP="00BB7BE9">
            <w:pPr>
              <w:pStyle w:val="EstiloEstiloArialNarrow11ptJustificadoPrimeralnea0cm"/>
              <w:ind w:firstLine="0"/>
              <w:rPr>
                <w:sz w:val="20"/>
                <w:lang w:val="es-ES_tradnl"/>
              </w:rPr>
            </w:pPr>
          </w:p>
        </w:tc>
        <w:tc>
          <w:tcPr>
            <w:tcW w:w="4642" w:type="dxa"/>
            <w:shd w:val="clear" w:color="auto" w:fill="auto"/>
          </w:tcPr>
          <w:p w:rsidR="00BB7BE9" w:rsidRPr="003E3B78" w:rsidRDefault="00BB7BE9" w:rsidP="00BB7BE9">
            <w:pPr>
              <w:pStyle w:val="EstiloEstiloArialNarrow11ptJustificadoPrimeralnea0cm"/>
              <w:ind w:firstLine="0"/>
              <w:rPr>
                <w:sz w:val="20"/>
                <w:lang w:val="es-ES_tradnl"/>
              </w:rPr>
            </w:pPr>
          </w:p>
        </w:tc>
      </w:tr>
      <w:tr w:rsidR="00EA323A" w:rsidRPr="003E3B78" w:rsidTr="00BB7BE9">
        <w:tc>
          <w:tcPr>
            <w:tcW w:w="391" w:type="dxa"/>
            <w:shd w:val="clear" w:color="auto" w:fill="auto"/>
          </w:tcPr>
          <w:p w:rsidR="00EA323A" w:rsidRDefault="00EA323A" w:rsidP="00BB7BE9">
            <w:pPr>
              <w:pStyle w:val="EstiloEstiloArialNarrow11ptJustificadoPrimeralnea0cm"/>
              <w:ind w:firstLine="0"/>
              <w:rPr>
                <w:sz w:val="20"/>
                <w:lang w:val="es-ES_tradnl"/>
              </w:rPr>
            </w:pPr>
          </w:p>
          <w:p w:rsidR="00EA323A" w:rsidRPr="003E3B78" w:rsidRDefault="00EA323A" w:rsidP="00BB7BE9">
            <w:pPr>
              <w:pStyle w:val="EstiloEstiloArialNarrow11ptJustificadoPrimeralnea0cm"/>
              <w:ind w:firstLine="0"/>
              <w:rPr>
                <w:sz w:val="20"/>
                <w:lang w:val="es-ES_tradnl"/>
              </w:rPr>
            </w:pPr>
          </w:p>
        </w:tc>
        <w:tc>
          <w:tcPr>
            <w:tcW w:w="2208" w:type="dxa"/>
            <w:shd w:val="clear" w:color="auto" w:fill="auto"/>
          </w:tcPr>
          <w:p w:rsidR="00EA323A" w:rsidRPr="003E3B78" w:rsidRDefault="00EA323A" w:rsidP="00BB7BE9">
            <w:pPr>
              <w:pStyle w:val="EstiloEstiloArialNarrow11ptJustificadoPrimeralnea0cm"/>
              <w:ind w:firstLine="0"/>
              <w:rPr>
                <w:sz w:val="20"/>
                <w:lang w:val="es-ES_tradnl"/>
              </w:rPr>
            </w:pPr>
          </w:p>
        </w:tc>
        <w:tc>
          <w:tcPr>
            <w:tcW w:w="628" w:type="dxa"/>
            <w:shd w:val="clear" w:color="auto" w:fill="auto"/>
          </w:tcPr>
          <w:p w:rsidR="00EA323A" w:rsidRPr="003E3B78" w:rsidRDefault="00EA323A" w:rsidP="00BB7BE9">
            <w:pPr>
              <w:pStyle w:val="EstiloEstiloArialNarrow11ptJustificadoPrimeralnea0cm"/>
              <w:ind w:firstLine="0"/>
              <w:rPr>
                <w:sz w:val="20"/>
                <w:lang w:val="es-ES_tradnl"/>
              </w:rPr>
            </w:pPr>
          </w:p>
        </w:tc>
        <w:tc>
          <w:tcPr>
            <w:tcW w:w="1417" w:type="dxa"/>
            <w:shd w:val="clear" w:color="auto" w:fill="auto"/>
          </w:tcPr>
          <w:p w:rsidR="00EA323A" w:rsidRPr="003E3B78" w:rsidRDefault="00EA323A" w:rsidP="00BB7BE9">
            <w:pPr>
              <w:pStyle w:val="EstiloEstiloArialNarrow11ptJustificadoPrimeralnea0cm"/>
              <w:ind w:firstLine="0"/>
              <w:rPr>
                <w:sz w:val="20"/>
                <w:lang w:val="es-ES_tradnl"/>
              </w:rPr>
            </w:pPr>
          </w:p>
        </w:tc>
        <w:tc>
          <w:tcPr>
            <w:tcW w:w="567" w:type="dxa"/>
          </w:tcPr>
          <w:p w:rsidR="00EA323A" w:rsidRPr="003E3B78" w:rsidRDefault="00EA323A" w:rsidP="00BB7BE9">
            <w:pPr>
              <w:pStyle w:val="EstiloEstiloArialNarrow11ptJustificadoPrimeralnea0cm"/>
              <w:ind w:firstLine="0"/>
              <w:rPr>
                <w:sz w:val="20"/>
                <w:lang w:val="es-ES_tradnl"/>
              </w:rPr>
            </w:pPr>
          </w:p>
        </w:tc>
        <w:tc>
          <w:tcPr>
            <w:tcW w:w="4642" w:type="dxa"/>
            <w:shd w:val="clear" w:color="auto" w:fill="auto"/>
          </w:tcPr>
          <w:p w:rsidR="00EA323A" w:rsidRPr="003E3B78" w:rsidRDefault="00EA323A" w:rsidP="00BB7BE9">
            <w:pPr>
              <w:pStyle w:val="EstiloEstiloArialNarrow11ptJustificadoPrimeralnea0cm"/>
              <w:ind w:firstLine="0"/>
              <w:rPr>
                <w:sz w:val="20"/>
                <w:lang w:val="es-ES_tradnl"/>
              </w:rPr>
            </w:pPr>
          </w:p>
        </w:tc>
      </w:tr>
    </w:tbl>
    <w:p w:rsidR="004D72C5" w:rsidRPr="004D72C5" w:rsidRDefault="004D72C5" w:rsidP="004D72C5"/>
    <w:sectPr w:rsidR="004D72C5" w:rsidRPr="004D72C5" w:rsidSect="00B742CB">
      <w:headerReference w:type="default" r:id="rId29"/>
      <w:footerReference w:type="default" r:id="rId30"/>
      <w:pgSz w:w="11905" w:h="16837" w:code="9"/>
      <w:pgMar w:top="1701" w:right="1134" w:bottom="1701" w:left="1134" w:header="902" w:footer="99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3C59" w:rsidRDefault="00A23C59" w:rsidP="003C3710">
      <w:r>
        <w:separator/>
      </w:r>
    </w:p>
  </w:endnote>
  <w:endnote w:type="continuationSeparator" w:id="0">
    <w:p w:rsidR="00A23C59" w:rsidRDefault="00A23C59" w:rsidP="003C3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G Times">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3F49" w:rsidRDefault="00443F49" w:rsidP="00707A24">
    <w:pPr>
      <w:pStyle w:val="Piedepgina"/>
      <w:jc w:val="right"/>
      <w:rPr>
        <w:rFonts w:ascii="Arial Narrow" w:hAnsi="Arial Narrow"/>
        <w:b/>
        <w:i/>
        <w:sz w:val="18"/>
        <w:szCs w:val="22"/>
      </w:rPr>
    </w:pPr>
    <w:r w:rsidRPr="00707A24">
      <w:rPr>
        <w:rFonts w:ascii="Arial Narrow" w:hAnsi="Arial Narrow"/>
        <w:b/>
        <w:i/>
        <w:sz w:val="18"/>
        <w:szCs w:val="22"/>
      </w:rPr>
      <w:t xml:space="preserve">Página </w:t>
    </w:r>
    <w:r w:rsidRPr="00707A24">
      <w:rPr>
        <w:rFonts w:ascii="Arial Narrow" w:hAnsi="Arial Narrow"/>
        <w:i/>
        <w:sz w:val="18"/>
        <w:szCs w:val="22"/>
      </w:rPr>
      <w:fldChar w:fldCharType="begin"/>
    </w:r>
    <w:r w:rsidRPr="00707A24">
      <w:rPr>
        <w:rFonts w:ascii="Arial Narrow" w:hAnsi="Arial Narrow"/>
        <w:i/>
        <w:sz w:val="18"/>
        <w:szCs w:val="22"/>
      </w:rPr>
      <w:instrText xml:space="preserve"> </w:instrText>
    </w:r>
    <w:r>
      <w:rPr>
        <w:rFonts w:ascii="Arial Narrow" w:hAnsi="Arial Narrow"/>
        <w:i/>
        <w:sz w:val="18"/>
        <w:szCs w:val="22"/>
      </w:rPr>
      <w:instrText>PAGE</w:instrText>
    </w:r>
    <w:r w:rsidRPr="00707A24">
      <w:rPr>
        <w:rFonts w:ascii="Arial Narrow" w:hAnsi="Arial Narrow"/>
        <w:i/>
        <w:sz w:val="18"/>
        <w:szCs w:val="22"/>
      </w:rPr>
      <w:instrText xml:space="preserve"> </w:instrText>
    </w:r>
    <w:r w:rsidRPr="00707A24">
      <w:rPr>
        <w:rFonts w:ascii="Arial Narrow" w:hAnsi="Arial Narrow"/>
        <w:i/>
        <w:sz w:val="18"/>
        <w:szCs w:val="22"/>
      </w:rPr>
      <w:fldChar w:fldCharType="separate"/>
    </w:r>
    <w:r w:rsidR="006A5ABD">
      <w:rPr>
        <w:rFonts w:ascii="Arial Narrow" w:hAnsi="Arial Narrow"/>
        <w:i/>
        <w:noProof/>
        <w:sz w:val="18"/>
        <w:szCs w:val="22"/>
      </w:rPr>
      <w:t>1</w:t>
    </w:r>
    <w:r w:rsidRPr="00707A24">
      <w:rPr>
        <w:rFonts w:ascii="Arial Narrow" w:hAnsi="Arial Narrow"/>
        <w:i/>
        <w:sz w:val="18"/>
        <w:szCs w:val="22"/>
      </w:rPr>
      <w:fldChar w:fldCharType="end"/>
    </w:r>
    <w:r w:rsidRPr="00707A24">
      <w:rPr>
        <w:rFonts w:ascii="Arial Narrow" w:hAnsi="Arial Narrow"/>
        <w:b/>
        <w:i/>
        <w:sz w:val="18"/>
        <w:szCs w:val="22"/>
      </w:rPr>
      <w:t xml:space="preserve"> de </w:t>
    </w:r>
    <w:r w:rsidRPr="00707A24">
      <w:rPr>
        <w:rFonts w:ascii="Arial Narrow" w:hAnsi="Arial Narrow"/>
        <w:b/>
        <w:i/>
        <w:sz w:val="18"/>
        <w:szCs w:val="22"/>
      </w:rPr>
      <w:fldChar w:fldCharType="begin"/>
    </w:r>
    <w:r w:rsidRPr="00707A24">
      <w:rPr>
        <w:rFonts w:ascii="Arial Narrow" w:hAnsi="Arial Narrow"/>
        <w:b/>
        <w:i/>
        <w:sz w:val="18"/>
        <w:szCs w:val="22"/>
      </w:rPr>
      <w:instrText xml:space="preserve"> </w:instrText>
    </w:r>
    <w:r>
      <w:rPr>
        <w:rFonts w:ascii="Arial Narrow" w:hAnsi="Arial Narrow"/>
        <w:b/>
        <w:i/>
        <w:sz w:val="18"/>
        <w:szCs w:val="22"/>
      </w:rPr>
      <w:instrText>NUMPAGES</w:instrText>
    </w:r>
    <w:r w:rsidRPr="00707A24">
      <w:rPr>
        <w:rFonts w:ascii="Arial Narrow" w:hAnsi="Arial Narrow"/>
        <w:b/>
        <w:i/>
        <w:sz w:val="18"/>
        <w:szCs w:val="22"/>
      </w:rPr>
      <w:instrText xml:space="preserve"> </w:instrText>
    </w:r>
    <w:r w:rsidRPr="00707A24">
      <w:rPr>
        <w:rFonts w:ascii="Arial Narrow" w:hAnsi="Arial Narrow"/>
        <w:b/>
        <w:i/>
        <w:sz w:val="18"/>
        <w:szCs w:val="22"/>
      </w:rPr>
      <w:fldChar w:fldCharType="separate"/>
    </w:r>
    <w:r w:rsidR="006A5ABD">
      <w:rPr>
        <w:rFonts w:ascii="Arial Narrow" w:hAnsi="Arial Narrow"/>
        <w:b/>
        <w:i/>
        <w:noProof/>
        <w:sz w:val="18"/>
        <w:szCs w:val="22"/>
      </w:rPr>
      <w:t>18</w:t>
    </w:r>
    <w:r w:rsidRPr="00707A24">
      <w:rPr>
        <w:rFonts w:ascii="Arial Narrow" w:hAnsi="Arial Narrow"/>
        <w:b/>
        <w:i/>
        <w:sz w:val="18"/>
        <w:szCs w:val="22"/>
      </w:rPr>
      <w:fldChar w:fldCharType="end"/>
    </w:r>
  </w:p>
  <w:p w:rsidR="00443F49" w:rsidRDefault="00443F49"/>
  <w:p w:rsidR="00443F49" w:rsidRDefault="00443F49"/>
  <w:p w:rsidR="00443F49" w:rsidRDefault="00443F4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3C59" w:rsidRDefault="00A23C59" w:rsidP="003C3710">
      <w:r>
        <w:separator/>
      </w:r>
    </w:p>
  </w:footnote>
  <w:footnote w:type="continuationSeparator" w:id="0">
    <w:p w:rsidR="00A23C59" w:rsidRDefault="00A23C59" w:rsidP="003C3710">
      <w:r>
        <w:continuationSeparator/>
      </w:r>
    </w:p>
  </w:footnote>
  <w:footnote w:id="1">
    <w:p w:rsidR="00443F49" w:rsidRDefault="00443F49">
      <w:pPr>
        <w:pStyle w:val="Textonotapie"/>
      </w:pPr>
      <w:r>
        <w:rPr>
          <w:rStyle w:val="Refdenotaalpie"/>
        </w:rPr>
        <w:footnoteRef/>
      </w:r>
      <w:r>
        <w:t xml:space="preserve"> Revisar el Procedimiento Soporte 005 para ajustarlo al cuadro de firmas.</w:t>
      </w:r>
    </w:p>
  </w:footnote>
  <w:footnote w:id="2">
    <w:p w:rsidR="00443F49" w:rsidRPr="009244D6" w:rsidRDefault="00443F49" w:rsidP="00BB7BE9">
      <w:pPr>
        <w:pStyle w:val="Textonotapie"/>
        <w:rPr>
          <w:rFonts w:ascii="Arial Narrow" w:hAnsi="Arial Narrow"/>
          <w:color w:val="000000"/>
          <w:sz w:val="18"/>
          <w:szCs w:val="18"/>
        </w:rPr>
      </w:pPr>
      <w:r w:rsidRPr="009244D6">
        <w:rPr>
          <w:rStyle w:val="Refdenotaalpie"/>
          <w:rFonts w:ascii="Arial Narrow" w:hAnsi="Arial Narrow"/>
          <w:color w:val="000000"/>
          <w:sz w:val="18"/>
          <w:szCs w:val="18"/>
        </w:rPr>
        <w:footnoteRef/>
      </w:r>
      <w:r w:rsidRPr="009244D6">
        <w:rPr>
          <w:rFonts w:ascii="Arial Narrow" w:hAnsi="Arial Narrow"/>
          <w:color w:val="000000"/>
          <w:sz w:val="18"/>
          <w:szCs w:val="18"/>
        </w:rPr>
        <w:t xml:space="preserve"> </w:t>
      </w:r>
      <w:hyperlink r:id="rId1" w:history="1">
        <w:r w:rsidRPr="009244D6">
          <w:rPr>
            <w:rStyle w:val="Hipervnculo"/>
            <w:rFonts w:ascii="Arial Narrow" w:hAnsi="Arial Narrow"/>
            <w:color w:val="000000"/>
            <w:sz w:val="18"/>
            <w:szCs w:val="18"/>
          </w:rPr>
          <w:t>http://www.aneca.es/Programas/ACREDITA/Documentacion-del-programa/Guia-de-Autoevaluacion</w:t>
        </w:r>
      </w:hyperlink>
    </w:p>
  </w:footnote>
  <w:footnote w:id="3">
    <w:p w:rsidR="00443F49" w:rsidRPr="00602427" w:rsidRDefault="00443F49" w:rsidP="00602427">
      <w:pPr>
        <w:pStyle w:val="Textonotapie"/>
        <w:rPr>
          <w:color w:val="FF0000"/>
          <w:sz w:val="18"/>
          <w:szCs w:val="18"/>
        </w:rPr>
      </w:pPr>
      <w:r w:rsidRPr="009244D6">
        <w:rPr>
          <w:rStyle w:val="Refdenotaalpie"/>
          <w:rFonts w:ascii="Arial Narrow" w:hAnsi="Arial Narrow"/>
          <w:color w:val="000000"/>
          <w:sz w:val="18"/>
          <w:szCs w:val="18"/>
        </w:rPr>
        <w:footnoteRef/>
      </w:r>
      <w:r w:rsidRPr="009244D6">
        <w:rPr>
          <w:rFonts w:ascii="Arial Narrow" w:hAnsi="Arial Narrow"/>
          <w:color w:val="000000"/>
          <w:sz w:val="18"/>
          <w:szCs w:val="18"/>
        </w:rPr>
        <w:t xml:space="preserve"> </w:t>
      </w:r>
      <w:hyperlink r:id="rId2" w:history="1">
        <w:r w:rsidRPr="009244D6">
          <w:rPr>
            <w:rStyle w:val="Hipervnculo"/>
            <w:rFonts w:ascii="Arial Narrow" w:hAnsi="Arial Narrow"/>
            <w:color w:val="000000"/>
            <w:sz w:val="18"/>
            <w:szCs w:val="18"/>
          </w:rPr>
          <w:t>http://eurace.iie.aneca.es/eurace.html</w:t>
        </w:r>
      </w:hyperlink>
    </w:p>
  </w:footnote>
  <w:footnote w:id="4">
    <w:p w:rsidR="00443F49" w:rsidRPr="006308BE" w:rsidRDefault="00443F49" w:rsidP="00BB7BE9">
      <w:pPr>
        <w:rPr>
          <w:rFonts w:ascii="Calibri" w:hAnsi="Calibri"/>
          <w:sz w:val="18"/>
          <w:szCs w:val="18"/>
        </w:rPr>
      </w:pPr>
      <w:r w:rsidRPr="006308BE">
        <w:rPr>
          <w:rStyle w:val="Refdenotaalpie"/>
          <w:sz w:val="18"/>
          <w:szCs w:val="18"/>
        </w:rPr>
        <w:footnoteRef/>
      </w:r>
      <w:r w:rsidRPr="006308BE">
        <w:rPr>
          <w:sz w:val="18"/>
          <w:szCs w:val="18"/>
        </w:rPr>
        <w:t xml:space="preserve"> </w:t>
      </w:r>
      <w:r w:rsidRPr="006308BE">
        <w:rPr>
          <w:rFonts w:ascii="Calibri" w:hAnsi="Calibri"/>
          <w:sz w:val="18"/>
          <w:szCs w:val="18"/>
        </w:rPr>
        <w:t>En caso de implantación, indicar si la acción ha conllevado la solución de la debilidad o problema por el que se propuso. En los otros casos, indicar la razón de su no implantación.</w:t>
      </w:r>
    </w:p>
    <w:p w:rsidR="00443F49" w:rsidRDefault="00443F49" w:rsidP="00BB7BE9">
      <w:pPr>
        <w:pStyle w:val="Textonotapi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1584"/>
      <w:gridCol w:w="3096"/>
      <w:gridCol w:w="1584"/>
    </w:tblGrid>
    <w:tr w:rsidR="00443F49" w:rsidRPr="00707A24">
      <w:trPr>
        <w:trHeight w:val="716"/>
      </w:trPr>
      <w:tc>
        <w:tcPr>
          <w:tcW w:w="3240" w:type="dxa"/>
          <w:vMerge w:val="restart"/>
          <w:tcBorders>
            <w:top w:val="double" w:sz="4" w:space="0" w:color="auto"/>
            <w:left w:val="double" w:sz="4" w:space="0" w:color="auto"/>
            <w:right w:val="single" w:sz="4" w:space="0" w:color="auto"/>
          </w:tcBorders>
          <w:vAlign w:val="center"/>
        </w:tcPr>
        <w:p w:rsidR="00443F49" w:rsidRPr="00707A24" w:rsidRDefault="00443F49" w:rsidP="003C3710">
          <w:pPr>
            <w:rPr>
              <w:rFonts w:ascii="Arial Narrow" w:hAnsi="Arial Narrow"/>
              <w:lang w:val="es-ES_tradnl"/>
            </w:rPr>
          </w:pPr>
          <w:r>
            <w:rPr>
              <w:rFonts w:ascii="Arial Narrow" w:hAnsi="Arial Narrow"/>
              <w:noProof/>
            </w:rPr>
            <w:drawing>
              <wp:inline distT="0" distB="0" distL="0" distR="0" wp14:anchorId="60A80A12" wp14:editId="299748E8">
                <wp:extent cx="1876425" cy="581025"/>
                <wp:effectExtent l="0" t="0" r="9525" b="9525"/>
                <wp:docPr id="1" name="2 Imagen" descr="Marca_1 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Marca_1 colo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581025"/>
                        </a:xfrm>
                        <a:prstGeom prst="rect">
                          <a:avLst/>
                        </a:prstGeom>
                        <a:noFill/>
                        <a:ln>
                          <a:noFill/>
                        </a:ln>
                      </pic:spPr>
                    </pic:pic>
                  </a:graphicData>
                </a:graphic>
              </wp:inline>
            </w:drawing>
          </w:r>
        </w:p>
      </w:tc>
      <w:tc>
        <w:tcPr>
          <w:tcW w:w="4680" w:type="dxa"/>
          <w:gridSpan w:val="2"/>
          <w:tcBorders>
            <w:top w:val="double" w:sz="4" w:space="0" w:color="auto"/>
            <w:left w:val="single" w:sz="4" w:space="0" w:color="auto"/>
            <w:bottom w:val="single" w:sz="4" w:space="0" w:color="auto"/>
            <w:right w:val="single" w:sz="4" w:space="0" w:color="auto"/>
          </w:tcBorders>
          <w:vAlign w:val="center"/>
        </w:tcPr>
        <w:p w:rsidR="00443F49" w:rsidRPr="00B34CEF" w:rsidRDefault="00443F49" w:rsidP="00AD5843">
          <w:pPr>
            <w:pStyle w:val="Ttulo"/>
            <w:rPr>
              <w:rFonts w:ascii="Arial Narrow" w:hAnsi="Arial Narrow"/>
              <w:i w:val="0"/>
              <w:sz w:val="22"/>
              <w:szCs w:val="22"/>
              <w:u w:val="none"/>
              <w:lang w:eastAsia="es-ES"/>
            </w:rPr>
          </w:pPr>
          <w:r>
            <w:rPr>
              <w:rFonts w:ascii="Arial Narrow" w:hAnsi="Arial Narrow"/>
              <w:i w:val="0"/>
              <w:sz w:val="22"/>
              <w:szCs w:val="22"/>
              <w:u w:val="none"/>
              <w:lang w:eastAsia="es-ES"/>
            </w:rPr>
            <w:t>INFORME ANUAL DE LA TITULACIÓN</w:t>
          </w:r>
        </w:p>
      </w:tc>
      <w:tc>
        <w:tcPr>
          <w:tcW w:w="1584" w:type="dxa"/>
          <w:vMerge w:val="restart"/>
          <w:tcBorders>
            <w:top w:val="double" w:sz="4" w:space="0" w:color="auto"/>
            <w:left w:val="single" w:sz="4" w:space="0" w:color="auto"/>
            <w:right w:val="double" w:sz="4" w:space="0" w:color="auto"/>
          </w:tcBorders>
          <w:vAlign w:val="center"/>
        </w:tcPr>
        <w:p w:rsidR="00443F49" w:rsidRPr="005B7C6B" w:rsidRDefault="00A247D7" w:rsidP="005B7C6B">
          <w:pPr>
            <w:pStyle w:val="Ttulo"/>
            <w:rPr>
              <w:rFonts w:ascii="Arial Narrow" w:hAnsi="Arial Narrow"/>
              <w:b w:val="0"/>
              <w:i w:val="0"/>
              <w:sz w:val="22"/>
              <w:szCs w:val="22"/>
              <w:u w:val="none"/>
              <w:lang w:eastAsia="es-ES"/>
            </w:rPr>
          </w:pPr>
          <w:r>
            <w:rPr>
              <w:rFonts w:ascii="Arial Narrow" w:hAnsi="Arial Narrow"/>
              <w:b w:val="0"/>
              <w:i w:val="0"/>
              <w:noProof/>
              <w:sz w:val="22"/>
              <w:szCs w:val="22"/>
              <w:u w:val="none"/>
              <w:lang w:val="es-ES" w:eastAsia="es-ES"/>
            </w:rPr>
            <w:drawing>
              <wp:inline distT="0" distB="0" distL="0" distR="0" wp14:anchorId="2BD4A321" wp14:editId="17830155">
                <wp:extent cx="487481" cy="567165"/>
                <wp:effectExtent l="0" t="0" r="8255" b="4445"/>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ultad educación.jpg"/>
                        <pic:cNvPicPr/>
                      </pic:nvPicPr>
                      <pic:blipFill>
                        <a:blip r:embed="rId2">
                          <a:extLst>
                            <a:ext uri="{28A0092B-C50C-407E-A947-70E740481C1C}">
                              <a14:useLocalDpi xmlns:a14="http://schemas.microsoft.com/office/drawing/2010/main" val="0"/>
                            </a:ext>
                          </a:extLst>
                        </a:blip>
                        <a:stretch>
                          <a:fillRect/>
                        </a:stretch>
                      </pic:blipFill>
                      <pic:spPr>
                        <a:xfrm>
                          <a:off x="0" y="0"/>
                          <a:ext cx="487424" cy="567099"/>
                        </a:xfrm>
                        <a:prstGeom prst="rect">
                          <a:avLst/>
                        </a:prstGeom>
                      </pic:spPr>
                    </pic:pic>
                  </a:graphicData>
                </a:graphic>
              </wp:inline>
            </w:drawing>
          </w:r>
        </w:p>
      </w:tc>
    </w:tr>
    <w:tr w:rsidR="00443F49" w:rsidRPr="00707A24">
      <w:trPr>
        <w:trHeight w:val="710"/>
      </w:trPr>
      <w:tc>
        <w:tcPr>
          <w:tcW w:w="3240" w:type="dxa"/>
          <w:vMerge/>
          <w:tcBorders>
            <w:left w:val="double" w:sz="4" w:space="0" w:color="auto"/>
            <w:bottom w:val="double" w:sz="4" w:space="0" w:color="auto"/>
            <w:right w:val="single" w:sz="4" w:space="0" w:color="auto"/>
          </w:tcBorders>
        </w:tcPr>
        <w:p w:rsidR="00443F49" w:rsidRPr="00707A24" w:rsidRDefault="00443F49" w:rsidP="003C3710">
          <w:pPr>
            <w:pStyle w:val="Ttulo"/>
            <w:rPr>
              <w:rFonts w:ascii="Arial Narrow" w:hAnsi="Arial Narrow"/>
              <w:color w:val="0F809C"/>
              <w:sz w:val="24"/>
              <w:szCs w:val="24"/>
              <w:u w:val="none"/>
              <w:lang w:eastAsia="es-ES"/>
            </w:rPr>
          </w:pPr>
        </w:p>
      </w:tc>
      <w:tc>
        <w:tcPr>
          <w:tcW w:w="1584" w:type="dxa"/>
          <w:tcBorders>
            <w:top w:val="single" w:sz="4" w:space="0" w:color="auto"/>
            <w:left w:val="single" w:sz="4" w:space="0" w:color="auto"/>
            <w:bottom w:val="double" w:sz="4" w:space="0" w:color="auto"/>
            <w:right w:val="single" w:sz="4" w:space="0" w:color="auto"/>
          </w:tcBorders>
          <w:vAlign w:val="center"/>
        </w:tcPr>
        <w:p w:rsidR="00443F49" w:rsidRPr="00707A24" w:rsidRDefault="00443F49" w:rsidP="00AD5843">
          <w:pPr>
            <w:pStyle w:val="Ttulo"/>
            <w:rPr>
              <w:rFonts w:ascii="Arial Narrow" w:hAnsi="Arial Narrow"/>
              <w:b w:val="0"/>
              <w:i w:val="0"/>
              <w:sz w:val="22"/>
              <w:szCs w:val="22"/>
              <w:u w:val="none"/>
              <w:lang w:eastAsia="es-ES"/>
            </w:rPr>
          </w:pPr>
          <w:r>
            <w:rPr>
              <w:rFonts w:ascii="Arial Narrow" w:hAnsi="Arial Narrow"/>
              <w:b w:val="0"/>
              <w:i w:val="0"/>
              <w:sz w:val="22"/>
              <w:szCs w:val="22"/>
              <w:u w:val="none"/>
              <w:lang w:eastAsia="es-ES"/>
            </w:rPr>
            <w:t>CURSO</w:t>
          </w:r>
          <w:r w:rsidRPr="00707A24">
            <w:rPr>
              <w:rFonts w:ascii="Arial Narrow" w:hAnsi="Arial Narrow"/>
              <w:b w:val="0"/>
              <w:i w:val="0"/>
              <w:sz w:val="22"/>
              <w:szCs w:val="22"/>
              <w:u w:val="none"/>
              <w:lang w:eastAsia="es-ES"/>
            </w:rPr>
            <w:t xml:space="preserve">: </w:t>
          </w:r>
          <w:r w:rsidR="00A247D7">
            <w:rPr>
              <w:rFonts w:ascii="Arial Narrow" w:hAnsi="Arial Narrow"/>
              <w:b w:val="0"/>
              <w:i w:val="0"/>
              <w:sz w:val="22"/>
              <w:szCs w:val="22"/>
              <w:u w:val="none"/>
              <w:lang w:eastAsia="es-ES"/>
            </w:rPr>
            <w:t>2017</w:t>
          </w:r>
          <w:r>
            <w:rPr>
              <w:rFonts w:ascii="Arial Narrow" w:hAnsi="Arial Narrow"/>
              <w:b w:val="0"/>
              <w:i w:val="0"/>
              <w:sz w:val="22"/>
              <w:szCs w:val="22"/>
              <w:u w:val="none"/>
              <w:lang w:eastAsia="es-ES"/>
            </w:rPr>
            <w:t>/</w:t>
          </w:r>
          <w:r w:rsidR="00A247D7">
            <w:rPr>
              <w:rFonts w:ascii="Arial Narrow" w:hAnsi="Arial Narrow"/>
              <w:b w:val="0"/>
              <w:i w:val="0"/>
              <w:sz w:val="22"/>
              <w:szCs w:val="22"/>
              <w:u w:val="none"/>
              <w:lang w:eastAsia="es-ES"/>
            </w:rPr>
            <w:t>18</w:t>
          </w:r>
        </w:p>
      </w:tc>
      <w:tc>
        <w:tcPr>
          <w:tcW w:w="3096" w:type="dxa"/>
          <w:tcBorders>
            <w:top w:val="single" w:sz="4" w:space="0" w:color="auto"/>
            <w:left w:val="single" w:sz="4" w:space="0" w:color="auto"/>
            <w:bottom w:val="double" w:sz="4" w:space="0" w:color="auto"/>
            <w:right w:val="single" w:sz="4" w:space="0" w:color="auto"/>
          </w:tcBorders>
          <w:vAlign w:val="center"/>
        </w:tcPr>
        <w:p w:rsidR="00443F49" w:rsidRPr="00707A24" w:rsidRDefault="00443F49" w:rsidP="00AC1C82">
          <w:pPr>
            <w:pStyle w:val="Ttulo"/>
            <w:jc w:val="left"/>
            <w:rPr>
              <w:rFonts w:ascii="Arial Narrow" w:hAnsi="Arial Narrow"/>
              <w:b w:val="0"/>
              <w:i w:val="0"/>
              <w:sz w:val="22"/>
              <w:szCs w:val="22"/>
              <w:u w:val="none"/>
              <w:lang w:eastAsia="es-ES"/>
            </w:rPr>
          </w:pPr>
          <w:r w:rsidRPr="00707A24">
            <w:rPr>
              <w:rFonts w:ascii="Arial Narrow" w:hAnsi="Arial Narrow"/>
              <w:b w:val="0"/>
              <w:i w:val="0"/>
              <w:sz w:val="22"/>
              <w:szCs w:val="22"/>
              <w:u w:val="none"/>
              <w:lang w:eastAsia="es-ES"/>
            </w:rPr>
            <w:t>CÓDIGO</w:t>
          </w:r>
          <w:r>
            <w:rPr>
              <w:rFonts w:ascii="Arial Narrow" w:hAnsi="Arial Narrow"/>
              <w:b w:val="0"/>
              <w:i w:val="0"/>
              <w:sz w:val="22"/>
              <w:szCs w:val="22"/>
              <w:u w:val="none"/>
              <w:lang w:eastAsia="es-ES"/>
            </w:rPr>
            <w:t xml:space="preserve">: </w:t>
          </w:r>
          <w:r>
            <w:rPr>
              <w:rFonts w:ascii="Arial Narrow" w:hAnsi="Arial Narrow"/>
              <w:i w:val="0"/>
              <w:sz w:val="22"/>
              <w:szCs w:val="22"/>
              <w:u w:val="none"/>
            </w:rPr>
            <w:t>PR/SO005</w:t>
          </w:r>
        </w:p>
      </w:tc>
      <w:tc>
        <w:tcPr>
          <w:tcW w:w="1584" w:type="dxa"/>
          <w:vMerge/>
          <w:tcBorders>
            <w:left w:val="single" w:sz="4" w:space="0" w:color="auto"/>
            <w:bottom w:val="double" w:sz="4" w:space="0" w:color="auto"/>
            <w:right w:val="double" w:sz="4" w:space="0" w:color="auto"/>
          </w:tcBorders>
          <w:vAlign w:val="center"/>
        </w:tcPr>
        <w:p w:rsidR="00443F49" w:rsidRPr="00707A24" w:rsidRDefault="00443F49" w:rsidP="005B7A38">
          <w:pPr>
            <w:pStyle w:val="Ttulo"/>
            <w:rPr>
              <w:rFonts w:ascii="Arial Narrow" w:hAnsi="Arial Narrow"/>
              <w:b w:val="0"/>
              <w:i w:val="0"/>
              <w:sz w:val="22"/>
              <w:szCs w:val="22"/>
              <w:u w:val="none"/>
              <w:lang w:eastAsia="es-ES"/>
            </w:rPr>
          </w:pPr>
        </w:p>
      </w:tc>
    </w:tr>
  </w:tbl>
  <w:p w:rsidR="00443F49" w:rsidRDefault="00443F49">
    <w:pPr>
      <w:rPr>
        <w:rFonts w:ascii="Arial Narrow" w:hAnsi="Arial Narrow"/>
      </w:rPr>
    </w:pPr>
  </w:p>
  <w:p w:rsidR="00A247D7" w:rsidRDefault="00A247D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6E616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9F5BA4"/>
    <w:multiLevelType w:val="hybridMultilevel"/>
    <w:tmpl w:val="01A69A5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064F3E81"/>
    <w:multiLevelType w:val="hybridMultilevel"/>
    <w:tmpl w:val="29AC181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15:restartNumberingAfterBreak="0">
    <w:nsid w:val="06C26B40"/>
    <w:multiLevelType w:val="hybridMultilevel"/>
    <w:tmpl w:val="276EED02"/>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AE64F0E"/>
    <w:multiLevelType w:val="hybridMultilevel"/>
    <w:tmpl w:val="1DA6C4D6"/>
    <w:lvl w:ilvl="0" w:tplc="0C0A0017">
      <w:start w:val="1"/>
      <w:numFmt w:val="lowerLetter"/>
      <w:lvlText w:val="%1)"/>
      <w:lvlJc w:val="left"/>
      <w:pPr>
        <w:ind w:left="1429" w:hanging="360"/>
      </w:pPr>
      <w:rPr>
        <w:rFonts w:hint="default"/>
        <w:sz w:val="20"/>
        <w:szCs w:val="20"/>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5" w15:restartNumberingAfterBreak="0">
    <w:nsid w:val="0B9878DD"/>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C820EEE"/>
    <w:multiLevelType w:val="hybridMultilevel"/>
    <w:tmpl w:val="055AAE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0E9E68A6"/>
    <w:multiLevelType w:val="hybridMultilevel"/>
    <w:tmpl w:val="687CF25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8" w15:restartNumberingAfterBreak="0">
    <w:nsid w:val="100371B6"/>
    <w:multiLevelType w:val="hybridMultilevel"/>
    <w:tmpl w:val="540CBAE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9" w15:restartNumberingAfterBreak="0">
    <w:nsid w:val="15811A2E"/>
    <w:multiLevelType w:val="hybridMultilevel"/>
    <w:tmpl w:val="F59019C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15:restartNumberingAfterBreak="0">
    <w:nsid w:val="1671168F"/>
    <w:multiLevelType w:val="hybridMultilevel"/>
    <w:tmpl w:val="26F61C5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1" w15:restartNumberingAfterBreak="0">
    <w:nsid w:val="19A864D0"/>
    <w:multiLevelType w:val="hybridMultilevel"/>
    <w:tmpl w:val="BD5279F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2" w15:restartNumberingAfterBreak="0">
    <w:nsid w:val="1A3F24FF"/>
    <w:multiLevelType w:val="hybridMultilevel"/>
    <w:tmpl w:val="F8A8DA6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3" w15:restartNumberingAfterBreak="0">
    <w:nsid w:val="1FDB3B0D"/>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149251B"/>
    <w:multiLevelType w:val="hybridMultilevel"/>
    <w:tmpl w:val="56A2FB84"/>
    <w:lvl w:ilvl="0" w:tplc="0C0A0017">
      <w:start w:val="1"/>
      <w:numFmt w:val="lowerLetter"/>
      <w:lvlText w:val="%1)"/>
      <w:lvlJc w:val="left"/>
      <w:pPr>
        <w:ind w:left="1523" w:hanging="101"/>
      </w:pPr>
      <w:rPr>
        <w:rFonts w:hint="default"/>
        <w:sz w:val="20"/>
        <w:szCs w:val="20"/>
      </w:rPr>
    </w:lvl>
    <w:lvl w:ilvl="1" w:tplc="29DC233E">
      <w:start w:val="1"/>
      <w:numFmt w:val="bullet"/>
      <w:lvlText w:val="•"/>
      <w:lvlJc w:val="left"/>
      <w:pPr>
        <w:ind w:left="2345" w:hanging="101"/>
      </w:pPr>
    </w:lvl>
    <w:lvl w:ilvl="2" w:tplc="7248C0B6">
      <w:start w:val="1"/>
      <w:numFmt w:val="bullet"/>
      <w:lvlText w:val="•"/>
      <w:lvlJc w:val="left"/>
      <w:pPr>
        <w:ind w:left="3167" w:hanging="101"/>
      </w:pPr>
    </w:lvl>
    <w:lvl w:ilvl="3" w:tplc="B0D67AFE">
      <w:start w:val="1"/>
      <w:numFmt w:val="bullet"/>
      <w:lvlText w:val="•"/>
      <w:lvlJc w:val="left"/>
      <w:pPr>
        <w:ind w:left="3989" w:hanging="101"/>
      </w:pPr>
    </w:lvl>
    <w:lvl w:ilvl="4" w:tplc="C2328D90">
      <w:start w:val="1"/>
      <w:numFmt w:val="bullet"/>
      <w:lvlText w:val="•"/>
      <w:lvlJc w:val="left"/>
      <w:pPr>
        <w:ind w:left="4811" w:hanging="101"/>
      </w:pPr>
    </w:lvl>
    <w:lvl w:ilvl="5" w:tplc="6A4C5D80">
      <w:start w:val="1"/>
      <w:numFmt w:val="bullet"/>
      <w:lvlText w:val="•"/>
      <w:lvlJc w:val="left"/>
      <w:pPr>
        <w:ind w:left="5633" w:hanging="101"/>
      </w:pPr>
    </w:lvl>
    <w:lvl w:ilvl="6" w:tplc="4A6A1616">
      <w:start w:val="1"/>
      <w:numFmt w:val="bullet"/>
      <w:lvlText w:val="•"/>
      <w:lvlJc w:val="left"/>
      <w:pPr>
        <w:ind w:left="6455" w:hanging="101"/>
      </w:pPr>
    </w:lvl>
    <w:lvl w:ilvl="7" w:tplc="8B8605A2">
      <w:start w:val="1"/>
      <w:numFmt w:val="bullet"/>
      <w:lvlText w:val="•"/>
      <w:lvlJc w:val="left"/>
      <w:pPr>
        <w:ind w:left="7277" w:hanging="101"/>
      </w:pPr>
    </w:lvl>
    <w:lvl w:ilvl="8" w:tplc="7518B9DA">
      <w:start w:val="1"/>
      <w:numFmt w:val="bullet"/>
      <w:lvlText w:val="•"/>
      <w:lvlJc w:val="left"/>
      <w:pPr>
        <w:ind w:left="8099" w:hanging="101"/>
      </w:pPr>
    </w:lvl>
  </w:abstractNum>
  <w:abstractNum w:abstractNumId="15" w15:restartNumberingAfterBreak="0">
    <w:nsid w:val="21EA5239"/>
    <w:multiLevelType w:val="hybridMultilevel"/>
    <w:tmpl w:val="28E8A2D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250611BB"/>
    <w:multiLevelType w:val="hybridMultilevel"/>
    <w:tmpl w:val="C8FE6EC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7" w15:restartNumberingAfterBreak="0">
    <w:nsid w:val="274F2C4D"/>
    <w:multiLevelType w:val="hybridMultilevel"/>
    <w:tmpl w:val="75DC1944"/>
    <w:lvl w:ilvl="0" w:tplc="040A0001">
      <w:start w:val="1"/>
      <w:numFmt w:val="bullet"/>
      <w:lvlText w:val=""/>
      <w:lvlJc w:val="left"/>
      <w:pPr>
        <w:ind w:left="1068" w:hanging="360"/>
      </w:pPr>
      <w:rPr>
        <w:rFonts w:ascii="Symbol" w:hAnsi="Symbol" w:hint="default"/>
      </w:rPr>
    </w:lvl>
    <w:lvl w:ilvl="1" w:tplc="040A0003" w:tentative="1">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18" w15:restartNumberingAfterBreak="0">
    <w:nsid w:val="27D5521D"/>
    <w:multiLevelType w:val="hybridMultilevel"/>
    <w:tmpl w:val="BD72520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15:restartNumberingAfterBreak="0">
    <w:nsid w:val="2B407CCA"/>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5F53271"/>
    <w:multiLevelType w:val="hybridMultilevel"/>
    <w:tmpl w:val="8FF0912E"/>
    <w:lvl w:ilvl="0" w:tplc="0DB64AF0">
      <w:start w:val="1"/>
      <w:numFmt w:val="bullet"/>
      <w:lvlText w:val=""/>
      <w:lvlJc w:val="left"/>
      <w:pPr>
        <w:ind w:left="832" w:hanging="360"/>
      </w:pPr>
      <w:rPr>
        <w:rFonts w:ascii="Symbol" w:eastAsia="Symbol" w:hAnsi="Symbol" w:hint="default"/>
        <w:sz w:val="20"/>
        <w:szCs w:val="20"/>
      </w:rPr>
    </w:lvl>
    <w:lvl w:ilvl="1" w:tplc="40B4B168">
      <w:start w:val="1"/>
      <w:numFmt w:val="bullet"/>
      <w:lvlText w:val=""/>
      <w:lvlJc w:val="left"/>
      <w:pPr>
        <w:ind w:left="1178" w:hanging="360"/>
      </w:pPr>
      <w:rPr>
        <w:rFonts w:ascii="Symbol" w:eastAsia="Symbol" w:hAnsi="Symbol" w:hint="default"/>
        <w:sz w:val="20"/>
        <w:szCs w:val="20"/>
      </w:rPr>
    </w:lvl>
    <w:lvl w:ilvl="2" w:tplc="628053B2">
      <w:start w:val="1"/>
      <w:numFmt w:val="bullet"/>
      <w:lvlText w:val="•"/>
      <w:lvlJc w:val="left"/>
      <w:pPr>
        <w:ind w:left="2143" w:hanging="360"/>
      </w:pPr>
    </w:lvl>
    <w:lvl w:ilvl="3" w:tplc="6194FE90">
      <w:start w:val="1"/>
      <w:numFmt w:val="bullet"/>
      <w:lvlText w:val="•"/>
      <w:lvlJc w:val="left"/>
      <w:pPr>
        <w:ind w:left="3108" w:hanging="360"/>
      </w:pPr>
    </w:lvl>
    <w:lvl w:ilvl="4" w:tplc="88AEF7EE">
      <w:start w:val="1"/>
      <w:numFmt w:val="bullet"/>
      <w:lvlText w:val="•"/>
      <w:lvlJc w:val="left"/>
      <w:pPr>
        <w:ind w:left="4073" w:hanging="360"/>
      </w:pPr>
    </w:lvl>
    <w:lvl w:ilvl="5" w:tplc="EC503DC4">
      <w:start w:val="1"/>
      <w:numFmt w:val="bullet"/>
      <w:lvlText w:val="•"/>
      <w:lvlJc w:val="left"/>
      <w:pPr>
        <w:ind w:left="5038" w:hanging="360"/>
      </w:pPr>
    </w:lvl>
    <w:lvl w:ilvl="6" w:tplc="115C5354">
      <w:start w:val="1"/>
      <w:numFmt w:val="bullet"/>
      <w:lvlText w:val="•"/>
      <w:lvlJc w:val="left"/>
      <w:pPr>
        <w:ind w:left="6003" w:hanging="360"/>
      </w:pPr>
    </w:lvl>
    <w:lvl w:ilvl="7" w:tplc="4E6CEF38">
      <w:start w:val="1"/>
      <w:numFmt w:val="bullet"/>
      <w:lvlText w:val="•"/>
      <w:lvlJc w:val="left"/>
      <w:pPr>
        <w:ind w:left="6968" w:hanging="360"/>
      </w:pPr>
    </w:lvl>
    <w:lvl w:ilvl="8" w:tplc="DCD6B232">
      <w:start w:val="1"/>
      <w:numFmt w:val="bullet"/>
      <w:lvlText w:val="•"/>
      <w:lvlJc w:val="left"/>
      <w:pPr>
        <w:ind w:left="7933" w:hanging="360"/>
      </w:pPr>
    </w:lvl>
  </w:abstractNum>
  <w:abstractNum w:abstractNumId="21" w15:restartNumberingAfterBreak="0">
    <w:nsid w:val="3B9629C6"/>
    <w:multiLevelType w:val="hybridMultilevel"/>
    <w:tmpl w:val="84368738"/>
    <w:lvl w:ilvl="0" w:tplc="0C0A0017">
      <w:start w:val="1"/>
      <w:numFmt w:val="lowerLetter"/>
      <w:lvlText w:val="%1)"/>
      <w:lvlJc w:val="left"/>
      <w:pPr>
        <w:ind w:left="1440" w:hanging="360"/>
      </w:pPr>
      <w:rPr>
        <w:rFonts w:hint="default"/>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2" w15:restartNumberingAfterBreak="0">
    <w:nsid w:val="3C281016"/>
    <w:multiLevelType w:val="hybridMultilevel"/>
    <w:tmpl w:val="4EC8C57E"/>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3DBF0152"/>
    <w:multiLevelType w:val="hybridMultilevel"/>
    <w:tmpl w:val="5178BC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0DD0E20"/>
    <w:multiLevelType w:val="hybridMultilevel"/>
    <w:tmpl w:val="4DEE2D0A"/>
    <w:lvl w:ilvl="0" w:tplc="2A543D32">
      <w:start w:val="1"/>
      <w:numFmt w:val="bullet"/>
      <w:lvlText w:val="-"/>
      <w:lvlJc w:val="left"/>
      <w:pPr>
        <w:ind w:left="2114" w:hanging="692"/>
      </w:pPr>
      <w:rPr>
        <w:rFonts w:ascii="Arial Narrow" w:eastAsia="Arial Narrow" w:hAnsi="Arial Narrow" w:hint="default"/>
        <w:sz w:val="20"/>
        <w:szCs w:val="20"/>
      </w:rPr>
    </w:lvl>
    <w:lvl w:ilvl="1" w:tplc="F814AD4C">
      <w:start w:val="1"/>
      <w:numFmt w:val="bullet"/>
      <w:lvlText w:val="•"/>
      <w:lvlJc w:val="left"/>
      <w:pPr>
        <w:ind w:left="2877" w:hanging="692"/>
      </w:pPr>
    </w:lvl>
    <w:lvl w:ilvl="2" w:tplc="EC983F88">
      <w:start w:val="1"/>
      <w:numFmt w:val="bullet"/>
      <w:lvlText w:val="•"/>
      <w:lvlJc w:val="left"/>
      <w:pPr>
        <w:ind w:left="3640" w:hanging="692"/>
      </w:pPr>
    </w:lvl>
    <w:lvl w:ilvl="3" w:tplc="BB009194">
      <w:start w:val="1"/>
      <w:numFmt w:val="bullet"/>
      <w:lvlText w:val="•"/>
      <w:lvlJc w:val="left"/>
      <w:pPr>
        <w:ind w:left="4403" w:hanging="692"/>
      </w:pPr>
    </w:lvl>
    <w:lvl w:ilvl="4" w:tplc="63D09FC6">
      <w:start w:val="1"/>
      <w:numFmt w:val="bullet"/>
      <w:lvlText w:val="•"/>
      <w:lvlJc w:val="left"/>
      <w:pPr>
        <w:ind w:left="5166" w:hanging="692"/>
      </w:pPr>
    </w:lvl>
    <w:lvl w:ilvl="5" w:tplc="E7D6A40A">
      <w:start w:val="1"/>
      <w:numFmt w:val="bullet"/>
      <w:lvlText w:val="•"/>
      <w:lvlJc w:val="left"/>
      <w:pPr>
        <w:ind w:left="5929" w:hanging="692"/>
      </w:pPr>
    </w:lvl>
    <w:lvl w:ilvl="6" w:tplc="C2FA789C">
      <w:start w:val="1"/>
      <w:numFmt w:val="bullet"/>
      <w:lvlText w:val="•"/>
      <w:lvlJc w:val="left"/>
      <w:pPr>
        <w:ind w:left="6692" w:hanging="692"/>
      </w:pPr>
    </w:lvl>
    <w:lvl w:ilvl="7" w:tplc="7F9E72D4">
      <w:start w:val="1"/>
      <w:numFmt w:val="bullet"/>
      <w:lvlText w:val="•"/>
      <w:lvlJc w:val="left"/>
      <w:pPr>
        <w:ind w:left="7455" w:hanging="692"/>
      </w:pPr>
    </w:lvl>
    <w:lvl w:ilvl="8" w:tplc="CADE2D22">
      <w:start w:val="1"/>
      <w:numFmt w:val="bullet"/>
      <w:lvlText w:val="•"/>
      <w:lvlJc w:val="left"/>
      <w:pPr>
        <w:ind w:left="8218" w:hanging="692"/>
      </w:pPr>
    </w:lvl>
  </w:abstractNum>
  <w:abstractNum w:abstractNumId="25" w15:restartNumberingAfterBreak="0">
    <w:nsid w:val="44BA5A54"/>
    <w:multiLevelType w:val="hybridMultilevel"/>
    <w:tmpl w:val="1DA6C4D6"/>
    <w:lvl w:ilvl="0" w:tplc="0C0A0017">
      <w:start w:val="1"/>
      <w:numFmt w:val="lowerLetter"/>
      <w:lvlText w:val="%1)"/>
      <w:lvlJc w:val="left"/>
      <w:pPr>
        <w:ind w:left="1429" w:hanging="360"/>
      </w:pPr>
      <w:rPr>
        <w:rFonts w:hint="default"/>
        <w:sz w:val="20"/>
        <w:szCs w:val="20"/>
      </w:r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6" w15:restartNumberingAfterBreak="0">
    <w:nsid w:val="4628380C"/>
    <w:multiLevelType w:val="hybridMultilevel"/>
    <w:tmpl w:val="BDEC77D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7" w15:restartNumberingAfterBreak="0">
    <w:nsid w:val="4A624912"/>
    <w:multiLevelType w:val="hybridMultilevel"/>
    <w:tmpl w:val="D5023412"/>
    <w:lvl w:ilvl="0" w:tplc="040A0003">
      <w:start w:val="1"/>
      <w:numFmt w:val="bullet"/>
      <w:lvlText w:val="o"/>
      <w:lvlJc w:val="left"/>
      <w:pPr>
        <w:ind w:left="720" w:hanging="360"/>
      </w:pPr>
      <w:rPr>
        <w:rFonts w:ascii="Courier New" w:hAnsi="Courier New" w:cs="Courier New"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8" w15:restartNumberingAfterBreak="0">
    <w:nsid w:val="4C983677"/>
    <w:multiLevelType w:val="hybridMultilevel"/>
    <w:tmpl w:val="5F70A38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9" w15:restartNumberingAfterBreak="0">
    <w:nsid w:val="4E414F7B"/>
    <w:multiLevelType w:val="hybridMultilevel"/>
    <w:tmpl w:val="E4BCC554"/>
    <w:lvl w:ilvl="0" w:tplc="040A0001">
      <w:start w:val="1"/>
      <w:numFmt w:val="bullet"/>
      <w:lvlText w:val=""/>
      <w:lvlJc w:val="left"/>
      <w:pPr>
        <w:ind w:left="1068" w:hanging="360"/>
      </w:pPr>
      <w:rPr>
        <w:rFonts w:ascii="Symbol" w:hAnsi="Symbol" w:hint="default"/>
      </w:rPr>
    </w:lvl>
    <w:lvl w:ilvl="1" w:tplc="040A0003" w:tentative="1">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30" w15:restartNumberingAfterBreak="0">
    <w:nsid w:val="4E8A4847"/>
    <w:multiLevelType w:val="hybridMultilevel"/>
    <w:tmpl w:val="437E9E34"/>
    <w:lvl w:ilvl="0" w:tplc="117C0700">
      <w:start w:val="1"/>
      <w:numFmt w:val="bullet"/>
      <w:lvlText w:val=""/>
      <w:lvlJc w:val="left"/>
      <w:pPr>
        <w:ind w:left="1068" w:hanging="360"/>
      </w:pPr>
      <w:rPr>
        <w:rFonts w:ascii="Symbol" w:hAnsi="Symbol" w:hint="default"/>
      </w:rPr>
    </w:lvl>
    <w:lvl w:ilvl="1" w:tplc="040A0003" w:tentative="1">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31" w15:restartNumberingAfterBreak="0">
    <w:nsid w:val="4FAC4FFF"/>
    <w:multiLevelType w:val="hybridMultilevel"/>
    <w:tmpl w:val="60C035B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2" w15:restartNumberingAfterBreak="0">
    <w:nsid w:val="50A9266D"/>
    <w:multiLevelType w:val="hybridMultilevel"/>
    <w:tmpl w:val="9FB2F48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3" w15:restartNumberingAfterBreak="0">
    <w:nsid w:val="51323000"/>
    <w:multiLevelType w:val="hybridMultilevel"/>
    <w:tmpl w:val="20A25E0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4" w15:restartNumberingAfterBreak="0">
    <w:nsid w:val="57AC36C4"/>
    <w:multiLevelType w:val="hybridMultilevel"/>
    <w:tmpl w:val="D19A788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5" w15:restartNumberingAfterBreak="0">
    <w:nsid w:val="59E85C02"/>
    <w:multiLevelType w:val="hybridMultilevel"/>
    <w:tmpl w:val="12DE5290"/>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6" w15:restartNumberingAfterBreak="0">
    <w:nsid w:val="5D763D3F"/>
    <w:multiLevelType w:val="hybridMultilevel"/>
    <w:tmpl w:val="D9EE2E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1FF14E8"/>
    <w:multiLevelType w:val="hybridMultilevel"/>
    <w:tmpl w:val="AEB039A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8" w15:restartNumberingAfterBreak="0">
    <w:nsid w:val="74A528BB"/>
    <w:multiLevelType w:val="hybridMultilevel"/>
    <w:tmpl w:val="8C1EFD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610135A"/>
    <w:multiLevelType w:val="hybridMultilevel"/>
    <w:tmpl w:val="CE02C71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0" w15:restartNumberingAfterBreak="0">
    <w:nsid w:val="77D741D5"/>
    <w:multiLevelType w:val="hybridMultilevel"/>
    <w:tmpl w:val="7D6AD394"/>
    <w:lvl w:ilvl="0" w:tplc="6298ED5A">
      <w:start w:val="1"/>
      <w:numFmt w:val="bullet"/>
      <w:lvlText w:val="-"/>
      <w:lvlJc w:val="left"/>
      <w:pPr>
        <w:ind w:left="1523" w:hanging="101"/>
      </w:pPr>
      <w:rPr>
        <w:rFonts w:ascii="Arial Narrow" w:eastAsia="Arial Narrow" w:hAnsi="Arial Narrow" w:hint="default"/>
        <w:sz w:val="20"/>
        <w:szCs w:val="20"/>
      </w:rPr>
    </w:lvl>
    <w:lvl w:ilvl="1" w:tplc="29DC233E">
      <w:start w:val="1"/>
      <w:numFmt w:val="bullet"/>
      <w:lvlText w:val="•"/>
      <w:lvlJc w:val="left"/>
      <w:pPr>
        <w:ind w:left="2345" w:hanging="101"/>
      </w:pPr>
    </w:lvl>
    <w:lvl w:ilvl="2" w:tplc="7248C0B6">
      <w:start w:val="1"/>
      <w:numFmt w:val="bullet"/>
      <w:lvlText w:val="•"/>
      <w:lvlJc w:val="left"/>
      <w:pPr>
        <w:ind w:left="3167" w:hanging="101"/>
      </w:pPr>
    </w:lvl>
    <w:lvl w:ilvl="3" w:tplc="B0D67AFE">
      <w:start w:val="1"/>
      <w:numFmt w:val="bullet"/>
      <w:lvlText w:val="•"/>
      <w:lvlJc w:val="left"/>
      <w:pPr>
        <w:ind w:left="3989" w:hanging="101"/>
      </w:pPr>
    </w:lvl>
    <w:lvl w:ilvl="4" w:tplc="C2328D90">
      <w:start w:val="1"/>
      <w:numFmt w:val="bullet"/>
      <w:lvlText w:val="•"/>
      <w:lvlJc w:val="left"/>
      <w:pPr>
        <w:ind w:left="4811" w:hanging="101"/>
      </w:pPr>
    </w:lvl>
    <w:lvl w:ilvl="5" w:tplc="6A4C5D80">
      <w:start w:val="1"/>
      <w:numFmt w:val="bullet"/>
      <w:lvlText w:val="•"/>
      <w:lvlJc w:val="left"/>
      <w:pPr>
        <w:ind w:left="5633" w:hanging="101"/>
      </w:pPr>
    </w:lvl>
    <w:lvl w:ilvl="6" w:tplc="4A6A1616">
      <w:start w:val="1"/>
      <w:numFmt w:val="bullet"/>
      <w:lvlText w:val="•"/>
      <w:lvlJc w:val="left"/>
      <w:pPr>
        <w:ind w:left="6455" w:hanging="101"/>
      </w:pPr>
    </w:lvl>
    <w:lvl w:ilvl="7" w:tplc="8B8605A2">
      <w:start w:val="1"/>
      <w:numFmt w:val="bullet"/>
      <w:lvlText w:val="•"/>
      <w:lvlJc w:val="left"/>
      <w:pPr>
        <w:ind w:left="7277" w:hanging="101"/>
      </w:pPr>
    </w:lvl>
    <w:lvl w:ilvl="8" w:tplc="7518B9DA">
      <w:start w:val="1"/>
      <w:numFmt w:val="bullet"/>
      <w:lvlText w:val="•"/>
      <w:lvlJc w:val="left"/>
      <w:pPr>
        <w:ind w:left="8099" w:hanging="101"/>
      </w:pPr>
    </w:lvl>
  </w:abstractNum>
  <w:abstractNum w:abstractNumId="41" w15:restartNumberingAfterBreak="0">
    <w:nsid w:val="7A0C0262"/>
    <w:multiLevelType w:val="hybridMultilevel"/>
    <w:tmpl w:val="0D6677A8"/>
    <w:lvl w:ilvl="0" w:tplc="040A0003">
      <w:start w:val="1"/>
      <w:numFmt w:val="bullet"/>
      <w:lvlText w:val="o"/>
      <w:lvlJc w:val="left"/>
      <w:pPr>
        <w:ind w:left="1080" w:hanging="360"/>
      </w:pPr>
      <w:rPr>
        <w:rFonts w:ascii="Courier New" w:hAnsi="Courier New" w:cs="Courier New"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42" w15:restartNumberingAfterBreak="0">
    <w:nsid w:val="7A474E00"/>
    <w:multiLevelType w:val="hybridMultilevel"/>
    <w:tmpl w:val="276EED02"/>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7F4E217C"/>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F803002"/>
    <w:multiLevelType w:val="hybridMultilevel"/>
    <w:tmpl w:val="D42E715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num w:numId="1">
    <w:abstractNumId w:val="7"/>
  </w:num>
  <w:num w:numId="2">
    <w:abstractNumId w:val="23"/>
  </w:num>
  <w:num w:numId="3">
    <w:abstractNumId w:val="9"/>
  </w:num>
  <w:num w:numId="4">
    <w:abstractNumId w:val="1"/>
  </w:num>
  <w:num w:numId="5">
    <w:abstractNumId w:val="38"/>
  </w:num>
  <w:num w:numId="6">
    <w:abstractNumId w:val="6"/>
  </w:num>
  <w:num w:numId="7">
    <w:abstractNumId w:val="33"/>
  </w:num>
  <w:num w:numId="8">
    <w:abstractNumId w:val="39"/>
  </w:num>
  <w:num w:numId="9">
    <w:abstractNumId w:val="37"/>
  </w:num>
  <w:num w:numId="10">
    <w:abstractNumId w:val="42"/>
  </w:num>
  <w:num w:numId="11">
    <w:abstractNumId w:val="22"/>
  </w:num>
  <w:num w:numId="12">
    <w:abstractNumId w:val="16"/>
  </w:num>
  <w:num w:numId="13">
    <w:abstractNumId w:val="8"/>
  </w:num>
  <w:num w:numId="14">
    <w:abstractNumId w:val="26"/>
  </w:num>
  <w:num w:numId="15">
    <w:abstractNumId w:val="11"/>
  </w:num>
  <w:num w:numId="16">
    <w:abstractNumId w:val="12"/>
  </w:num>
  <w:num w:numId="17">
    <w:abstractNumId w:val="28"/>
  </w:num>
  <w:num w:numId="18">
    <w:abstractNumId w:val="18"/>
  </w:num>
  <w:num w:numId="19">
    <w:abstractNumId w:val="0"/>
  </w:num>
  <w:num w:numId="20">
    <w:abstractNumId w:val="36"/>
  </w:num>
  <w:num w:numId="21">
    <w:abstractNumId w:val="15"/>
  </w:num>
  <w:num w:numId="22">
    <w:abstractNumId w:val="2"/>
  </w:num>
  <w:num w:numId="23">
    <w:abstractNumId w:val="29"/>
  </w:num>
  <w:num w:numId="24">
    <w:abstractNumId w:val="31"/>
  </w:num>
  <w:num w:numId="25">
    <w:abstractNumId w:val="27"/>
  </w:num>
  <w:num w:numId="26">
    <w:abstractNumId w:val="41"/>
  </w:num>
  <w:num w:numId="27">
    <w:abstractNumId w:val="44"/>
  </w:num>
  <w:num w:numId="28">
    <w:abstractNumId w:val="10"/>
  </w:num>
  <w:num w:numId="29">
    <w:abstractNumId w:val="17"/>
  </w:num>
  <w:num w:numId="30">
    <w:abstractNumId w:val="34"/>
  </w:num>
  <w:num w:numId="31">
    <w:abstractNumId w:val="32"/>
  </w:num>
  <w:num w:numId="32">
    <w:abstractNumId w:val="20"/>
  </w:num>
  <w:num w:numId="33">
    <w:abstractNumId w:val="30"/>
  </w:num>
  <w:num w:numId="34">
    <w:abstractNumId w:val="40"/>
  </w:num>
  <w:num w:numId="35">
    <w:abstractNumId w:val="24"/>
  </w:num>
  <w:num w:numId="36">
    <w:abstractNumId w:val="40"/>
  </w:num>
  <w:num w:numId="37">
    <w:abstractNumId w:val="14"/>
  </w:num>
  <w:num w:numId="38">
    <w:abstractNumId w:val="35"/>
  </w:num>
  <w:num w:numId="39">
    <w:abstractNumId w:val="4"/>
  </w:num>
  <w:num w:numId="40">
    <w:abstractNumId w:val="25"/>
  </w:num>
  <w:num w:numId="41">
    <w:abstractNumId w:val="21"/>
  </w:num>
  <w:num w:numId="42">
    <w:abstractNumId w:val="3"/>
  </w:num>
  <w:num w:numId="43">
    <w:abstractNumId w:val="19"/>
  </w:num>
  <w:num w:numId="44">
    <w:abstractNumId w:val="13"/>
  </w:num>
  <w:num w:numId="45">
    <w:abstractNumId w:val="5"/>
  </w:num>
  <w:num w:numId="46">
    <w:abstractNumId w:val="4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B25"/>
    <w:rsid w:val="000038A9"/>
    <w:rsid w:val="00004196"/>
    <w:rsid w:val="000066B1"/>
    <w:rsid w:val="000108A6"/>
    <w:rsid w:val="000119B9"/>
    <w:rsid w:val="000216C0"/>
    <w:rsid w:val="00027668"/>
    <w:rsid w:val="00033FC1"/>
    <w:rsid w:val="000351DC"/>
    <w:rsid w:val="00040DE8"/>
    <w:rsid w:val="00050455"/>
    <w:rsid w:val="00050CE8"/>
    <w:rsid w:val="000522F0"/>
    <w:rsid w:val="00053E10"/>
    <w:rsid w:val="00055911"/>
    <w:rsid w:val="0005623A"/>
    <w:rsid w:val="00060961"/>
    <w:rsid w:val="000619D0"/>
    <w:rsid w:val="000631CE"/>
    <w:rsid w:val="00066D2F"/>
    <w:rsid w:val="0007346E"/>
    <w:rsid w:val="00074819"/>
    <w:rsid w:val="00077EE5"/>
    <w:rsid w:val="00085936"/>
    <w:rsid w:val="00086B0F"/>
    <w:rsid w:val="00094F33"/>
    <w:rsid w:val="000956AC"/>
    <w:rsid w:val="00097214"/>
    <w:rsid w:val="000A1D66"/>
    <w:rsid w:val="000A2D81"/>
    <w:rsid w:val="000A3926"/>
    <w:rsid w:val="000A431A"/>
    <w:rsid w:val="000A72A4"/>
    <w:rsid w:val="000A752C"/>
    <w:rsid w:val="000B0C0F"/>
    <w:rsid w:val="000B1CA0"/>
    <w:rsid w:val="000B6087"/>
    <w:rsid w:val="000D38EF"/>
    <w:rsid w:val="000E0DE3"/>
    <w:rsid w:val="000E204E"/>
    <w:rsid w:val="000E2D08"/>
    <w:rsid w:val="000E2F4E"/>
    <w:rsid w:val="000E3978"/>
    <w:rsid w:val="000E4C86"/>
    <w:rsid w:val="000E76E8"/>
    <w:rsid w:val="000E7AD4"/>
    <w:rsid w:val="000E7D1D"/>
    <w:rsid w:val="000F1AF2"/>
    <w:rsid w:val="000F2ADF"/>
    <w:rsid w:val="001007B4"/>
    <w:rsid w:val="001035BA"/>
    <w:rsid w:val="00103827"/>
    <w:rsid w:val="0010414D"/>
    <w:rsid w:val="00105A82"/>
    <w:rsid w:val="00116149"/>
    <w:rsid w:val="001172B2"/>
    <w:rsid w:val="00117B2C"/>
    <w:rsid w:val="001214A4"/>
    <w:rsid w:val="001269F5"/>
    <w:rsid w:val="001314B5"/>
    <w:rsid w:val="001349E9"/>
    <w:rsid w:val="00136081"/>
    <w:rsid w:val="00137DD1"/>
    <w:rsid w:val="00141D8B"/>
    <w:rsid w:val="00145B60"/>
    <w:rsid w:val="001469F5"/>
    <w:rsid w:val="00151823"/>
    <w:rsid w:val="00154451"/>
    <w:rsid w:val="001562D4"/>
    <w:rsid w:val="00167AE8"/>
    <w:rsid w:val="0017184D"/>
    <w:rsid w:val="00171AD1"/>
    <w:rsid w:val="00173948"/>
    <w:rsid w:val="001756D6"/>
    <w:rsid w:val="0017770D"/>
    <w:rsid w:val="001820BD"/>
    <w:rsid w:val="00182B61"/>
    <w:rsid w:val="00184C5E"/>
    <w:rsid w:val="00186935"/>
    <w:rsid w:val="00187744"/>
    <w:rsid w:val="001908E3"/>
    <w:rsid w:val="001916E8"/>
    <w:rsid w:val="001917BA"/>
    <w:rsid w:val="00194D83"/>
    <w:rsid w:val="0019606D"/>
    <w:rsid w:val="0019624A"/>
    <w:rsid w:val="001A088D"/>
    <w:rsid w:val="001A53A6"/>
    <w:rsid w:val="001C08B9"/>
    <w:rsid w:val="001C1BA0"/>
    <w:rsid w:val="001C1E50"/>
    <w:rsid w:val="001C2B12"/>
    <w:rsid w:val="001C4E0E"/>
    <w:rsid w:val="001C4F91"/>
    <w:rsid w:val="001C5B86"/>
    <w:rsid w:val="001C5BA1"/>
    <w:rsid w:val="001D17B6"/>
    <w:rsid w:val="001D404D"/>
    <w:rsid w:val="001D41CA"/>
    <w:rsid w:val="001D7BF4"/>
    <w:rsid w:val="001E29CF"/>
    <w:rsid w:val="001E6519"/>
    <w:rsid w:val="001E6CB5"/>
    <w:rsid w:val="001F0BBE"/>
    <w:rsid w:val="001F3910"/>
    <w:rsid w:val="001F3972"/>
    <w:rsid w:val="001F4AA8"/>
    <w:rsid w:val="001F599A"/>
    <w:rsid w:val="001F5E2F"/>
    <w:rsid w:val="001F789D"/>
    <w:rsid w:val="002015D1"/>
    <w:rsid w:val="00202FF7"/>
    <w:rsid w:val="00211EF8"/>
    <w:rsid w:val="00212265"/>
    <w:rsid w:val="00214150"/>
    <w:rsid w:val="002141C0"/>
    <w:rsid w:val="00214D4B"/>
    <w:rsid w:val="0021574D"/>
    <w:rsid w:val="00215E1D"/>
    <w:rsid w:val="00216109"/>
    <w:rsid w:val="00216701"/>
    <w:rsid w:val="00220823"/>
    <w:rsid w:val="0022420E"/>
    <w:rsid w:val="002332A3"/>
    <w:rsid w:val="00236E05"/>
    <w:rsid w:val="00242C3C"/>
    <w:rsid w:val="00243D95"/>
    <w:rsid w:val="0024452C"/>
    <w:rsid w:val="002504BE"/>
    <w:rsid w:val="00251FF5"/>
    <w:rsid w:val="00254CF3"/>
    <w:rsid w:val="00257690"/>
    <w:rsid w:val="00263415"/>
    <w:rsid w:val="0026607B"/>
    <w:rsid w:val="00271381"/>
    <w:rsid w:val="00272D88"/>
    <w:rsid w:val="00272DD5"/>
    <w:rsid w:val="00281E7D"/>
    <w:rsid w:val="00282185"/>
    <w:rsid w:val="00283E8D"/>
    <w:rsid w:val="00284CB9"/>
    <w:rsid w:val="002928A0"/>
    <w:rsid w:val="002940B4"/>
    <w:rsid w:val="002A44D3"/>
    <w:rsid w:val="002B1015"/>
    <w:rsid w:val="002B1BF1"/>
    <w:rsid w:val="002B2DC2"/>
    <w:rsid w:val="002B3480"/>
    <w:rsid w:val="002C2D58"/>
    <w:rsid w:val="002C6E18"/>
    <w:rsid w:val="002D3C90"/>
    <w:rsid w:val="002D5388"/>
    <w:rsid w:val="002D642A"/>
    <w:rsid w:val="002D7555"/>
    <w:rsid w:val="002E031D"/>
    <w:rsid w:val="002E0727"/>
    <w:rsid w:val="002E1348"/>
    <w:rsid w:val="002E1632"/>
    <w:rsid w:val="002F4761"/>
    <w:rsid w:val="00305EFF"/>
    <w:rsid w:val="0030681E"/>
    <w:rsid w:val="00311E11"/>
    <w:rsid w:val="003154F1"/>
    <w:rsid w:val="00320495"/>
    <w:rsid w:val="003322A1"/>
    <w:rsid w:val="0033308D"/>
    <w:rsid w:val="00334BF0"/>
    <w:rsid w:val="00340D26"/>
    <w:rsid w:val="00342E46"/>
    <w:rsid w:val="0034402E"/>
    <w:rsid w:val="00363AE8"/>
    <w:rsid w:val="00364291"/>
    <w:rsid w:val="00364300"/>
    <w:rsid w:val="003649E4"/>
    <w:rsid w:val="00371169"/>
    <w:rsid w:val="00371E86"/>
    <w:rsid w:val="00375B8C"/>
    <w:rsid w:val="00377896"/>
    <w:rsid w:val="00377AEB"/>
    <w:rsid w:val="003804B8"/>
    <w:rsid w:val="00383544"/>
    <w:rsid w:val="00390103"/>
    <w:rsid w:val="00390224"/>
    <w:rsid w:val="00393AC4"/>
    <w:rsid w:val="003A0640"/>
    <w:rsid w:val="003A403B"/>
    <w:rsid w:val="003A70A8"/>
    <w:rsid w:val="003B0B10"/>
    <w:rsid w:val="003B0BDC"/>
    <w:rsid w:val="003B5D39"/>
    <w:rsid w:val="003B663F"/>
    <w:rsid w:val="003B7E9F"/>
    <w:rsid w:val="003C2CE4"/>
    <w:rsid w:val="003C3710"/>
    <w:rsid w:val="003C4B3E"/>
    <w:rsid w:val="003C4B58"/>
    <w:rsid w:val="003D0955"/>
    <w:rsid w:val="003E3B78"/>
    <w:rsid w:val="003F2E42"/>
    <w:rsid w:val="003F390D"/>
    <w:rsid w:val="003F3CF0"/>
    <w:rsid w:val="003F45C5"/>
    <w:rsid w:val="003F4C48"/>
    <w:rsid w:val="003F7748"/>
    <w:rsid w:val="004040C2"/>
    <w:rsid w:val="00406C6C"/>
    <w:rsid w:val="00407F82"/>
    <w:rsid w:val="00412933"/>
    <w:rsid w:val="004152F1"/>
    <w:rsid w:val="00423C15"/>
    <w:rsid w:val="0042449E"/>
    <w:rsid w:val="00431164"/>
    <w:rsid w:val="00435DAE"/>
    <w:rsid w:val="004364FB"/>
    <w:rsid w:val="0044202A"/>
    <w:rsid w:val="00443F49"/>
    <w:rsid w:val="004457DF"/>
    <w:rsid w:val="00447D36"/>
    <w:rsid w:val="00450A18"/>
    <w:rsid w:val="00452A57"/>
    <w:rsid w:val="00453A54"/>
    <w:rsid w:val="00453A8D"/>
    <w:rsid w:val="00456FE5"/>
    <w:rsid w:val="00457C27"/>
    <w:rsid w:val="00460F6B"/>
    <w:rsid w:val="00466B25"/>
    <w:rsid w:val="0047320D"/>
    <w:rsid w:val="00480E92"/>
    <w:rsid w:val="00485142"/>
    <w:rsid w:val="00486EB4"/>
    <w:rsid w:val="004876B2"/>
    <w:rsid w:val="004900F8"/>
    <w:rsid w:val="0049358B"/>
    <w:rsid w:val="004947AE"/>
    <w:rsid w:val="004948E2"/>
    <w:rsid w:val="00494E60"/>
    <w:rsid w:val="00494FE9"/>
    <w:rsid w:val="004A07CA"/>
    <w:rsid w:val="004A0B1E"/>
    <w:rsid w:val="004A2A19"/>
    <w:rsid w:val="004A3333"/>
    <w:rsid w:val="004A5266"/>
    <w:rsid w:val="004A72B6"/>
    <w:rsid w:val="004B10FC"/>
    <w:rsid w:val="004B235C"/>
    <w:rsid w:val="004B4675"/>
    <w:rsid w:val="004B5C7B"/>
    <w:rsid w:val="004B6CFB"/>
    <w:rsid w:val="004B7664"/>
    <w:rsid w:val="004B7F7A"/>
    <w:rsid w:val="004C198A"/>
    <w:rsid w:val="004C247A"/>
    <w:rsid w:val="004C4136"/>
    <w:rsid w:val="004C4E7D"/>
    <w:rsid w:val="004C5DE7"/>
    <w:rsid w:val="004C5E67"/>
    <w:rsid w:val="004C6DA5"/>
    <w:rsid w:val="004C7573"/>
    <w:rsid w:val="004C7723"/>
    <w:rsid w:val="004D1BE3"/>
    <w:rsid w:val="004D4BE9"/>
    <w:rsid w:val="004D72C5"/>
    <w:rsid w:val="004E1D42"/>
    <w:rsid w:val="004E229B"/>
    <w:rsid w:val="004E3A5C"/>
    <w:rsid w:val="004E441B"/>
    <w:rsid w:val="004E4450"/>
    <w:rsid w:val="004E5B57"/>
    <w:rsid w:val="004E710B"/>
    <w:rsid w:val="004F1415"/>
    <w:rsid w:val="004F1E38"/>
    <w:rsid w:val="004F2827"/>
    <w:rsid w:val="004F4EE3"/>
    <w:rsid w:val="004F6777"/>
    <w:rsid w:val="004F771D"/>
    <w:rsid w:val="004F7A7C"/>
    <w:rsid w:val="005004F2"/>
    <w:rsid w:val="00500A6D"/>
    <w:rsid w:val="0050380D"/>
    <w:rsid w:val="005073F9"/>
    <w:rsid w:val="005074F2"/>
    <w:rsid w:val="00510FD0"/>
    <w:rsid w:val="005209BD"/>
    <w:rsid w:val="00526FEB"/>
    <w:rsid w:val="00531430"/>
    <w:rsid w:val="0053317A"/>
    <w:rsid w:val="00533D20"/>
    <w:rsid w:val="005356CB"/>
    <w:rsid w:val="0053580E"/>
    <w:rsid w:val="00535E1E"/>
    <w:rsid w:val="00536D45"/>
    <w:rsid w:val="00540247"/>
    <w:rsid w:val="005423BE"/>
    <w:rsid w:val="005534D9"/>
    <w:rsid w:val="00554A9B"/>
    <w:rsid w:val="005568E4"/>
    <w:rsid w:val="00557E44"/>
    <w:rsid w:val="00560BE1"/>
    <w:rsid w:val="005611BF"/>
    <w:rsid w:val="00562800"/>
    <w:rsid w:val="00564078"/>
    <w:rsid w:val="0056575A"/>
    <w:rsid w:val="005736F1"/>
    <w:rsid w:val="005746B0"/>
    <w:rsid w:val="0057663A"/>
    <w:rsid w:val="005939F0"/>
    <w:rsid w:val="005A47A3"/>
    <w:rsid w:val="005A53DC"/>
    <w:rsid w:val="005A56C9"/>
    <w:rsid w:val="005A6477"/>
    <w:rsid w:val="005A7AEF"/>
    <w:rsid w:val="005B0BFA"/>
    <w:rsid w:val="005B31E3"/>
    <w:rsid w:val="005B762C"/>
    <w:rsid w:val="005B7A38"/>
    <w:rsid w:val="005B7C6B"/>
    <w:rsid w:val="005C0068"/>
    <w:rsid w:val="005C024D"/>
    <w:rsid w:val="005C4473"/>
    <w:rsid w:val="005C495C"/>
    <w:rsid w:val="005D471D"/>
    <w:rsid w:val="005D4F2B"/>
    <w:rsid w:val="005D7F25"/>
    <w:rsid w:val="005E3195"/>
    <w:rsid w:val="005E638B"/>
    <w:rsid w:val="005E7145"/>
    <w:rsid w:val="005F15D0"/>
    <w:rsid w:val="005F5CC5"/>
    <w:rsid w:val="005F642D"/>
    <w:rsid w:val="005F6A18"/>
    <w:rsid w:val="005F717D"/>
    <w:rsid w:val="00602427"/>
    <w:rsid w:val="006053BC"/>
    <w:rsid w:val="00605C37"/>
    <w:rsid w:val="006101FE"/>
    <w:rsid w:val="00613A5C"/>
    <w:rsid w:val="006177D2"/>
    <w:rsid w:val="006233CB"/>
    <w:rsid w:val="00623B0B"/>
    <w:rsid w:val="0062729D"/>
    <w:rsid w:val="006308BE"/>
    <w:rsid w:val="00633AF9"/>
    <w:rsid w:val="00633BA3"/>
    <w:rsid w:val="0063440F"/>
    <w:rsid w:val="00637F28"/>
    <w:rsid w:val="00654A5D"/>
    <w:rsid w:val="0066695B"/>
    <w:rsid w:val="00666BE0"/>
    <w:rsid w:val="00667681"/>
    <w:rsid w:val="006725BD"/>
    <w:rsid w:val="0067442D"/>
    <w:rsid w:val="006749D9"/>
    <w:rsid w:val="0068179C"/>
    <w:rsid w:val="0068390C"/>
    <w:rsid w:val="00683F17"/>
    <w:rsid w:val="0068543C"/>
    <w:rsid w:val="006858A1"/>
    <w:rsid w:val="006905C1"/>
    <w:rsid w:val="006A02C5"/>
    <w:rsid w:val="006A30FD"/>
    <w:rsid w:val="006A454D"/>
    <w:rsid w:val="006A5ABD"/>
    <w:rsid w:val="006A6441"/>
    <w:rsid w:val="006A6A84"/>
    <w:rsid w:val="006B75C9"/>
    <w:rsid w:val="006C0638"/>
    <w:rsid w:val="006C08CF"/>
    <w:rsid w:val="006C323F"/>
    <w:rsid w:val="006C341E"/>
    <w:rsid w:val="006D131F"/>
    <w:rsid w:val="006D3770"/>
    <w:rsid w:val="006E3222"/>
    <w:rsid w:val="006E44D3"/>
    <w:rsid w:val="006E5202"/>
    <w:rsid w:val="006E52A3"/>
    <w:rsid w:val="006E553B"/>
    <w:rsid w:val="006E7F9B"/>
    <w:rsid w:val="006F5B02"/>
    <w:rsid w:val="007000F2"/>
    <w:rsid w:val="00701D60"/>
    <w:rsid w:val="00703688"/>
    <w:rsid w:val="007050E7"/>
    <w:rsid w:val="00706C60"/>
    <w:rsid w:val="00707A24"/>
    <w:rsid w:val="00710825"/>
    <w:rsid w:val="00712F76"/>
    <w:rsid w:val="0071516D"/>
    <w:rsid w:val="00716719"/>
    <w:rsid w:val="007201BA"/>
    <w:rsid w:val="0072107E"/>
    <w:rsid w:val="007256A3"/>
    <w:rsid w:val="00731E08"/>
    <w:rsid w:val="00731ED3"/>
    <w:rsid w:val="007354AA"/>
    <w:rsid w:val="00741F36"/>
    <w:rsid w:val="007464FB"/>
    <w:rsid w:val="00746FAD"/>
    <w:rsid w:val="00755BFC"/>
    <w:rsid w:val="00756738"/>
    <w:rsid w:val="007645EB"/>
    <w:rsid w:val="0077296C"/>
    <w:rsid w:val="0077400C"/>
    <w:rsid w:val="0077462A"/>
    <w:rsid w:val="007746FC"/>
    <w:rsid w:val="00776679"/>
    <w:rsid w:val="00777E42"/>
    <w:rsid w:val="00783629"/>
    <w:rsid w:val="0079332C"/>
    <w:rsid w:val="00793529"/>
    <w:rsid w:val="00797D03"/>
    <w:rsid w:val="007A001E"/>
    <w:rsid w:val="007A26A0"/>
    <w:rsid w:val="007B1B4F"/>
    <w:rsid w:val="007B7C93"/>
    <w:rsid w:val="007C061B"/>
    <w:rsid w:val="007C68DE"/>
    <w:rsid w:val="007C6E58"/>
    <w:rsid w:val="007C72CD"/>
    <w:rsid w:val="007C740B"/>
    <w:rsid w:val="007C7677"/>
    <w:rsid w:val="007D690D"/>
    <w:rsid w:val="007E0ABB"/>
    <w:rsid w:val="007E1747"/>
    <w:rsid w:val="007E3CBE"/>
    <w:rsid w:val="007E5437"/>
    <w:rsid w:val="007F1811"/>
    <w:rsid w:val="007F3A02"/>
    <w:rsid w:val="007F5672"/>
    <w:rsid w:val="007F5868"/>
    <w:rsid w:val="007F7637"/>
    <w:rsid w:val="00801D40"/>
    <w:rsid w:val="00803618"/>
    <w:rsid w:val="00807CDB"/>
    <w:rsid w:val="00807E39"/>
    <w:rsid w:val="00807E77"/>
    <w:rsid w:val="00813515"/>
    <w:rsid w:val="008261A4"/>
    <w:rsid w:val="00826A93"/>
    <w:rsid w:val="00827653"/>
    <w:rsid w:val="0083230C"/>
    <w:rsid w:val="008407CD"/>
    <w:rsid w:val="00840A32"/>
    <w:rsid w:val="00842D98"/>
    <w:rsid w:val="00844F75"/>
    <w:rsid w:val="00845DD5"/>
    <w:rsid w:val="00854D95"/>
    <w:rsid w:val="008675B1"/>
    <w:rsid w:val="008701CE"/>
    <w:rsid w:val="00875A2C"/>
    <w:rsid w:val="00882BF1"/>
    <w:rsid w:val="008874B5"/>
    <w:rsid w:val="0089273D"/>
    <w:rsid w:val="00893787"/>
    <w:rsid w:val="008A2844"/>
    <w:rsid w:val="008B30FF"/>
    <w:rsid w:val="008B4945"/>
    <w:rsid w:val="008B62B3"/>
    <w:rsid w:val="008B7760"/>
    <w:rsid w:val="008C2E8A"/>
    <w:rsid w:val="008C5CD3"/>
    <w:rsid w:val="008C666F"/>
    <w:rsid w:val="008D5436"/>
    <w:rsid w:val="008D6625"/>
    <w:rsid w:val="008F1531"/>
    <w:rsid w:val="008F5A7F"/>
    <w:rsid w:val="008F76E5"/>
    <w:rsid w:val="008F78E3"/>
    <w:rsid w:val="009003FC"/>
    <w:rsid w:val="00901945"/>
    <w:rsid w:val="00903A03"/>
    <w:rsid w:val="00903DC2"/>
    <w:rsid w:val="009041BB"/>
    <w:rsid w:val="00910413"/>
    <w:rsid w:val="00910F0A"/>
    <w:rsid w:val="009112BD"/>
    <w:rsid w:val="00912DE9"/>
    <w:rsid w:val="009244D6"/>
    <w:rsid w:val="00931A6A"/>
    <w:rsid w:val="00932A8F"/>
    <w:rsid w:val="00936096"/>
    <w:rsid w:val="00940820"/>
    <w:rsid w:val="00940856"/>
    <w:rsid w:val="00943BE2"/>
    <w:rsid w:val="00947494"/>
    <w:rsid w:val="00951A6E"/>
    <w:rsid w:val="00952C21"/>
    <w:rsid w:val="00953056"/>
    <w:rsid w:val="00967841"/>
    <w:rsid w:val="00970714"/>
    <w:rsid w:val="00970733"/>
    <w:rsid w:val="00982DC3"/>
    <w:rsid w:val="009848C2"/>
    <w:rsid w:val="00986657"/>
    <w:rsid w:val="009942C6"/>
    <w:rsid w:val="0099626B"/>
    <w:rsid w:val="009A38A6"/>
    <w:rsid w:val="009A40A1"/>
    <w:rsid w:val="009A46C2"/>
    <w:rsid w:val="009A4D35"/>
    <w:rsid w:val="009A521F"/>
    <w:rsid w:val="009A5D96"/>
    <w:rsid w:val="009B2326"/>
    <w:rsid w:val="009B2F74"/>
    <w:rsid w:val="009B53E2"/>
    <w:rsid w:val="009B73D9"/>
    <w:rsid w:val="009C02F1"/>
    <w:rsid w:val="009C518E"/>
    <w:rsid w:val="009D01A7"/>
    <w:rsid w:val="009D1476"/>
    <w:rsid w:val="009D2FF8"/>
    <w:rsid w:val="009D350F"/>
    <w:rsid w:val="009D4A45"/>
    <w:rsid w:val="009D6D78"/>
    <w:rsid w:val="009D7F37"/>
    <w:rsid w:val="009E1696"/>
    <w:rsid w:val="009E4CB6"/>
    <w:rsid w:val="009E5132"/>
    <w:rsid w:val="009E6D79"/>
    <w:rsid w:val="009F100A"/>
    <w:rsid w:val="009F35AF"/>
    <w:rsid w:val="009F5F6F"/>
    <w:rsid w:val="00A0117C"/>
    <w:rsid w:val="00A033C0"/>
    <w:rsid w:val="00A04210"/>
    <w:rsid w:val="00A051BA"/>
    <w:rsid w:val="00A06B66"/>
    <w:rsid w:val="00A114E8"/>
    <w:rsid w:val="00A11EED"/>
    <w:rsid w:val="00A14E8E"/>
    <w:rsid w:val="00A15CED"/>
    <w:rsid w:val="00A17515"/>
    <w:rsid w:val="00A228D5"/>
    <w:rsid w:val="00A23C59"/>
    <w:rsid w:val="00A247D7"/>
    <w:rsid w:val="00A25FC0"/>
    <w:rsid w:val="00A27FE4"/>
    <w:rsid w:val="00A30FDF"/>
    <w:rsid w:val="00A3198F"/>
    <w:rsid w:val="00A343C5"/>
    <w:rsid w:val="00A36234"/>
    <w:rsid w:val="00A36A83"/>
    <w:rsid w:val="00A36D4D"/>
    <w:rsid w:val="00A40434"/>
    <w:rsid w:val="00A40A59"/>
    <w:rsid w:val="00A47FB5"/>
    <w:rsid w:val="00A511A2"/>
    <w:rsid w:val="00A5329A"/>
    <w:rsid w:val="00A547B3"/>
    <w:rsid w:val="00A628F4"/>
    <w:rsid w:val="00A64231"/>
    <w:rsid w:val="00A64701"/>
    <w:rsid w:val="00A66197"/>
    <w:rsid w:val="00A672A8"/>
    <w:rsid w:val="00A7010E"/>
    <w:rsid w:val="00A7088A"/>
    <w:rsid w:val="00A74CBC"/>
    <w:rsid w:val="00A81775"/>
    <w:rsid w:val="00A81984"/>
    <w:rsid w:val="00A83DAD"/>
    <w:rsid w:val="00A849AF"/>
    <w:rsid w:val="00A85E35"/>
    <w:rsid w:val="00A91B5F"/>
    <w:rsid w:val="00A92155"/>
    <w:rsid w:val="00A946FF"/>
    <w:rsid w:val="00A95A21"/>
    <w:rsid w:val="00AA0C6E"/>
    <w:rsid w:val="00AA1588"/>
    <w:rsid w:val="00AA16F9"/>
    <w:rsid w:val="00AA18AE"/>
    <w:rsid w:val="00AA4043"/>
    <w:rsid w:val="00AA42E8"/>
    <w:rsid w:val="00AA5468"/>
    <w:rsid w:val="00AA56B3"/>
    <w:rsid w:val="00AB1295"/>
    <w:rsid w:val="00AB2862"/>
    <w:rsid w:val="00AB3CD1"/>
    <w:rsid w:val="00AB5537"/>
    <w:rsid w:val="00AB7B51"/>
    <w:rsid w:val="00AC07E1"/>
    <w:rsid w:val="00AC1C82"/>
    <w:rsid w:val="00AC2DB1"/>
    <w:rsid w:val="00AC6161"/>
    <w:rsid w:val="00AD01D4"/>
    <w:rsid w:val="00AD2EB7"/>
    <w:rsid w:val="00AD5843"/>
    <w:rsid w:val="00AE01D7"/>
    <w:rsid w:val="00AE31FD"/>
    <w:rsid w:val="00AE3A78"/>
    <w:rsid w:val="00AE7289"/>
    <w:rsid w:val="00AF05FF"/>
    <w:rsid w:val="00AF2777"/>
    <w:rsid w:val="00B03C90"/>
    <w:rsid w:val="00B0487C"/>
    <w:rsid w:val="00B04CB6"/>
    <w:rsid w:val="00B10426"/>
    <w:rsid w:val="00B10F23"/>
    <w:rsid w:val="00B16E70"/>
    <w:rsid w:val="00B206FE"/>
    <w:rsid w:val="00B219A1"/>
    <w:rsid w:val="00B242D5"/>
    <w:rsid w:val="00B249B6"/>
    <w:rsid w:val="00B32D79"/>
    <w:rsid w:val="00B34CEF"/>
    <w:rsid w:val="00B37EFE"/>
    <w:rsid w:val="00B41C3B"/>
    <w:rsid w:val="00B442AB"/>
    <w:rsid w:val="00B44698"/>
    <w:rsid w:val="00B451B0"/>
    <w:rsid w:val="00B456CA"/>
    <w:rsid w:val="00B51C58"/>
    <w:rsid w:val="00B533DD"/>
    <w:rsid w:val="00B54699"/>
    <w:rsid w:val="00B56AE9"/>
    <w:rsid w:val="00B60030"/>
    <w:rsid w:val="00B60A57"/>
    <w:rsid w:val="00B644F7"/>
    <w:rsid w:val="00B65F85"/>
    <w:rsid w:val="00B66314"/>
    <w:rsid w:val="00B722AD"/>
    <w:rsid w:val="00B72FFF"/>
    <w:rsid w:val="00B742CB"/>
    <w:rsid w:val="00B7456A"/>
    <w:rsid w:val="00B84040"/>
    <w:rsid w:val="00B84BB8"/>
    <w:rsid w:val="00B86A5C"/>
    <w:rsid w:val="00B871B9"/>
    <w:rsid w:val="00B92277"/>
    <w:rsid w:val="00B95547"/>
    <w:rsid w:val="00B970D3"/>
    <w:rsid w:val="00B971DE"/>
    <w:rsid w:val="00B97CF9"/>
    <w:rsid w:val="00BA204D"/>
    <w:rsid w:val="00BB7BE9"/>
    <w:rsid w:val="00BC682A"/>
    <w:rsid w:val="00BD1EA2"/>
    <w:rsid w:val="00BD5281"/>
    <w:rsid w:val="00BE0367"/>
    <w:rsid w:val="00BE17E6"/>
    <w:rsid w:val="00BE51EA"/>
    <w:rsid w:val="00BF11B6"/>
    <w:rsid w:val="00BF49CC"/>
    <w:rsid w:val="00BF6ABC"/>
    <w:rsid w:val="00C05266"/>
    <w:rsid w:val="00C07616"/>
    <w:rsid w:val="00C156BF"/>
    <w:rsid w:val="00C167AA"/>
    <w:rsid w:val="00C22F9A"/>
    <w:rsid w:val="00C24ACC"/>
    <w:rsid w:val="00C25425"/>
    <w:rsid w:val="00C2631C"/>
    <w:rsid w:val="00C27325"/>
    <w:rsid w:val="00C27E35"/>
    <w:rsid w:val="00C32F8A"/>
    <w:rsid w:val="00C33CA3"/>
    <w:rsid w:val="00C50D13"/>
    <w:rsid w:val="00C51A86"/>
    <w:rsid w:val="00C63106"/>
    <w:rsid w:val="00C643F5"/>
    <w:rsid w:val="00C6550D"/>
    <w:rsid w:val="00C65616"/>
    <w:rsid w:val="00C65C61"/>
    <w:rsid w:val="00C70DDE"/>
    <w:rsid w:val="00C750C4"/>
    <w:rsid w:val="00C7548C"/>
    <w:rsid w:val="00C758C5"/>
    <w:rsid w:val="00C77F61"/>
    <w:rsid w:val="00C80EF7"/>
    <w:rsid w:val="00C80FEA"/>
    <w:rsid w:val="00C9376A"/>
    <w:rsid w:val="00CA2110"/>
    <w:rsid w:val="00CA2F57"/>
    <w:rsid w:val="00CA376B"/>
    <w:rsid w:val="00CB381B"/>
    <w:rsid w:val="00CB3AEC"/>
    <w:rsid w:val="00CB47C2"/>
    <w:rsid w:val="00CB4C0C"/>
    <w:rsid w:val="00CB7ED5"/>
    <w:rsid w:val="00CC3306"/>
    <w:rsid w:val="00CC3C50"/>
    <w:rsid w:val="00CC45A7"/>
    <w:rsid w:val="00CC5F16"/>
    <w:rsid w:val="00CD12C0"/>
    <w:rsid w:val="00CD1357"/>
    <w:rsid w:val="00CD18A4"/>
    <w:rsid w:val="00CE151E"/>
    <w:rsid w:val="00CE2A05"/>
    <w:rsid w:val="00CE2F49"/>
    <w:rsid w:val="00CF1B0D"/>
    <w:rsid w:val="00D0169D"/>
    <w:rsid w:val="00D02B7F"/>
    <w:rsid w:val="00D04D7D"/>
    <w:rsid w:val="00D1073E"/>
    <w:rsid w:val="00D13CD2"/>
    <w:rsid w:val="00D15A97"/>
    <w:rsid w:val="00D209B1"/>
    <w:rsid w:val="00D2189C"/>
    <w:rsid w:val="00D23946"/>
    <w:rsid w:val="00D251D8"/>
    <w:rsid w:val="00D25598"/>
    <w:rsid w:val="00D2780D"/>
    <w:rsid w:val="00D30DEC"/>
    <w:rsid w:val="00D3346F"/>
    <w:rsid w:val="00D41EC4"/>
    <w:rsid w:val="00D44170"/>
    <w:rsid w:val="00D46245"/>
    <w:rsid w:val="00D5112B"/>
    <w:rsid w:val="00D54424"/>
    <w:rsid w:val="00D54463"/>
    <w:rsid w:val="00D571E3"/>
    <w:rsid w:val="00D608FD"/>
    <w:rsid w:val="00D64079"/>
    <w:rsid w:val="00D664C9"/>
    <w:rsid w:val="00D67010"/>
    <w:rsid w:val="00D72F83"/>
    <w:rsid w:val="00D73FE5"/>
    <w:rsid w:val="00D81C5E"/>
    <w:rsid w:val="00D851AA"/>
    <w:rsid w:val="00D85388"/>
    <w:rsid w:val="00D853A2"/>
    <w:rsid w:val="00D853A4"/>
    <w:rsid w:val="00D85E1D"/>
    <w:rsid w:val="00D9017F"/>
    <w:rsid w:val="00D90EF3"/>
    <w:rsid w:val="00D931D4"/>
    <w:rsid w:val="00DA183C"/>
    <w:rsid w:val="00DA5D14"/>
    <w:rsid w:val="00DB0277"/>
    <w:rsid w:val="00DC24F2"/>
    <w:rsid w:val="00DC2D99"/>
    <w:rsid w:val="00DE0488"/>
    <w:rsid w:val="00DE2095"/>
    <w:rsid w:val="00DE602C"/>
    <w:rsid w:val="00DF12D4"/>
    <w:rsid w:val="00DF2101"/>
    <w:rsid w:val="00DF4DCB"/>
    <w:rsid w:val="00DF5F24"/>
    <w:rsid w:val="00DF635B"/>
    <w:rsid w:val="00E0043A"/>
    <w:rsid w:val="00E05A61"/>
    <w:rsid w:val="00E05C2B"/>
    <w:rsid w:val="00E06108"/>
    <w:rsid w:val="00E109DA"/>
    <w:rsid w:val="00E179C1"/>
    <w:rsid w:val="00E2318B"/>
    <w:rsid w:val="00E25B63"/>
    <w:rsid w:val="00E25FFE"/>
    <w:rsid w:val="00E35A7B"/>
    <w:rsid w:val="00E37909"/>
    <w:rsid w:val="00E41456"/>
    <w:rsid w:val="00E429E8"/>
    <w:rsid w:val="00E45653"/>
    <w:rsid w:val="00E45978"/>
    <w:rsid w:val="00E462CF"/>
    <w:rsid w:val="00E63267"/>
    <w:rsid w:val="00E641AC"/>
    <w:rsid w:val="00E6713C"/>
    <w:rsid w:val="00E67A6C"/>
    <w:rsid w:val="00E67C28"/>
    <w:rsid w:val="00E7008F"/>
    <w:rsid w:val="00E71A67"/>
    <w:rsid w:val="00E7207E"/>
    <w:rsid w:val="00E73B0F"/>
    <w:rsid w:val="00E74D42"/>
    <w:rsid w:val="00E74DA5"/>
    <w:rsid w:val="00E74DD0"/>
    <w:rsid w:val="00E86E31"/>
    <w:rsid w:val="00E87174"/>
    <w:rsid w:val="00E948D9"/>
    <w:rsid w:val="00E97AA3"/>
    <w:rsid w:val="00EA323A"/>
    <w:rsid w:val="00EA37B3"/>
    <w:rsid w:val="00EA75C4"/>
    <w:rsid w:val="00EB028B"/>
    <w:rsid w:val="00EB349E"/>
    <w:rsid w:val="00EB7A8D"/>
    <w:rsid w:val="00EC2B79"/>
    <w:rsid w:val="00EC3158"/>
    <w:rsid w:val="00EC5E9F"/>
    <w:rsid w:val="00EC64F2"/>
    <w:rsid w:val="00EC7C07"/>
    <w:rsid w:val="00ED1483"/>
    <w:rsid w:val="00ED18F1"/>
    <w:rsid w:val="00ED3E3A"/>
    <w:rsid w:val="00ED4658"/>
    <w:rsid w:val="00EE0240"/>
    <w:rsid w:val="00EE7EE8"/>
    <w:rsid w:val="00F02694"/>
    <w:rsid w:val="00F03EE6"/>
    <w:rsid w:val="00F04E75"/>
    <w:rsid w:val="00F115AF"/>
    <w:rsid w:val="00F13235"/>
    <w:rsid w:val="00F13EA6"/>
    <w:rsid w:val="00F15689"/>
    <w:rsid w:val="00F20070"/>
    <w:rsid w:val="00F214E1"/>
    <w:rsid w:val="00F24DAB"/>
    <w:rsid w:val="00F276E0"/>
    <w:rsid w:val="00F305A1"/>
    <w:rsid w:val="00F325AE"/>
    <w:rsid w:val="00F3409D"/>
    <w:rsid w:val="00F35F02"/>
    <w:rsid w:val="00F375FC"/>
    <w:rsid w:val="00F4129E"/>
    <w:rsid w:val="00F41EEF"/>
    <w:rsid w:val="00F45D8B"/>
    <w:rsid w:val="00F4662D"/>
    <w:rsid w:val="00F52B01"/>
    <w:rsid w:val="00F5409D"/>
    <w:rsid w:val="00F57BE2"/>
    <w:rsid w:val="00F6063D"/>
    <w:rsid w:val="00F61ACF"/>
    <w:rsid w:val="00F6651A"/>
    <w:rsid w:val="00F666EF"/>
    <w:rsid w:val="00F72671"/>
    <w:rsid w:val="00F73521"/>
    <w:rsid w:val="00F73DF0"/>
    <w:rsid w:val="00F770E5"/>
    <w:rsid w:val="00F8024D"/>
    <w:rsid w:val="00F878AE"/>
    <w:rsid w:val="00F907A6"/>
    <w:rsid w:val="00F90C2B"/>
    <w:rsid w:val="00F93286"/>
    <w:rsid w:val="00F93E39"/>
    <w:rsid w:val="00F97D6F"/>
    <w:rsid w:val="00FA100F"/>
    <w:rsid w:val="00FA25CA"/>
    <w:rsid w:val="00FA25EF"/>
    <w:rsid w:val="00FA30BD"/>
    <w:rsid w:val="00FA4719"/>
    <w:rsid w:val="00FA685F"/>
    <w:rsid w:val="00FB00B2"/>
    <w:rsid w:val="00FB2D68"/>
    <w:rsid w:val="00FB33E9"/>
    <w:rsid w:val="00FB7466"/>
    <w:rsid w:val="00FB7D82"/>
    <w:rsid w:val="00FC6A78"/>
    <w:rsid w:val="00FD17F6"/>
    <w:rsid w:val="00FD19C1"/>
    <w:rsid w:val="00FD1B9C"/>
    <w:rsid w:val="00FD65B7"/>
    <w:rsid w:val="00FE09A2"/>
    <w:rsid w:val="00FF1903"/>
    <w:rsid w:val="00FF2A75"/>
    <w:rsid w:val="00FF47BF"/>
    <w:rsid w:val="00FF4D4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D0FDBD"/>
  <w15:docId w15:val="{EBA147B0-4FA8-412E-9C11-3BACD644C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0FDF"/>
    <w:rPr>
      <w:sz w:val="24"/>
      <w:szCs w:val="24"/>
    </w:rPr>
  </w:style>
  <w:style w:type="paragraph" w:styleId="Ttulo1">
    <w:name w:val="heading 1"/>
    <w:basedOn w:val="Normal"/>
    <w:next w:val="Normal"/>
    <w:qFormat/>
    <w:pPr>
      <w:keepNext/>
      <w:ind w:left="214"/>
      <w:outlineLvl w:val="0"/>
    </w:pPr>
    <w:rPr>
      <w:rFonts w:ascii="Arial" w:hAnsi="Arial"/>
      <w:szCs w:val="20"/>
      <w:lang w:val="es-ES_tradnl"/>
    </w:rPr>
  </w:style>
  <w:style w:type="paragraph" w:styleId="Ttulo2">
    <w:name w:val="heading 2"/>
    <w:basedOn w:val="Normal"/>
    <w:next w:val="Normal"/>
    <w:qFormat/>
    <w:pPr>
      <w:keepNext/>
      <w:tabs>
        <w:tab w:val="left" w:pos="-1248"/>
        <w:tab w:val="left" w:pos="-720"/>
        <w:tab w:val="left" w:pos="0"/>
        <w:tab w:val="left" w:pos="260"/>
        <w:tab w:val="left" w:pos="543"/>
        <w:tab w:val="left" w:pos="826"/>
        <w:tab w:val="left" w:pos="1110"/>
        <w:tab w:val="left" w:pos="1394"/>
        <w:tab w:val="left" w:pos="1677"/>
        <w:tab w:val="left" w:pos="1960"/>
        <w:tab w:val="left" w:pos="2244"/>
        <w:tab w:val="left" w:pos="2528"/>
        <w:tab w:val="left" w:pos="7200"/>
      </w:tabs>
      <w:spacing w:line="360" w:lineRule="auto"/>
      <w:jc w:val="center"/>
      <w:outlineLvl w:val="1"/>
    </w:pPr>
    <w:rPr>
      <w:rFonts w:ascii="Arial" w:hAnsi="Arial"/>
      <w:b/>
      <w:bCs/>
    </w:rPr>
  </w:style>
  <w:style w:type="paragraph" w:styleId="Ttulo5">
    <w:name w:val="heading 5"/>
    <w:basedOn w:val="Normal"/>
    <w:next w:val="Normal"/>
    <w:link w:val="Ttulo5Car"/>
    <w:uiPriority w:val="9"/>
    <w:qFormat/>
    <w:rsid w:val="001035BA"/>
    <w:pPr>
      <w:spacing w:before="240" w:after="60"/>
      <w:outlineLvl w:val="4"/>
    </w:pPr>
    <w:rPr>
      <w:rFonts w:ascii="Calibri" w:hAnsi="Calibri"/>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link w:val="TtuloCar"/>
    <w:qFormat/>
    <w:pPr>
      <w:jc w:val="center"/>
    </w:pPr>
    <w:rPr>
      <w:b/>
      <w:i/>
      <w:sz w:val="44"/>
      <w:szCs w:val="20"/>
      <w:u w:val="single"/>
      <w:lang w:val="es-ES_tradnl" w:eastAsia="x-none"/>
    </w:rPr>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Sangradetextonormal">
    <w:name w:val="Body Text Indent"/>
    <w:basedOn w:val="Normal"/>
    <w:pPr>
      <w:ind w:left="435"/>
      <w:jc w:val="both"/>
    </w:pPr>
    <w:rPr>
      <w:rFonts w:ascii="CG Times" w:hAnsi="CG Times"/>
      <w:snapToGrid w:val="0"/>
      <w:sz w:val="28"/>
      <w:szCs w:val="20"/>
      <w:lang w:val="es-ES_tradnl"/>
    </w:rPr>
  </w:style>
  <w:style w:type="paragraph" w:styleId="Textoindependiente">
    <w:name w:val="Body Text"/>
    <w:basedOn w:val="Normal"/>
    <w:pPr>
      <w:tabs>
        <w:tab w:val="left" w:pos="-1248"/>
        <w:tab w:val="left" w:pos="-720"/>
        <w:tab w:val="left" w:pos="0"/>
        <w:tab w:val="left" w:pos="260"/>
        <w:tab w:val="left" w:pos="543"/>
        <w:tab w:val="left" w:pos="826"/>
        <w:tab w:val="left" w:pos="1110"/>
        <w:tab w:val="left" w:pos="1394"/>
        <w:tab w:val="left" w:pos="1677"/>
        <w:tab w:val="left" w:pos="1960"/>
        <w:tab w:val="left" w:pos="2244"/>
        <w:tab w:val="left" w:pos="2528"/>
        <w:tab w:val="left" w:pos="7200"/>
      </w:tabs>
      <w:spacing w:line="360" w:lineRule="auto"/>
      <w:jc w:val="both"/>
    </w:pPr>
    <w:rPr>
      <w:rFonts w:ascii="Arial" w:hAnsi="Arial"/>
    </w:rPr>
  </w:style>
  <w:style w:type="paragraph" w:styleId="Sangra2detindependiente">
    <w:name w:val="Body Text Indent 2"/>
    <w:basedOn w:val="Normal"/>
    <w:pPr>
      <w:tabs>
        <w:tab w:val="left" w:pos="-1248"/>
        <w:tab w:val="left" w:pos="-720"/>
        <w:tab w:val="left" w:pos="0"/>
        <w:tab w:val="left" w:pos="260"/>
        <w:tab w:val="left" w:pos="600"/>
        <w:tab w:val="left" w:pos="826"/>
        <w:tab w:val="left" w:pos="1110"/>
        <w:tab w:val="left" w:pos="1394"/>
        <w:tab w:val="left" w:pos="1677"/>
        <w:tab w:val="left" w:pos="1960"/>
        <w:tab w:val="left" w:pos="2244"/>
        <w:tab w:val="left" w:pos="2528"/>
        <w:tab w:val="left" w:pos="7200"/>
      </w:tabs>
      <w:spacing w:line="360" w:lineRule="auto"/>
      <w:ind w:left="620"/>
      <w:jc w:val="both"/>
    </w:pPr>
    <w:rPr>
      <w:rFonts w:ascii="Arial" w:hAnsi="Arial"/>
    </w:rPr>
  </w:style>
  <w:style w:type="paragraph" w:styleId="Textoindependiente2">
    <w:name w:val="Body Text 2"/>
    <w:basedOn w:val="Normal"/>
    <w:pPr>
      <w:tabs>
        <w:tab w:val="left" w:pos="-1248"/>
        <w:tab w:val="left" w:pos="-720"/>
        <w:tab w:val="left" w:pos="0"/>
        <w:tab w:val="left" w:pos="260"/>
        <w:tab w:val="left" w:pos="543"/>
        <w:tab w:val="left" w:pos="826"/>
        <w:tab w:val="left" w:pos="1110"/>
        <w:tab w:val="left" w:pos="1394"/>
        <w:tab w:val="left" w:pos="1677"/>
        <w:tab w:val="left" w:pos="1960"/>
        <w:tab w:val="left" w:pos="2244"/>
        <w:tab w:val="left" w:pos="2528"/>
        <w:tab w:val="left" w:pos="7200"/>
      </w:tabs>
      <w:jc w:val="center"/>
    </w:pPr>
    <w:rPr>
      <w:rFonts w:ascii="Arial" w:hAnsi="Arial"/>
    </w:rPr>
  </w:style>
  <w:style w:type="paragraph" w:styleId="Textoindependiente3">
    <w:name w:val="Body Text 3"/>
    <w:basedOn w:val="Normal"/>
    <w:pPr>
      <w:tabs>
        <w:tab w:val="left" w:pos="-1248"/>
        <w:tab w:val="left" w:pos="-720"/>
        <w:tab w:val="left" w:pos="0"/>
        <w:tab w:val="left" w:pos="260"/>
        <w:tab w:val="left" w:pos="543"/>
        <w:tab w:val="left" w:pos="826"/>
        <w:tab w:val="left" w:pos="1110"/>
        <w:tab w:val="left" w:pos="1394"/>
        <w:tab w:val="left" w:pos="1677"/>
        <w:tab w:val="left" w:pos="1960"/>
        <w:tab w:val="left" w:pos="2244"/>
        <w:tab w:val="left" w:pos="2528"/>
        <w:tab w:val="left" w:pos="7200"/>
      </w:tabs>
      <w:spacing w:line="360" w:lineRule="auto"/>
      <w:jc w:val="both"/>
    </w:pPr>
    <w:rPr>
      <w:rFonts w:ascii="Arial" w:hAnsi="Arial"/>
      <w:color w:val="FF0000"/>
    </w:rPr>
  </w:style>
  <w:style w:type="paragraph" w:styleId="Sangra3detindependiente">
    <w:name w:val="Body Text Indent 3"/>
    <w:basedOn w:val="Normal"/>
    <w:pPr>
      <w:tabs>
        <w:tab w:val="left" w:pos="-1248"/>
        <w:tab w:val="left" w:pos="-720"/>
        <w:tab w:val="left" w:pos="0"/>
        <w:tab w:val="left" w:pos="260"/>
        <w:tab w:val="left" w:pos="826"/>
        <w:tab w:val="left" w:pos="1110"/>
        <w:tab w:val="left" w:pos="1394"/>
        <w:tab w:val="left" w:pos="1677"/>
        <w:tab w:val="left" w:pos="1960"/>
        <w:tab w:val="left" w:pos="2244"/>
        <w:tab w:val="left" w:pos="2528"/>
        <w:tab w:val="left" w:pos="7200"/>
      </w:tabs>
      <w:spacing w:line="360" w:lineRule="auto"/>
      <w:ind w:left="260"/>
      <w:jc w:val="both"/>
    </w:pPr>
    <w:rPr>
      <w:rFonts w:ascii="Arial" w:hAnsi="Arial"/>
      <w:bCs/>
    </w:rPr>
  </w:style>
  <w:style w:type="character" w:styleId="Hipervnculo">
    <w:name w:val="Hyperlink"/>
    <w:uiPriority w:val="99"/>
    <w:rPr>
      <w:color w:val="0000FF"/>
      <w:u w:val="single"/>
    </w:rPr>
  </w:style>
  <w:style w:type="table" w:styleId="Tablaconcuadrcula">
    <w:name w:val="Table Grid"/>
    <w:basedOn w:val="Tablanormal"/>
    <w:uiPriority w:val="1"/>
    <w:rsid w:val="00510F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rsid w:val="00D15A97"/>
    <w:rPr>
      <w:color w:val="800080"/>
      <w:u w:val="single"/>
    </w:rPr>
  </w:style>
  <w:style w:type="paragraph" w:styleId="TDC1">
    <w:name w:val="toc 1"/>
    <w:basedOn w:val="Normal"/>
    <w:next w:val="Normal"/>
    <w:autoRedefine/>
    <w:uiPriority w:val="39"/>
    <w:rsid w:val="00F214E1"/>
  </w:style>
  <w:style w:type="paragraph" w:styleId="TDC2">
    <w:name w:val="toc 2"/>
    <w:basedOn w:val="Normal"/>
    <w:next w:val="Normal"/>
    <w:autoRedefine/>
    <w:uiPriority w:val="39"/>
    <w:rsid w:val="00F214E1"/>
    <w:pPr>
      <w:ind w:left="240"/>
    </w:pPr>
  </w:style>
  <w:style w:type="paragraph" w:styleId="Textodeglobo">
    <w:name w:val="Balloon Text"/>
    <w:basedOn w:val="Normal"/>
    <w:semiHidden/>
    <w:rsid w:val="00320495"/>
    <w:rPr>
      <w:rFonts w:ascii="Tahoma" w:hAnsi="Tahoma" w:cs="Tahoma"/>
      <w:sz w:val="16"/>
      <w:szCs w:val="16"/>
    </w:rPr>
  </w:style>
  <w:style w:type="paragraph" w:customStyle="1" w:styleId="Tabladecuadrcula5oscura-nfasis11">
    <w:name w:val="Tabla de cuadrícula 5 oscura - Énfasis 11"/>
    <w:basedOn w:val="Ttulo1"/>
    <w:next w:val="Normal"/>
    <w:uiPriority w:val="39"/>
    <w:qFormat/>
    <w:rsid w:val="00707A24"/>
    <w:pPr>
      <w:keepLines/>
      <w:spacing w:before="480" w:line="276" w:lineRule="auto"/>
      <w:ind w:left="0"/>
      <w:outlineLvl w:val="9"/>
    </w:pPr>
    <w:rPr>
      <w:rFonts w:ascii="Cambria" w:hAnsi="Cambria"/>
      <w:b/>
      <w:bCs/>
      <w:color w:val="365F91"/>
      <w:sz w:val="28"/>
      <w:szCs w:val="28"/>
      <w:lang w:val="es-ES" w:eastAsia="en-US"/>
    </w:rPr>
  </w:style>
  <w:style w:type="paragraph" w:styleId="TDC3">
    <w:name w:val="toc 3"/>
    <w:basedOn w:val="Normal"/>
    <w:next w:val="Normal"/>
    <w:autoRedefine/>
    <w:uiPriority w:val="39"/>
    <w:unhideWhenUsed/>
    <w:rsid w:val="00707A24"/>
    <w:pPr>
      <w:spacing w:after="100" w:line="276" w:lineRule="auto"/>
      <w:ind w:left="440"/>
    </w:pPr>
    <w:rPr>
      <w:rFonts w:ascii="Calibri" w:hAnsi="Calibri"/>
      <w:sz w:val="22"/>
      <w:szCs w:val="22"/>
    </w:rPr>
  </w:style>
  <w:style w:type="paragraph" w:customStyle="1" w:styleId="EstiloArialNarrow11ptJustificado">
    <w:name w:val="Estilo Arial Narrow 11 pt Justificado"/>
    <w:basedOn w:val="Normal"/>
    <w:rsid w:val="00452A57"/>
    <w:pPr>
      <w:ind w:firstLine="709"/>
      <w:jc w:val="both"/>
    </w:pPr>
    <w:rPr>
      <w:rFonts w:ascii="Arial Narrow" w:hAnsi="Arial Narrow"/>
      <w:sz w:val="22"/>
      <w:szCs w:val="20"/>
    </w:rPr>
  </w:style>
  <w:style w:type="paragraph" w:customStyle="1" w:styleId="EstiloEstiloArialNarrow11ptJustificadoPrimeralnea0cm">
    <w:name w:val="Estilo Estilo Arial Narrow 11 pt Justificado + Primera línea:  0 cm"/>
    <w:basedOn w:val="EstiloArialNarrow11ptJustificado"/>
    <w:rsid w:val="00452A57"/>
  </w:style>
  <w:style w:type="paragraph" w:styleId="Textonotapie">
    <w:name w:val="footnote text"/>
    <w:basedOn w:val="Normal"/>
    <w:link w:val="TextonotapieCar"/>
    <w:semiHidden/>
    <w:rsid w:val="00364291"/>
    <w:rPr>
      <w:sz w:val="20"/>
      <w:szCs w:val="20"/>
    </w:rPr>
  </w:style>
  <w:style w:type="character" w:styleId="Refdenotaalpie">
    <w:name w:val="footnote reference"/>
    <w:semiHidden/>
    <w:rsid w:val="00364291"/>
    <w:rPr>
      <w:vertAlign w:val="superscript"/>
    </w:rPr>
  </w:style>
  <w:style w:type="character" w:customStyle="1" w:styleId="TtuloCar">
    <w:name w:val="Título Car"/>
    <w:link w:val="Ttulo"/>
    <w:rsid w:val="007B1B4F"/>
    <w:rPr>
      <w:b/>
      <w:i/>
      <w:sz w:val="44"/>
      <w:u w:val="single"/>
      <w:lang w:val="es-ES_tradnl"/>
    </w:rPr>
  </w:style>
  <w:style w:type="character" w:styleId="Refdecomentario">
    <w:name w:val="annotation reference"/>
    <w:rsid w:val="005A53DC"/>
    <w:rPr>
      <w:sz w:val="16"/>
      <w:szCs w:val="16"/>
    </w:rPr>
  </w:style>
  <w:style w:type="paragraph" w:styleId="Textocomentario">
    <w:name w:val="annotation text"/>
    <w:basedOn w:val="Normal"/>
    <w:link w:val="TextocomentarioCar"/>
    <w:rsid w:val="005A53DC"/>
    <w:rPr>
      <w:sz w:val="20"/>
      <w:szCs w:val="20"/>
    </w:rPr>
  </w:style>
  <w:style w:type="character" w:customStyle="1" w:styleId="TextocomentarioCar">
    <w:name w:val="Texto comentario Car"/>
    <w:basedOn w:val="Fuentedeprrafopredeter"/>
    <w:link w:val="Textocomentario"/>
    <w:rsid w:val="005A53DC"/>
  </w:style>
  <w:style w:type="paragraph" w:styleId="Asuntodelcomentario">
    <w:name w:val="annotation subject"/>
    <w:basedOn w:val="Textocomentario"/>
    <w:next w:val="Textocomentario"/>
    <w:link w:val="AsuntodelcomentarioCar"/>
    <w:rsid w:val="005A53DC"/>
    <w:rPr>
      <w:b/>
      <w:bCs/>
      <w:lang w:val="x-none" w:eastAsia="x-none"/>
    </w:rPr>
  </w:style>
  <w:style w:type="character" w:customStyle="1" w:styleId="AsuntodelcomentarioCar">
    <w:name w:val="Asunto del comentario Car"/>
    <w:link w:val="Asuntodelcomentario"/>
    <w:rsid w:val="005A53DC"/>
    <w:rPr>
      <w:b/>
      <w:bCs/>
    </w:rPr>
  </w:style>
  <w:style w:type="paragraph" w:customStyle="1" w:styleId="Listamedia2-nfasis21">
    <w:name w:val="Lista media 2 - Énfasis 21"/>
    <w:hidden/>
    <w:uiPriority w:val="99"/>
    <w:semiHidden/>
    <w:rsid w:val="00F61ACF"/>
    <w:rPr>
      <w:sz w:val="24"/>
      <w:szCs w:val="24"/>
    </w:rPr>
  </w:style>
  <w:style w:type="paragraph" w:customStyle="1" w:styleId="Cuadrculamedia1-nfasis21">
    <w:name w:val="Cuadrícula media 1 - Énfasis 21"/>
    <w:basedOn w:val="Normal"/>
    <w:uiPriority w:val="34"/>
    <w:qFormat/>
    <w:rsid w:val="002504BE"/>
    <w:pPr>
      <w:spacing w:before="100" w:beforeAutospacing="1" w:after="100" w:afterAutospacing="1" w:line="360" w:lineRule="auto"/>
      <w:ind w:left="720" w:firstLine="709"/>
      <w:contextualSpacing/>
      <w:jc w:val="both"/>
    </w:pPr>
  </w:style>
  <w:style w:type="character" w:customStyle="1" w:styleId="Ttulo5Car">
    <w:name w:val="Título 5 Car"/>
    <w:link w:val="Ttulo5"/>
    <w:uiPriority w:val="9"/>
    <w:rsid w:val="001035BA"/>
    <w:rPr>
      <w:rFonts w:ascii="Calibri" w:eastAsia="Times New Roman" w:hAnsi="Calibri" w:cs="Times New Roman"/>
      <w:b/>
      <w:bCs/>
      <w:i/>
      <w:iCs/>
      <w:sz w:val="26"/>
      <w:szCs w:val="26"/>
    </w:rPr>
  </w:style>
  <w:style w:type="character" w:customStyle="1" w:styleId="TextonotapieCar">
    <w:name w:val="Texto nota pie Car"/>
    <w:link w:val="Textonotapie"/>
    <w:semiHidden/>
    <w:rsid w:val="0050380D"/>
  </w:style>
  <w:style w:type="paragraph" w:customStyle="1" w:styleId="p1">
    <w:name w:val="p1"/>
    <w:basedOn w:val="Normal"/>
    <w:rsid w:val="007B7C93"/>
    <w:rPr>
      <w:rFonts w:ascii="Verdana" w:hAnsi="Verdana"/>
      <w:sz w:val="14"/>
      <w:szCs w:val="14"/>
      <w:lang w:val="es-ES_tradnl" w:eastAsia="es-ES_tradnl"/>
    </w:rPr>
  </w:style>
  <w:style w:type="character" w:customStyle="1" w:styleId="apple-converted-space">
    <w:name w:val="apple-converted-space"/>
    <w:rsid w:val="007B7C93"/>
  </w:style>
  <w:style w:type="paragraph" w:customStyle="1" w:styleId="p2">
    <w:name w:val="p2"/>
    <w:basedOn w:val="Normal"/>
    <w:rsid w:val="00D81C5E"/>
    <w:rPr>
      <w:rFonts w:ascii="Verdana" w:hAnsi="Verdana"/>
      <w:sz w:val="15"/>
      <w:szCs w:val="15"/>
      <w:lang w:val="es-ES_tradnl" w:eastAsia="es-ES_tradnl"/>
    </w:rPr>
  </w:style>
  <w:style w:type="paragraph" w:customStyle="1" w:styleId="p3">
    <w:name w:val="p3"/>
    <w:basedOn w:val="Normal"/>
    <w:rsid w:val="00D81C5E"/>
    <w:rPr>
      <w:rFonts w:ascii="Verdana" w:hAnsi="Verdana"/>
      <w:sz w:val="15"/>
      <w:szCs w:val="15"/>
      <w:lang w:val="es-ES_tradnl" w:eastAsia="es-ES_tradnl"/>
    </w:rPr>
  </w:style>
  <w:style w:type="character" w:customStyle="1" w:styleId="s1">
    <w:name w:val="s1"/>
    <w:rsid w:val="00D81C5E"/>
    <w:rPr>
      <w:rFonts w:ascii="Courier New" w:hAnsi="Courier New" w:cs="Courier New" w:hint="default"/>
      <w:sz w:val="15"/>
      <w:szCs w:val="15"/>
    </w:rPr>
  </w:style>
  <w:style w:type="character" w:customStyle="1" w:styleId="s2">
    <w:name w:val="s2"/>
    <w:rsid w:val="00D81C5E"/>
    <w:rPr>
      <w:rFonts w:ascii="Wingdings" w:hAnsi="Wingdings" w:hint="default"/>
      <w:sz w:val="12"/>
      <w:szCs w:val="12"/>
    </w:rPr>
  </w:style>
  <w:style w:type="paragraph" w:customStyle="1" w:styleId="TableParagraph">
    <w:name w:val="Table Paragraph"/>
    <w:basedOn w:val="Normal"/>
    <w:uiPriority w:val="1"/>
    <w:qFormat/>
    <w:rsid w:val="005611BF"/>
    <w:pPr>
      <w:widowControl w:val="0"/>
    </w:pPr>
    <w:rPr>
      <w:rFonts w:ascii="Calibri" w:eastAsia="Calibri" w:hAnsi="Calibri"/>
      <w:sz w:val="22"/>
      <w:szCs w:val="22"/>
      <w:lang w:val="en-US" w:eastAsia="en-US"/>
    </w:rPr>
  </w:style>
  <w:style w:type="paragraph" w:styleId="Prrafodelista">
    <w:name w:val="List Paragraph"/>
    <w:basedOn w:val="Normal"/>
    <w:uiPriority w:val="72"/>
    <w:qFormat/>
    <w:rsid w:val="00EE02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130370">
      <w:bodyDiv w:val="1"/>
      <w:marLeft w:val="0"/>
      <w:marRight w:val="0"/>
      <w:marTop w:val="0"/>
      <w:marBottom w:val="0"/>
      <w:divBdr>
        <w:top w:val="none" w:sz="0" w:space="0" w:color="auto"/>
        <w:left w:val="none" w:sz="0" w:space="0" w:color="auto"/>
        <w:bottom w:val="none" w:sz="0" w:space="0" w:color="auto"/>
        <w:right w:val="none" w:sz="0" w:space="0" w:color="auto"/>
      </w:divBdr>
    </w:div>
    <w:div w:id="196353900">
      <w:bodyDiv w:val="1"/>
      <w:marLeft w:val="0"/>
      <w:marRight w:val="0"/>
      <w:marTop w:val="0"/>
      <w:marBottom w:val="0"/>
      <w:divBdr>
        <w:top w:val="none" w:sz="0" w:space="0" w:color="auto"/>
        <w:left w:val="none" w:sz="0" w:space="0" w:color="auto"/>
        <w:bottom w:val="none" w:sz="0" w:space="0" w:color="auto"/>
        <w:right w:val="none" w:sz="0" w:space="0" w:color="auto"/>
      </w:divBdr>
    </w:div>
    <w:div w:id="259527273">
      <w:bodyDiv w:val="1"/>
      <w:marLeft w:val="0"/>
      <w:marRight w:val="0"/>
      <w:marTop w:val="0"/>
      <w:marBottom w:val="0"/>
      <w:divBdr>
        <w:top w:val="none" w:sz="0" w:space="0" w:color="auto"/>
        <w:left w:val="none" w:sz="0" w:space="0" w:color="auto"/>
        <w:bottom w:val="none" w:sz="0" w:space="0" w:color="auto"/>
        <w:right w:val="none" w:sz="0" w:space="0" w:color="auto"/>
      </w:divBdr>
    </w:div>
    <w:div w:id="278685544">
      <w:bodyDiv w:val="1"/>
      <w:marLeft w:val="0"/>
      <w:marRight w:val="0"/>
      <w:marTop w:val="0"/>
      <w:marBottom w:val="0"/>
      <w:divBdr>
        <w:top w:val="none" w:sz="0" w:space="0" w:color="auto"/>
        <w:left w:val="none" w:sz="0" w:space="0" w:color="auto"/>
        <w:bottom w:val="none" w:sz="0" w:space="0" w:color="auto"/>
        <w:right w:val="none" w:sz="0" w:space="0" w:color="auto"/>
      </w:divBdr>
    </w:div>
    <w:div w:id="292100856">
      <w:bodyDiv w:val="1"/>
      <w:marLeft w:val="0"/>
      <w:marRight w:val="0"/>
      <w:marTop w:val="0"/>
      <w:marBottom w:val="0"/>
      <w:divBdr>
        <w:top w:val="none" w:sz="0" w:space="0" w:color="auto"/>
        <w:left w:val="none" w:sz="0" w:space="0" w:color="auto"/>
        <w:bottom w:val="none" w:sz="0" w:space="0" w:color="auto"/>
        <w:right w:val="none" w:sz="0" w:space="0" w:color="auto"/>
      </w:divBdr>
    </w:div>
    <w:div w:id="320885639">
      <w:bodyDiv w:val="1"/>
      <w:marLeft w:val="0"/>
      <w:marRight w:val="0"/>
      <w:marTop w:val="0"/>
      <w:marBottom w:val="0"/>
      <w:divBdr>
        <w:top w:val="none" w:sz="0" w:space="0" w:color="auto"/>
        <w:left w:val="none" w:sz="0" w:space="0" w:color="auto"/>
        <w:bottom w:val="none" w:sz="0" w:space="0" w:color="auto"/>
        <w:right w:val="none" w:sz="0" w:space="0" w:color="auto"/>
      </w:divBdr>
    </w:div>
    <w:div w:id="390732952">
      <w:bodyDiv w:val="1"/>
      <w:marLeft w:val="0"/>
      <w:marRight w:val="0"/>
      <w:marTop w:val="0"/>
      <w:marBottom w:val="0"/>
      <w:divBdr>
        <w:top w:val="none" w:sz="0" w:space="0" w:color="auto"/>
        <w:left w:val="none" w:sz="0" w:space="0" w:color="auto"/>
        <w:bottom w:val="none" w:sz="0" w:space="0" w:color="auto"/>
        <w:right w:val="none" w:sz="0" w:space="0" w:color="auto"/>
      </w:divBdr>
    </w:div>
    <w:div w:id="417874758">
      <w:bodyDiv w:val="1"/>
      <w:marLeft w:val="0"/>
      <w:marRight w:val="0"/>
      <w:marTop w:val="0"/>
      <w:marBottom w:val="0"/>
      <w:divBdr>
        <w:top w:val="none" w:sz="0" w:space="0" w:color="auto"/>
        <w:left w:val="none" w:sz="0" w:space="0" w:color="auto"/>
        <w:bottom w:val="none" w:sz="0" w:space="0" w:color="auto"/>
        <w:right w:val="none" w:sz="0" w:space="0" w:color="auto"/>
      </w:divBdr>
    </w:div>
    <w:div w:id="500513573">
      <w:bodyDiv w:val="1"/>
      <w:marLeft w:val="0"/>
      <w:marRight w:val="0"/>
      <w:marTop w:val="0"/>
      <w:marBottom w:val="0"/>
      <w:divBdr>
        <w:top w:val="none" w:sz="0" w:space="0" w:color="auto"/>
        <w:left w:val="none" w:sz="0" w:space="0" w:color="auto"/>
        <w:bottom w:val="none" w:sz="0" w:space="0" w:color="auto"/>
        <w:right w:val="none" w:sz="0" w:space="0" w:color="auto"/>
      </w:divBdr>
    </w:div>
    <w:div w:id="543979785">
      <w:bodyDiv w:val="1"/>
      <w:marLeft w:val="0"/>
      <w:marRight w:val="0"/>
      <w:marTop w:val="0"/>
      <w:marBottom w:val="0"/>
      <w:divBdr>
        <w:top w:val="none" w:sz="0" w:space="0" w:color="auto"/>
        <w:left w:val="none" w:sz="0" w:space="0" w:color="auto"/>
        <w:bottom w:val="none" w:sz="0" w:space="0" w:color="auto"/>
        <w:right w:val="none" w:sz="0" w:space="0" w:color="auto"/>
      </w:divBdr>
      <w:divsChild>
        <w:div w:id="334577176">
          <w:marLeft w:val="0"/>
          <w:marRight w:val="0"/>
          <w:marTop w:val="0"/>
          <w:marBottom w:val="0"/>
          <w:divBdr>
            <w:top w:val="none" w:sz="0" w:space="0" w:color="auto"/>
            <w:left w:val="none" w:sz="0" w:space="0" w:color="auto"/>
            <w:bottom w:val="none" w:sz="0" w:space="0" w:color="auto"/>
            <w:right w:val="none" w:sz="0" w:space="0" w:color="auto"/>
          </w:divBdr>
        </w:div>
        <w:div w:id="432242095">
          <w:marLeft w:val="0"/>
          <w:marRight w:val="0"/>
          <w:marTop w:val="0"/>
          <w:marBottom w:val="0"/>
          <w:divBdr>
            <w:top w:val="none" w:sz="0" w:space="0" w:color="auto"/>
            <w:left w:val="none" w:sz="0" w:space="0" w:color="auto"/>
            <w:bottom w:val="none" w:sz="0" w:space="0" w:color="auto"/>
            <w:right w:val="none" w:sz="0" w:space="0" w:color="auto"/>
          </w:divBdr>
        </w:div>
        <w:div w:id="510529691">
          <w:marLeft w:val="0"/>
          <w:marRight w:val="0"/>
          <w:marTop w:val="0"/>
          <w:marBottom w:val="0"/>
          <w:divBdr>
            <w:top w:val="none" w:sz="0" w:space="0" w:color="auto"/>
            <w:left w:val="none" w:sz="0" w:space="0" w:color="auto"/>
            <w:bottom w:val="none" w:sz="0" w:space="0" w:color="auto"/>
            <w:right w:val="none" w:sz="0" w:space="0" w:color="auto"/>
          </w:divBdr>
        </w:div>
        <w:div w:id="725295706">
          <w:marLeft w:val="0"/>
          <w:marRight w:val="0"/>
          <w:marTop w:val="0"/>
          <w:marBottom w:val="0"/>
          <w:divBdr>
            <w:top w:val="none" w:sz="0" w:space="0" w:color="auto"/>
            <w:left w:val="none" w:sz="0" w:space="0" w:color="auto"/>
            <w:bottom w:val="none" w:sz="0" w:space="0" w:color="auto"/>
            <w:right w:val="none" w:sz="0" w:space="0" w:color="auto"/>
          </w:divBdr>
        </w:div>
        <w:div w:id="771244196">
          <w:marLeft w:val="0"/>
          <w:marRight w:val="0"/>
          <w:marTop w:val="0"/>
          <w:marBottom w:val="0"/>
          <w:divBdr>
            <w:top w:val="none" w:sz="0" w:space="0" w:color="auto"/>
            <w:left w:val="none" w:sz="0" w:space="0" w:color="auto"/>
            <w:bottom w:val="none" w:sz="0" w:space="0" w:color="auto"/>
            <w:right w:val="none" w:sz="0" w:space="0" w:color="auto"/>
          </w:divBdr>
        </w:div>
        <w:div w:id="1190413347">
          <w:marLeft w:val="0"/>
          <w:marRight w:val="0"/>
          <w:marTop w:val="0"/>
          <w:marBottom w:val="0"/>
          <w:divBdr>
            <w:top w:val="none" w:sz="0" w:space="0" w:color="auto"/>
            <w:left w:val="none" w:sz="0" w:space="0" w:color="auto"/>
            <w:bottom w:val="none" w:sz="0" w:space="0" w:color="auto"/>
            <w:right w:val="none" w:sz="0" w:space="0" w:color="auto"/>
          </w:divBdr>
        </w:div>
        <w:div w:id="1192108523">
          <w:marLeft w:val="0"/>
          <w:marRight w:val="0"/>
          <w:marTop w:val="0"/>
          <w:marBottom w:val="0"/>
          <w:divBdr>
            <w:top w:val="none" w:sz="0" w:space="0" w:color="auto"/>
            <w:left w:val="none" w:sz="0" w:space="0" w:color="auto"/>
            <w:bottom w:val="none" w:sz="0" w:space="0" w:color="auto"/>
            <w:right w:val="none" w:sz="0" w:space="0" w:color="auto"/>
          </w:divBdr>
        </w:div>
        <w:div w:id="1537354742">
          <w:marLeft w:val="0"/>
          <w:marRight w:val="0"/>
          <w:marTop w:val="0"/>
          <w:marBottom w:val="0"/>
          <w:divBdr>
            <w:top w:val="none" w:sz="0" w:space="0" w:color="auto"/>
            <w:left w:val="none" w:sz="0" w:space="0" w:color="auto"/>
            <w:bottom w:val="none" w:sz="0" w:space="0" w:color="auto"/>
            <w:right w:val="none" w:sz="0" w:space="0" w:color="auto"/>
          </w:divBdr>
        </w:div>
        <w:div w:id="1542011546">
          <w:marLeft w:val="0"/>
          <w:marRight w:val="0"/>
          <w:marTop w:val="0"/>
          <w:marBottom w:val="0"/>
          <w:divBdr>
            <w:top w:val="none" w:sz="0" w:space="0" w:color="auto"/>
            <w:left w:val="none" w:sz="0" w:space="0" w:color="auto"/>
            <w:bottom w:val="none" w:sz="0" w:space="0" w:color="auto"/>
            <w:right w:val="none" w:sz="0" w:space="0" w:color="auto"/>
          </w:divBdr>
        </w:div>
        <w:div w:id="1629705618">
          <w:marLeft w:val="0"/>
          <w:marRight w:val="0"/>
          <w:marTop w:val="0"/>
          <w:marBottom w:val="0"/>
          <w:divBdr>
            <w:top w:val="none" w:sz="0" w:space="0" w:color="auto"/>
            <w:left w:val="none" w:sz="0" w:space="0" w:color="auto"/>
            <w:bottom w:val="none" w:sz="0" w:space="0" w:color="auto"/>
            <w:right w:val="none" w:sz="0" w:space="0" w:color="auto"/>
          </w:divBdr>
        </w:div>
        <w:div w:id="2044359569">
          <w:marLeft w:val="0"/>
          <w:marRight w:val="0"/>
          <w:marTop w:val="0"/>
          <w:marBottom w:val="0"/>
          <w:divBdr>
            <w:top w:val="none" w:sz="0" w:space="0" w:color="auto"/>
            <w:left w:val="none" w:sz="0" w:space="0" w:color="auto"/>
            <w:bottom w:val="none" w:sz="0" w:space="0" w:color="auto"/>
            <w:right w:val="none" w:sz="0" w:space="0" w:color="auto"/>
          </w:divBdr>
        </w:div>
      </w:divsChild>
    </w:div>
    <w:div w:id="763302866">
      <w:bodyDiv w:val="1"/>
      <w:marLeft w:val="0"/>
      <w:marRight w:val="0"/>
      <w:marTop w:val="0"/>
      <w:marBottom w:val="0"/>
      <w:divBdr>
        <w:top w:val="none" w:sz="0" w:space="0" w:color="auto"/>
        <w:left w:val="none" w:sz="0" w:space="0" w:color="auto"/>
        <w:bottom w:val="none" w:sz="0" w:space="0" w:color="auto"/>
        <w:right w:val="none" w:sz="0" w:space="0" w:color="auto"/>
      </w:divBdr>
    </w:div>
    <w:div w:id="818569542">
      <w:bodyDiv w:val="1"/>
      <w:marLeft w:val="0"/>
      <w:marRight w:val="0"/>
      <w:marTop w:val="0"/>
      <w:marBottom w:val="0"/>
      <w:divBdr>
        <w:top w:val="none" w:sz="0" w:space="0" w:color="auto"/>
        <w:left w:val="none" w:sz="0" w:space="0" w:color="auto"/>
        <w:bottom w:val="none" w:sz="0" w:space="0" w:color="auto"/>
        <w:right w:val="none" w:sz="0" w:space="0" w:color="auto"/>
      </w:divBdr>
    </w:div>
    <w:div w:id="823006092">
      <w:bodyDiv w:val="1"/>
      <w:marLeft w:val="0"/>
      <w:marRight w:val="0"/>
      <w:marTop w:val="0"/>
      <w:marBottom w:val="0"/>
      <w:divBdr>
        <w:top w:val="none" w:sz="0" w:space="0" w:color="auto"/>
        <w:left w:val="none" w:sz="0" w:space="0" w:color="auto"/>
        <w:bottom w:val="none" w:sz="0" w:space="0" w:color="auto"/>
        <w:right w:val="none" w:sz="0" w:space="0" w:color="auto"/>
      </w:divBdr>
    </w:div>
    <w:div w:id="827552349">
      <w:bodyDiv w:val="1"/>
      <w:marLeft w:val="0"/>
      <w:marRight w:val="0"/>
      <w:marTop w:val="0"/>
      <w:marBottom w:val="0"/>
      <w:divBdr>
        <w:top w:val="none" w:sz="0" w:space="0" w:color="auto"/>
        <w:left w:val="none" w:sz="0" w:space="0" w:color="auto"/>
        <w:bottom w:val="none" w:sz="0" w:space="0" w:color="auto"/>
        <w:right w:val="none" w:sz="0" w:space="0" w:color="auto"/>
      </w:divBdr>
    </w:div>
    <w:div w:id="923298774">
      <w:bodyDiv w:val="1"/>
      <w:marLeft w:val="0"/>
      <w:marRight w:val="0"/>
      <w:marTop w:val="0"/>
      <w:marBottom w:val="0"/>
      <w:divBdr>
        <w:top w:val="none" w:sz="0" w:space="0" w:color="auto"/>
        <w:left w:val="none" w:sz="0" w:space="0" w:color="auto"/>
        <w:bottom w:val="none" w:sz="0" w:space="0" w:color="auto"/>
        <w:right w:val="none" w:sz="0" w:space="0" w:color="auto"/>
      </w:divBdr>
    </w:div>
    <w:div w:id="1069184565">
      <w:bodyDiv w:val="1"/>
      <w:marLeft w:val="0"/>
      <w:marRight w:val="0"/>
      <w:marTop w:val="0"/>
      <w:marBottom w:val="0"/>
      <w:divBdr>
        <w:top w:val="none" w:sz="0" w:space="0" w:color="auto"/>
        <w:left w:val="none" w:sz="0" w:space="0" w:color="auto"/>
        <w:bottom w:val="none" w:sz="0" w:space="0" w:color="auto"/>
        <w:right w:val="none" w:sz="0" w:space="0" w:color="auto"/>
      </w:divBdr>
    </w:div>
    <w:div w:id="1118061591">
      <w:bodyDiv w:val="1"/>
      <w:marLeft w:val="0"/>
      <w:marRight w:val="0"/>
      <w:marTop w:val="0"/>
      <w:marBottom w:val="0"/>
      <w:divBdr>
        <w:top w:val="none" w:sz="0" w:space="0" w:color="auto"/>
        <w:left w:val="none" w:sz="0" w:space="0" w:color="auto"/>
        <w:bottom w:val="none" w:sz="0" w:space="0" w:color="auto"/>
        <w:right w:val="none" w:sz="0" w:space="0" w:color="auto"/>
      </w:divBdr>
    </w:div>
    <w:div w:id="1147161185">
      <w:bodyDiv w:val="1"/>
      <w:marLeft w:val="0"/>
      <w:marRight w:val="0"/>
      <w:marTop w:val="0"/>
      <w:marBottom w:val="0"/>
      <w:divBdr>
        <w:top w:val="none" w:sz="0" w:space="0" w:color="auto"/>
        <w:left w:val="none" w:sz="0" w:space="0" w:color="auto"/>
        <w:bottom w:val="none" w:sz="0" w:space="0" w:color="auto"/>
        <w:right w:val="none" w:sz="0" w:space="0" w:color="auto"/>
      </w:divBdr>
    </w:div>
    <w:div w:id="1367944212">
      <w:bodyDiv w:val="1"/>
      <w:marLeft w:val="0"/>
      <w:marRight w:val="0"/>
      <w:marTop w:val="0"/>
      <w:marBottom w:val="0"/>
      <w:divBdr>
        <w:top w:val="none" w:sz="0" w:space="0" w:color="auto"/>
        <w:left w:val="none" w:sz="0" w:space="0" w:color="auto"/>
        <w:bottom w:val="none" w:sz="0" w:space="0" w:color="auto"/>
        <w:right w:val="none" w:sz="0" w:space="0" w:color="auto"/>
      </w:divBdr>
    </w:div>
    <w:div w:id="1462723085">
      <w:bodyDiv w:val="1"/>
      <w:marLeft w:val="0"/>
      <w:marRight w:val="0"/>
      <w:marTop w:val="0"/>
      <w:marBottom w:val="0"/>
      <w:divBdr>
        <w:top w:val="none" w:sz="0" w:space="0" w:color="auto"/>
        <w:left w:val="none" w:sz="0" w:space="0" w:color="auto"/>
        <w:bottom w:val="none" w:sz="0" w:space="0" w:color="auto"/>
        <w:right w:val="none" w:sz="0" w:space="0" w:color="auto"/>
      </w:divBdr>
    </w:div>
    <w:div w:id="1630628477">
      <w:bodyDiv w:val="1"/>
      <w:marLeft w:val="0"/>
      <w:marRight w:val="0"/>
      <w:marTop w:val="0"/>
      <w:marBottom w:val="0"/>
      <w:divBdr>
        <w:top w:val="none" w:sz="0" w:space="0" w:color="auto"/>
        <w:left w:val="none" w:sz="0" w:space="0" w:color="auto"/>
        <w:bottom w:val="none" w:sz="0" w:space="0" w:color="auto"/>
        <w:right w:val="none" w:sz="0" w:space="0" w:color="auto"/>
      </w:divBdr>
    </w:div>
    <w:div w:id="1705641560">
      <w:bodyDiv w:val="1"/>
      <w:marLeft w:val="0"/>
      <w:marRight w:val="0"/>
      <w:marTop w:val="0"/>
      <w:marBottom w:val="0"/>
      <w:divBdr>
        <w:top w:val="none" w:sz="0" w:space="0" w:color="auto"/>
        <w:left w:val="none" w:sz="0" w:space="0" w:color="auto"/>
        <w:bottom w:val="none" w:sz="0" w:space="0" w:color="auto"/>
        <w:right w:val="none" w:sz="0" w:space="0" w:color="auto"/>
      </w:divBdr>
    </w:div>
    <w:div w:id="1768186022">
      <w:bodyDiv w:val="1"/>
      <w:marLeft w:val="0"/>
      <w:marRight w:val="0"/>
      <w:marTop w:val="0"/>
      <w:marBottom w:val="0"/>
      <w:divBdr>
        <w:top w:val="none" w:sz="0" w:space="0" w:color="auto"/>
        <w:left w:val="none" w:sz="0" w:space="0" w:color="auto"/>
        <w:bottom w:val="none" w:sz="0" w:space="0" w:color="auto"/>
        <w:right w:val="none" w:sz="0" w:space="0" w:color="auto"/>
      </w:divBdr>
    </w:div>
    <w:div w:id="1781487611">
      <w:bodyDiv w:val="1"/>
      <w:marLeft w:val="0"/>
      <w:marRight w:val="0"/>
      <w:marTop w:val="0"/>
      <w:marBottom w:val="0"/>
      <w:divBdr>
        <w:top w:val="none" w:sz="0" w:space="0" w:color="auto"/>
        <w:left w:val="none" w:sz="0" w:space="0" w:color="auto"/>
        <w:bottom w:val="none" w:sz="0" w:space="0" w:color="auto"/>
        <w:right w:val="none" w:sz="0" w:space="0" w:color="auto"/>
      </w:divBdr>
    </w:div>
    <w:div w:id="1968656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unex.es/conoce-la-uex/centros/educacion/sgic/comision-de-calidad-de-las-titulaciones/master-investigacion-aprendizaje/actas/curso-2017-2018/actaextraoridnariacomisioncalidadmaster-21-02-18.pdf/view" TargetMode="External"/><Relationship Id="rId18" Type="http://schemas.openxmlformats.org/officeDocument/2006/relationships/hyperlink" Target="https://www.unex.es/conoce-la-uex/centros/educacion/titulaciones/info/presentacion?id=0625" TargetMode="External"/><Relationship Id="rId26" Type="http://schemas.openxmlformats.org/officeDocument/2006/relationships/hyperlink" Target="http://www.unex.es/organizacion/servicios-universitarios/secretariados/sri" TargetMode="External"/><Relationship Id="rId3" Type="http://schemas.openxmlformats.org/officeDocument/2006/relationships/styles" Target="styles.xml"/><Relationship Id="rId21" Type="http://schemas.openxmlformats.org/officeDocument/2006/relationships/hyperlink" Target="file:///C:\Users\Usuario\AppData\Roaming\Microsoft\Word\www.unex.es\organizacion\servicios\servicio_becas" TargetMode="External"/><Relationship Id="rId7" Type="http://schemas.openxmlformats.org/officeDocument/2006/relationships/endnotes" Target="endnotes.xml"/><Relationship Id="rId12" Type="http://schemas.openxmlformats.org/officeDocument/2006/relationships/hyperlink" Target="https://www.unex.es/conoce-la-uex/centros/educacion/sgic/comision-de-calidad-de-las-titulaciones/master-investigacion-aprendizaje/actas/curso-2017-2018/acta-comisioncalidadmaster-18-01-18.pdf/view" TargetMode="External"/><Relationship Id="rId17" Type="http://schemas.openxmlformats.org/officeDocument/2006/relationships/hyperlink" Target="https://www.unex.es/conoce-la-uex/centros/educacion" TargetMode="External"/><Relationship Id="rId25" Type="http://schemas.openxmlformats.org/officeDocument/2006/relationships/hyperlink" Target="https://www.unex.es/organizacion/servicios-universitarios/oficinas/igualdad/index__html" TargetMode="External"/><Relationship Id="rId2" Type="http://schemas.openxmlformats.org/officeDocument/2006/relationships/numbering" Target="numbering.xml"/><Relationship Id="rId16" Type="http://schemas.openxmlformats.org/officeDocument/2006/relationships/hyperlink" Target="http://www.unex.es" TargetMode="External"/><Relationship Id="rId20" Type="http://schemas.openxmlformats.org/officeDocument/2006/relationships/hyperlink" Target="http://biblioteca.unex.es/"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ex.es/organizacion/servicios-universitarios/unidades/utec/funciones/estadisticas-e-indicadores-universitarios" TargetMode="External"/><Relationship Id="rId24" Type="http://schemas.openxmlformats.org/officeDocument/2006/relationships/hyperlink" Target="file:///C:\Users\Usuario\AppData\Roaming\Microsoft\Word\www.unex.es\organizacion\oficinas\cooperacion"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unex.es/conoce-la-uex/centros/educacion/sgic/comision-de-calidad-de-las-titulaciones/master-investigacion-aprendizaje/actas/curso-2017-2018/actaextraoridnariacomisioncalidadmaster-03-07-18.pdf/view" TargetMode="External"/><Relationship Id="rId23" Type="http://schemas.openxmlformats.org/officeDocument/2006/relationships/hyperlink" Target="file:///C:\Users\Usuario\AppData\Roaming\Microsoft\Word\www.unex.es\organizacion\oficinas\orientacionlaboral" TargetMode="External"/><Relationship Id="rId28" Type="http://schemas.openxmlformats.org/officeDocument/2006/relationships/hyperlink" Target="https://www.unex.es/organizacion/servicios-universitarios/unidades/utec/funciones/estadisticas-e-indicadores-universitarios" TargetMode="External"/><Relationship Id="rId10" Type="http://schemas.openxmlformats.org/officeDocument/2006/relationships/hyperlink" Target="https://www.unex.es/conoce-la-uex/centros/educacion/sgic/comision-de-calidad-de-las-titulaciones/master-investigacion-aprendizaje" TargetMode="External"/><Relationship Id="rId19" Type="http://schemas.openxmlformats.org/officeDocument/2006/relationships/hyperlink" Target="https://www.unex.es/conoce-la-uex/centros/educacion/sgic"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nex.es/conoce-la-uex/centros/educacion/titulaciones/info/presentacion?id=0625" TargetMode="External"/><Relationship Id="rId14" Type="http://schemas.openxmlformats.org/officeDocument/2006/relationships/hyperlink" Target="https://www.unex.es/conoce-la-uex/centros/educacion/sgic/comision-de-calidad-de-las-titulaciones/master-investigacion-aprendizaje/actas/curso-2017-2018/acta-comisioncalidadmaster-31-05-18.pdf/view" TargetMode="External"/><Relationship Id="rId22" Type="http://schemas.openxmlformats.org/officeDocument/2006/relationships/hyperlink" Target="http://www.unex.es/organizacion/servicios/siaa/acercade" TargetMode="External"/><Relationship Id="rId27" Type="http://schemas.openxmlformats.org/officeDocument/2006/relationships/hyperlink" Target="https://www.unex.es/organizacion/servicios-universitarios/unidades/utec/funciones/estadisticas-e-indicadores-%20%20universitarios" TargetMode="External"/><Relationship Id="rId30"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eurace.iie.aneca.es/eurace.html" TargetMode="External"/><Relationship Id="rId1" Type="http://schemas.openxmlformats.org/officeDocument/2006/relationships/hyperlink" Target="http://www.aneca.es/Programas/ACREDITA/Documentacion-del-programa/Guia-de-Autoevaluacion"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6DF406-6297-4737-A764-9551C2AEA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18</Pages>
  <Words>6004</Words>
  <Characters>33028</Characters>
  <Application>Microsoft Office Word</Application>
  <DocSecurity>0</DocSecurity>
  <Lines>275</Lines>
  <Paragraphs>77</Paragraphs>
  <ScaleCrop>false</ScaleCrop>
  <HeadingPairs>
    <vt:vector size="2" baseType="variant">
      <vt:variant>
        <vt:lpstr>Título</vt:lpstr>
      </vt:variant>
      <vt:variant>
        <vt:i4>1</vt:i4>
      </vt:variant>
    </vt:vector>
  </HeadingPairs>
  <TitlesOfParts>
    <vt:vector size="1" baseType="lpstr">
      <vt:lpstr/>
    </vt:vector>
  </TitlesOfParts>
  <Company>a+</Company>
  <LinksUpToDate>false</LinksUpToDate>
  <CharactersWithSpaces>38955</CharactersWithSpaces>
  <SharedDoc>false</SharedDoc>
  <HLinks>
    <vt:vector size="30" baseType="variant">
      <vt:variant>
        <vt:i4>3473504</vt:i4>
      </vt:variant>
      <vt:variant>
        <vt:i4>6</vt:i4>
      </vt:variant>
      <vt:variant>
        <vt:i4>0</vt:i4>
      </vt:variant>
      <vt:variant>
        <vt:i4>5</vt:i4>
      </vt:variant>
      <vt:variant>
        <vt:lpwstr>https://www.unex.es/organizacion/servicios-universitarios/unidades/utec/funciones/estadisticas-e-indicadores-universitarios</vt:lpwstr>
      </vt:variant>
      <vt:variant>
        <vt:lpwstr/>
      </vt:variant>
      <vt:variant>
        <vt:i4>6029376</vt:i4>
      </vt:variant>
      <vt:variant>
        <vt:i4>3</vt:i4>
      </vt:variant>
      <vt:variant>
        <vt:i4>0</vt:i4>
      </vt:variant>
      <vt:variant>
        <vt:i4>5</vt:i4>
      </vt:variant>
      <vt:variant>
        <vt:lpwstr>https://www.unex.es/conoce-la-uex/centros/educacion/sgic/comision-de-calidad-de-las-titulaciones/master-investigacion-aprendizaje</vt:lpwstr>
      </vt:variant>
      <vt:variant>
        <vt:lpwstr/>
      </vt:variant>
      <vt:variant>
        <vt:i4>7864354</vt:i4>
      </vt:variant>
      <vt:variant>
        <vt:i4>0</vt:i4>
      </vt:variant>
      <vt:variant>
        <vt:i4>0</vt:i4>
      </vt:variant>
      <vt:variant>
        <vt:i4>5</vt:i4>
      </vt:variant>
      <vt:variant>
        <vt:lpwstr>https://www.unex.es/conoce-la-uex/centros/educacion/titulaciones/info/presentacion?id=0625</vt:lpwstr>
      </vt:variant>
      <vt:variant>
        <vt:lpwstr/>
      </vt:variant>
      <vt:variant>
        <vt:i4>2359343</vt:i4>
      </vt:variant>
      <vt:variant>
        <vt:i4>3</vt:i4>
      </vt:variant>
      <vt:variant>
        <vt:i4>0</vt:i4>
      </vt:variant>
      <vt:variant>
        <vt:i4>5</vt:i4>
      </vt:variant>
      <vt:variant>
        <vt:lpwstr>http://eurace.iie.aneca.es/eurace.html</vt:lpwstr>
      </vt:variant>
      <vt:variant>
        <vt:lpwstr/>
      </vt:variant>
      <vt:variant>
        <vt:i4>5111814</vt:i4>
      </vt:variant>
      <vt:variant>
        <vt:i4>0</vt:i4>
      </vt:variant>
      <vt:variant>
        <vt:i4>0</vt:i4>
      </vt:variant>
      <vt:variant>
        <vt:i4>5</vt:i4>
      </vt:variant>
      <vt:variant>
        <vt:lpwstr>http://www.aneca.es/Programas/ACREDITA/Documentacion-del-programa/Guia-de-Autoevaluacion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CALIDAD - UEX</dc:creator>
  <cp:lastModifiedBy>subdircenteduc coord</cp:lastModifiedBy>
  <cp:revision>10</cp:revision>
  <cp:lastPrinted>2019-01-15T10:54:00Z</cp:lastPrinted>
  <dcterms:created xsi:type="dcterms:W3CDTF">2019-01-17T11:29:00Z</dcterms:created>
  <dcterms:modified xsi:type="dcterms:W3CDTF">2019-01-24T12:25:00Z</dcterms:modified>
</cp:coreProperties>
</file>